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428F97AB" w14:textId="77777777" w:rsidR="004E3F5A" w:rsidRPr="000928BE" w:rsidRDefault="004E3F5A" w:rsidP="004E3F5A">
      <w:pPr>
        <w:rPr>
          <w:sz w:val="24"/>
          <w:szCs w:val="24"/>
        </w:rPr>
      </w:pPr>
    </w:p>
    <w:tbl>
      <w:tblPr>
        <w:tblW w:w="10066" w:type="dxa"/>
        <w:tblLayout w:type="fixed"/>
        <w:tblLook w:val="0000" w:firstRow="0" w:lastRow="0" w:firstColumn="0" w:lastColumn="0" w:noHBand="0" w:noVBand="0"/>
      </w:tblPr>
      <w:tblGrid>
        <w:gridCol w:w="4253"/>
        <w:gridCol w:w="5813"/>
      </w:tblGrid>
      <w:tr w:rsidR="004E3F5A" w:rsidRPr="000928BE" w14:paraId="4BE15473" w14:textId="77777777" w:rsidTr="00EB25E2">
        <w:trPr>
          <w:trHeight w:val="312"/>
        </w:trPr>
        <w:tc>
          <w:tcPr>
            <w:tcW w:w="4253" w:type="dxa"/>
          </w:tcPr>
          <w:p w14:paraId="19BA417B" w14:textId="77777777" w:rsidR="004E3F5A" w:rsidRPr="000928BE" w:rsidRDefault="004E3F5A" w:rsidP="00EB25E2">
            <w:pPr>
              <w:ind w:left="-108"/>
              <w:rPr>
                <w:sz w:val="24"/>
                <w:szCs w:val="24"/>
              </w:rPr>
            </w:pPr>
            <w:r>
              <w:rPr>
                <w:sz w:val="24"/>
                <w:szCs w:val="24"/>
              </w:rPr>
              <w:t>Ленинградская обл.</w:t>
            </w:r>
          </w:p>
        </w:tc>
        <w:tc>
          <w:tcPr>
            <w:tcW w:w="5813" w:type="dxa"/>
          </w:tcPr>
          <w:p w14:paraId="196ED4AB" w14:textId="77777777" w:rsidR="004E3F5A" w:rsidRPr="000928BE" w:rsidRDefault="004E3F5A" w:rsidP="00EB25E2">
            <w:pPr>
              <w:jc w:val="right"/>
              <w:rPr>
                <w:sz w:val="24"/>
                <w:szCs w:val="24"/>
                <w:lang w:val="en-US"/>
              </w:rPr>
            </w:pPr>
            <w:r w:rsidRPr="00946602">
              <w:rPr>
                <w:bCs/>
                <w:sz w:val="24"/>
                <w:szCs w:val="24"/>
              </w:rPr>
              <w:t>«</w:t>
            </w:r>
            <w:r w:rsidRPr="00946602">
              <w:rPr>
                <w:bCs/>
                <w:sz w:val="24"/>
                <w:szCs w:val="24"/>
                <w:lang w:val="en-US"/>
              </w:rPr>
              <w:t>__</w:t>
            </w:r>
            <w:r w:rsidRPr="00946602">
              <w:rPr>
                <w:bCs/>
                <w:sz w:val="24"/>
                <w:szCs w:val="24"/>
              </w:rPr>
              <w:t xml:space="preserve">» </w:t>
            </w:r>
            <w:r w:rsidRPr="00946602">
              <w:rPr>
                <w:bCs/>
                <w:sz w:val="24"/>
                <w:szCs w:val="24"/>
                <w:lang w:val="en-US"/>
              </w:rPr>
              <w:t>________</w:t>
            </w:r>
            <w:r w:rsidRPr="00946602">
              <w:rPr>
                <w:bCs/>
                <w:sz w:val="24"/>
                <w:szCs w:val="24"/>
              </w:rPr>
              <w:t xml:space="preserve"> 20___</w:t>
            </w:r>
            <w:r>
              <w:rPr>
                <w:bCs/>
                <w:sz w:val="24"/>
                <w:szCs w:val="24"/>
              </w:rPr>
              <w:t xml:space="preserve"> </w:t>
            </w:r>
            <w:r w:rsidRPr="00FA6BF3">
              <w:rPr>
                <w:bCs/>
                <w:sz w:val="24"/>
                <w:szCs w:val="24"/>
              </w:rPr>
              <w:t>г.</w:t>
            </w:r>
          </w:p>
        </w:tc>
      </w:tr>
    </w:tbl>
    <w:p w14:paraId="1E719FB0" w14:textId="77777777" w:rsidR="004E3F5A" w:rsidRPr="000928BE" w:rsidRDefault="004E3F5A" w:rsidP="004E3F5A">
      <w:pPr>
        <w:jc w:val="both"/>
        <w:rPr>
          <w:sz w:val="24"/>
          <w:szCs w:val="24"/>
          <w:lang w:val="en-US"/>
        </w:rPr>
      </w:pPr>
    </w:p>
    <w:p w14:paraId="32232D2A" w14:textId="77777777" w:rsidR="006E0B7F" w:rsidRDefault="006E0B7F" w:rsidP="006E0B7F">
      <w:pPr>
        <w:jc w:val="both"/>
        <w:rPr>
          <w:sz w:val="24"/>
          <w:szCs w:val="24"/>
          <w:lang w:val="en-US"/>
        </w:rPr>
      </w:pPr>
    </w:p>
    <w:p w14:paraId="0A887004" w14:textId="027E4C3C" w:rsidR="006E0B7F" w:rsidRDefault="00171422" w:rsidP="00C37AF3">
      <w:pPr>
        <w:tabs>
          <w:tab w:val="right" w:pos="10065"/>
        </w:tabs>
        <w:ind w:firstLine="709"/>
        <w:jc w:val="both"/>
        <w:rPr>
          <w:sz w:val="24"/>
          <w:szCs w:val="24"/>
        </w:rPr>
      </w:pPr>
      <w:r>
        <w:rPr>
          <w:b/>
          <w:sz w:val="24"/>
          <w:szCs w:val="24"/>
          <w:highlight w:val="white"/>
        </w:rPr>
        <w:t xml:space="preserve">Общество с ограниченной ответственностью «Специализированный застройщик </w:t>
      </w:r>
      <w:proofErr w:type="spellStart"/>
      <w:r>
        <w:rPr>
          <w:b/>
          <w:sz w:val="24"/>
          <w:szCs w:val="24"/>
          <w:highlight w:val="white"/>
        </w:rPr>
        <w:t>ИнвестАльянс</w:t>
      </w:r>
      <w:proofErr w:type="spellEnd"/>
      <w:r>
        <w:rPr>
          <w:b/>
          <w:sz w:val="24"/>
          <w:szCs w:val="24"/>
        </w:rPr>
        <w:t>»</w:t>
      </w:r>
      <w:r w:rsidRPr="00D9754B">
        <w:rPr>
          <w:sz w:val="24"/>
          <w:szCs w:val="24"/>
        </w:rPr>
        <w:t>,</w:t>
      </w:r>
      <w:r>
        <w:rPr>
          <w:sz w:val="24"/>
          <w:szCs w:val="24"/>
        </w:rPr>
        <w:t xml:space="preserve"> </w:t>
      </w:r>
      <w:r w:rsidR="006E0B7F">
        <w:rPr>
          <w:sz w:val="24"/>
          <w:szCs w:val="24"/>
        </w:rPr>
        <w:t xml:space="preserve">именуемое в дальнейшем </w:t>
      </w:r>
      <w:r w:rsidR="006E0B7F">
        <w:rPr>
          <w:b/>
          <w:bCs/>
          <w:sz w:val="24"/>
          <w:szCs w:val="24"/>
        </w:rPr>
        <w:t>«ЗАСТРОЙЩИК»</w:t>
      </w:r>
      <w:r w:rsidR="006E0B7F">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5687A2B0" w:rsidR="00F14FE5" w:rsidRPr="00171422" w:rsidRDefault="004001CB" w:rsidP="00F14FE5">
      <w:pPr>
        <w:pStyle w:val="a7"/>
        <w:numPr>
          <w:ilvl w:val="1"/>
          <w:numId w:val="1"/>
        </w:numPr>
        <w:tabs>
          <w:tab w:val="clear" w:pos="1093"/>
        </w:tabs>
        <w:ind w:left="709" w:right="0" w:hanging="709"/>
        <w:rPr>
          <w:b/>
          <w:bCs/>
          <w:iCs/>
          <w:sz w:val="24"/>
          <w:szCs w:val="24"/>
        </w:rPr>
      </w:pPr>
      <w:r w:rsidRPr="00F14FE5">
        <w:rPr>
          <w:b/>
          <w:iCs/>
          <w:sz w:val="24"/>
          <w:szCs w:val="24"/>
        </w:rPr>
        <w:t>Объект недвижимости</w:t>
      </w:r>
      <w:r w:rsidRPr="00F14FE5">
        <w:rPr>
          <w:iCs/>
          <w:sz w:val="24"/>
          <w:szCs w:val="24"/>
        </w:rPr>
        <w:t xml:space="preserve"> –</w:t>
      </w:r>
      <w:r w:rsidR="00171422">
        <w:rPr>
          <w:iCs/>
          <w:sz w:val="24"/>
          <w:szCs w:val="24"/>
        </w:rPr>
        <w:t xml:space="preserve"> м</w:t>
      </w:r>
      <w:r w:rsidR="00171422" w:rsidRPr="00171422">
        <w:rPr>
          <w:iCs/>
          <w:sz w:val="24"/>
          <w:szCs w:val="24"/>
        </w:rPr>
        <w:t xml:space="preserve">ногоэтажный многоквартирный жилой дом со встроенными помещениями для размещения объектов здравоохранения – Корпус 7.1, </w:t>
      </w:r>
      <w:r w:rsidR="00171422" w:rsidRPr="00171422">
        <w:rPr>
          <w:sz w:val="24"/>
          <w:szCs w:val="24"/>
        </w:rPr>
        <w:t xml:space="preserve">количество этажей 16, в том числе один подземный этаж, общая площадь: 12048,51 </w:t>
      </w:r>
      <w:proofErr w:type="spellStart"/>
      <w:r w:rsidR="00171422" w:rsidRPr="00171422">
        <w:rPr>
          <w:sz w:val="24"/>
          <w:szCs w:val="24"/>
        </w:rPr>
        <w:t>кв.м</w:t>
      </w:r>
      <w:proofErr w:type="spellEnd"/>
      <w:r w:rsidR="00171422" w:rsidRPr="00171422">
        <w:rPr>
          <w:sz w:val="24"/>
          <w:szCs w:val="24"/>
        </w:rPr>
        <w:t xml:space="preserve">.; материал наружных стен и каркаса объекта: монолитный железобетонный каркас; на первом этаже стены из мелкоштучных каменных материалов с отделкой керамической плиткой; начиная со второго этажа - наружные стены из трехслойных несущих панелей с отделкой керамической плиткой; материал перекрытий: монолитные железобетонные; класс энергоэффективности: А; сейсмостойкость: 5 и менее баллов, строящийся с привлечением денежных средств УЧАСТНИКОВ ДОЛЕВОГО СТРОИТЕЛЬСТВА по строительному адресу: Ленинградская область, Всеволожский муниципальный район, </w:t>
      </w:r>
      <w:proofErr w:type="spellStart"/>
      <w:r w:rsidR="00171422" w:rsidRPr="00171422">
        <w:rPr>
          <w:sz w:val="24"/>
          <w:szCs w:val="24"/>
        </w:rPr>
        <w:t>Новодевяткинское</w:t>
      </w:r>
      <w:proofErr w:type="spellEnd"/>
      <w:r w:rsidR="00171422" w:rsidRPr="00171422">
        <w:rPr>
          <w:sz w:val="24"/>
          <w:szCs w:val="24"/>
        </w:rPr>
        <w:t xml:space="preserve"> сельское поселение, д. Новое </w:t>
      </w:r>
      <w:proofErr w:type="spellStart"/>
      <w:r w:rsidR="00171422" w:rsidRPr="00171422">
        <w:rPr>
          <w:sz w:val="24"/>
          <w:szCs w:val="24"/>
        </w:rPr>
        <w:t>Девяткино</w:t>
      </w:r>
      <w:proofErr w:type="spellEnd"/>
      <w:r w:rsidR="00171422" w:rsidRPr="00171422">
        <w:rPr>
          <w:sz w:val="24"/>
          <w:szCs w:val="24"/>
        </w:rPr>
        <w:t>, микрорайон 1, квартал 1.3, участок с кадастровым номером 47:07:0722001:105087, Корпус 7.1.</w:t>
      </w:r>
    </w:p>
    <w:p w14:paraId="255B8BCD" w14:textId="77777777" w:rsidR="00DA0B4E" w:rsidRPr="00F14FE5" w:rsidRDefault="00DA0B4E" w:rsidP="00971EE0">
      <w:pPr>
        <w:pStyle w:val="a7"/>
        <w:numPr>
          <w:ilvl w:val="1"/>
          <w:numId w:val="1"/>
        </w:numPr>
        <w:tabs>
          <w:tab w:val="clear" w:pos="1093"/>
        </w:tabs>
        <w:ind w:left="709" w:right="0" w:hanging="709"/>
        <w:rPr>
          <w:iCs/>
          <w:sz w:val="24"/>
          <w:szCs w:val="24"/>
        </w:rPr>
      </w:pPr>
      <w:r w:rsidRPr="00171422">
        <w:rPr>
          <w:b/>
          <w:bCs/>
          <w:iCs/>
          <w:sz w:val="24"/>
          <w:szCs w:val="24"/>
        </w:rPr>
        <w:t xml:space="preserve">Объект долевого строительства </w:t>
      </w:r>
      <w:r w:rsidRPr="00171422">
        <w:rPr>
          <w:iCs/>
          <w:sz w:val="24"/>
          <w:szCs w:val="24"/>
        </w:rPr>
        <w:t>–</w:t>
      </w:r>
      <w:r w:rsidRPr="00F14FE5">
        <w:rPr>
          <w:iCs/>
          <w:sz w:val="24"/>
          <w:szCs w:val="24"/>
        </w:rPr>
        <w:t xml:space="preserve">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171422"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площадь по проекту,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 xml:space="preserve">, </w:t>
      </w:r>
      <w:r w:rsidRPr="000928BE">
        <w:rPr>
          <w:sz w:val="24"/>
          <w:szCs w:val="24"/>
        </w:rPr>
        <w:t xml:space="preserve">состоящая из суммы Проектной общей площади жилого помещения и площади лоджии, </w:t>
      </w:r>
      <w:r w:rsidRPr="00171422">
        <w:rPr>
          <w:sz w:val="24"/>
          <w:szCs w:val="24"/>
        </w:rPr>
        <w:t xml:space="preserve">веранды, балкона, террасы с понижающими коэффициентами, установленными федеральным органом исполнительной власти, </w:t>
      </w:r>
      <w:r w:rsidRPr="00171422">
        <w:rPr>
          <w:bCs/>
          <w:iCs/>
          <w:sz w:val="24"/>
          <w:szCs w:val="24"/>
        </w:rPr>
        <w:t>без учета обмеров</w:t>
      </w:r>
      <w:r w:rsidR="00CE112C" w:rsidRPr="00171422">
        <w:rPr>
          <w:bCs/>
          <w:iCs/>
          <w:sz w:val="24"/>
          <w:szCs w:val="24"/>
        </w:rPr>
        <w:t>,</w:t>
      </w:r>
      <w:r w:rsidRPr="00171422">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43DFD2FA" w14:textId="42965037" w:rsidR="00DD37D9" w:rsidRPr="00171422" w:rsidRDefault="005E5F0E" w:rsidP="00DD37D9">
      <w:pPr>
        <w:pStyle w:val="a7"/>
        <w:numPr>
          <w:ilvl w:val="1"/>
          <w:numId w:val="1"/>
        </w:numPr>
        <w:tabs>
          <w:tab w:val="clear" w:pos="1093"/>
          <w:tab w:val="num" w:pos="709"/>
          <w:tab w:val="right" w:pos="9356"/>
        </w:tabs>
        <w:ind w:left="709" w:right="0" w:hanging="709"/>
        <w:rPr>
          <w:iCs/>
          <w:sz w:val="24"/>
          <w:szCs w:val="24"/>
        </w:rPr>
      </w:pPr>
      <w:r w:rsidRPr="00171422">
        <w:rPr>
          <w:b/>
          <w:iCs/>
          <w:sz w:val="24"/>
          <w:szCs w:val="24"/>
        </w:rPr>
        <w:t xml:space="preserve">Проектная площадь </w:t>
      </w:r>
      <w:r w:rsidR="00DD37D9" w:rsidRPr="00171422">
        <w:rPr>
          <w:b/>
          <w:iCs/>
          <w:sz w:val="24"/>
          <w:szCs w:val="24"/>
        </w:rPr>
        <w:t>без понижающего коэффициента</w:t>
      </w:r>
      <w:r w:rsidR="00DD37D9" w:rsidRPr="00171422">
        <w:rPr>
          <w:iCs/>
          <w:sz w:val="24"/>
          <w:szCs w:val="24"/>
        </w:rPr>
        <w:t xml:space="preserve"> 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66F443F4"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171422">
        <w:rPr>
          <w:b/>
          <w:bCs/>
          <w:sz w:val="24"/>
          <w:szCs w:val="24"/>
        </w:rPr>
        <w:t>Общая площадь</w:t>
      </w:r>
      <w:r w:rsidRPr="00171422">
        <w:rPr>
          <w:b/>
          <w:bCs/>
          <w:iCs/>
          <w:sz w:val="24"/>
          <w:szCs w:val="24"/>
        </w:rPr>
        <w:t xml:space="preserve"> </w:t>
      </w:r>
      <w:r w:rsidRPr="00171422">
        <w:rPr>
          <w:bCs/>
          <w:iCs/>
          <w:sz w:val="24"/>
          <w:szCs w:val="24"/>
        </w:rPr>
        <w:t xml:space="preserve">Объекта долевого строительства - </w:t>
      </w:r>
      <w:r w:rsidRPr="00171422">
        <w:rPr>
          <w:bCs/>
          <w:sz w:val="24"/>
          <w:szCs w:val="24"/>
        </w:rPr>
        <w:t>площадь в соответствии с ч. 5. ст. 15 "Жилищного кодекса</w:t>
      </w:r>
      <w:r w:rsidRPr="000928BE">
        <w:rPr>
          <w:bCs/>
          <w:sz w:val="24"/>
          <w:szCs w:val="24"/>
        </w:rPr>
        <w:t xml:space="preserve">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35DEF9F0" w:rsidR="00DA0B4E" w:rsidRPr="00171422"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w:t>
      </w:r>
      <w:r w:rsidRPr="000928BE">
        <w:rPr>
          <w:b/>
          <w:bCs/>
          <w:iCs/>
          <w:sz w:val="24"/>
          <w:szCs w:val="24"/>
        </w:rPr>
        <w:t xml:space="preserve"> </w:t>
      </w:r>
      <w:r w:rsidRPr="000928BE">
        <w:rPr>
          <w:sz w:val="24"/>
          <w:szCs w:val="24"/>
        </w:rPr>
        <w:t xml:space="preserve">состоящая из суммы Общей площади жилого помещения и площади лоджии, веранды, балкона, террасы с </w:t>
      </w:r>
      <w:r w:rsidRPr="000928BE">
        <w:rPr>
          <w:sz w:val="24"/>
          <w:szCs w:val="24"/>
        </w:rPr>
        <w:lastRenderedPageBreak/>
        <w:t xml:space="preserve">понижающими коэффициентами, установленными федеральным органом исполнительной власти в </w:t>
      </w:r>
      <w:r w:rsidRPr="00171422">
        <w:rPr>
          <w:sz w:val="24"/>
          <w:szCs w:val="24"/>
        </w:rPr>
        <w:t>соответствии с данными экспликации технического плана здания (Объекта недвижимости)</w:t>
      </w:r>
      <w:r w:rsidR="00CE112C" w:rsidRPr="00171422">
        <w:rPr>
          <w:sz w:val="24"/>
          <w:szCs w:val="24"/>
        </w:rPr>
        <w:t>,</w:t>
      </w:r>
      <w:r w:rsidRPr="00171422">
        <w:rPr>
          <w:sz w:val="24"/>
          <w:szCs w:val="24"/>
        </w:rPr>
        <w:t xml:space="preserve"> изготовленного кадастровым инженером, имеющим действующий квалификационный аттестат кадастрового инженера</w:t>
      </w:r>
      <w:r w:rsidRPr="00171422">
        <w:rPr>
          <w:bCs/>
          <w:iCs/>
          <w:sz w:val="24"/>
          <w:szCs w:val="24"/>
        </w:rPr>
        <w:t>.</w:t>
      </w:r>
    </w:p>
    <w:p w14:paraId="46273099" w14:textId="180BBB07" w:rsidR="00DD37D9" w:rsidRPr="00171422" w:rsidRDefault="00DD37D9" w:rsidP="0086132F">
      <w:pPr>
        <w:pStyle w:val="a7"/>
        <w:numPr>
          <w:ilvl w:val="1"/>
          <w:numId w:val="1"/>
        </w:numPr>
        <w:tabs>
          <w:tab w:val="clear" w:pos="1093"/>
          <w:tab w:val="num" w:pos="809"/>
          <w:tab w:val="right" w:pos="9356"/>
        </w:tabs>
        <w:ind w:left="709" w:right="0" w:hanging="709"/>
        <w:rPr>
          <w:iCs/>
          <w:sz w:val="24"/>
          <w:szCs w:val="24"/>
        </w:rPr>
      </w:pPr>
      <w:r w:rsidRPr="00171422">
        <w:rPr>
          <w:b/>
          <w:iCs/>
          <w:sz w:val="24"/>
          <w:szCs w:val="24"/>
        </w:rPr>
        <w:t xml:space="preserve">Проектная общая жилая площадь </w:t>
      </w:r>
      <w:r w:rsidRPr="00171422">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32861789" w14:textId="29D7F112" w:rsidR="00612E23" w:rsidRPr="00612E23" w:rsidRDefault="00612E23" w:rsidP="00612E23">
      <w:pPr>
        <w:ind w:left="720" w:hanging="11"/>
        <w:jc w:val="both"/>
        <w:rPr>
          <w:sz w:val="24"/>
          <w:szCs w:val="24"/>
          <w:highlight w:val="yellow"/>
        </w:rPr>
      </w:pPr>
      <w:r w:rsidRPr="00612E23">
        <w:rPr>
          <w:sz w:val="24"/>
          <w:szCs w:val="24"/>
        </w:rPr>
        <w:t>- Договор аренды земельного участка № 21</w:t>
      </w:r>
      <w:r>
        <w:rPr>
          <w:sz w:val="24"/>
          <w:szCs w:val="24"/>
        </w:rPr>
        <w:t>0</w:t>
      </w:r>
      <w:r w:rsidRPr="00612E23">
        <w:rPr>
          <w:sz w:val="24"/>
          <w:szCs w:val="24"/>
        </w:rPr>
        <w:t>/4.4-08 от «21» августа 2020 г., зарегистрированный Управлением Федеральной службы государственной регистрации, кадастра и картографии по Ленинградской области «1</w:t>
      </w:r>
      <w:r>
        <w:rPr>
          <w:sz w:val="24"/>
          <w:szCs w:val="24"/>
        </w:rPr>
        <w:t>7</w:t>
      </w:r>
      <w:r w:rsidRPr="00612E23">
        <w:rPr>
          <w:sz w:val="24"/>
          <w:szCs w:val="24"/>
        </w:rPr>
        <w:t>» сентября 2020 года, за № 47:07:0722001:625</w:t>
      </w:r>
      <w:r>
        <w:rPr>
          <w:sz w:val="24"/>
          <w:szCs w:val="24"/>
        </w:rPr>
        <w:t>5</w:t>
      </w:r>
      <w:r w:rsidRPr="00612E23">
        <w:rPr>
          <w:sz w:val="24"/>
          <w:szCs w:val="24"/>
        </w:rPr>
        <w:t xml:space="preserve">-47/017/2020-3. Дополнительное соглашение к договору аренды земельного участка от 30.04.2021, зарегистрированное Управлением Федеральной службы государственной регистрации, кадастра и картографии по Ленинградской области «31» мая 2021 года, за № 47:07:0722001:105087-47/053/2021-3. Объект права - земельный участок, категория земель: «земли населенных пунктов», разрешенное использование: «Многоэтажная жилая застройка (высотная застройка), площадью 5 008 (пять тысяч восемь) </w:t>
      </w:r>
      <w:proofErr w:type="spellStart"/>
      <w:r w:rsidRPr="00612E23">
        <w:rPr>
          <w:sz w:val="24"/>
          <w:szCs w:val="24"/>
        </w:rPr>
        <w:t>кв.м</w:t>
      </w:r>
      <w:proofErr w:type="spellEnd"/>
      <w:r w:rsidRPr="00612E23">
        <w:rPr>
          <w:sz w:val="24"/>
          <w:szCs w:val="24"/>
        </w:rPr>
        <w:t>., кадастровый номер земельного участка 47:07:0722001:105087, расположенный по адресу: Ленинградская область, Всеволожский муниципальный район,</w:t>
      </w:r>
      <w:r w:rsidR="00D01E59">
        <w:rPr>
          <w:sz w:val="24"/>
          <w:szCs w:val="24"/>
        </w:rPr>
        <w:t xml:space="preserve"> </w:t>
      </w:r>
      <w:proofErr w:type="spellStart"/>
      <w:r w:rsidRPr="00612E23">
        <w:rPr>
          <w:sz w:val="24"/>
          <w:szCs w:val="24"/>
        </w:rPr>
        <w:t>Новодевяткинское</w:t>
      </w:r>
      <w:proofErr w:type="spellEnd"/>
      <w:r w:rsidR="00D01E59">
        <w:rPr>
          <w:sz w:val="24"/>
          <w:szCs w:val="24"/>
        </w:rPr>
        <w:t xml:space="preserve"> </w:t>
      </w:r>
      <w:r w:rsidRPr="00612E23">
        <w:rPr>
          <w:sz w:val="24"/>
          <w:szCs w:val="24"/>
        </w:rPr>
        <w:t>сельское поселение,</w:t>
      </w:r>
      <w:r w:rsidR="00D01E59">
        <w:rPr>
          <w:sz w:val="24"/>
          <w:szCs w:val="24"/>
        </w:rPr>
        <w:t xml:space="preserve"> </w:t>
      </w:r>
      <w:r w:rsidRPr="00612E23">
        <w:rPr>
          <w:sz w:val="24"/>
          <w:szCs w:val="24"/>
        </w:rPr>
        <w:t xml:space="preserve">дер. Новое </w:t>
      </w:r>
      <w:proofErr w:type="spellStart"/>
      <w:r w:rsidRPr="00612E23">
        <w:rPr>
          <w:sz w:val="24"/>
          <w:szCs w:val="24"/>
        </w:rPr>
        <w:t>Девяткино</w:t>
      </w:r>
      <w:proofErr w:type="spellEnd"/>
      <w:r w:rsidRPr="00612E23">
        <w:rPr>
          <w:sz w:val="24"/>
          <w:szCs w:val="24"/>
        </w:rPr>
        <w:t>, в границе квартала №1.3</w:t>
      </w:r>
      <w:r>
        <w:rPr>
          <w:sz w:val="24"/>
          <w:szCs w:val="24"/>
        </w:rPr>
        <w:t>.</w:t>
      </w:r>
    </w:p>
    <w:p w14:paraId="5D41BB09" w14:textId="6234DF1B" w:rsidR="00612E23" w:rsidRPr="001250FF" w:rsidRDefault="00612E23" w:rsidP="00612E23">
      <w:pPr>
        <w:ind w:left="720" w:hanging="11"/>
        <w:jc w:val="both"/>
        <w:rPr>
          <w:sz w:val="24"/>
          <w:szCs w:val="24"/>
        </w:rPr>
      </w:pPr>
      <w:r w:rsidRPr="00612E23">
        <w:rPr>
          <w:sz w:val="24"/>
          <w:szCs w:val="24"/>
        </w:rPr>
        <w:t>- Аренда земельного участка зарегистрирована Управлением Федеральной службы государственной регистрации, кадастра и картографии по Ленинградской области за №</w:t>
      </w:r>
      <w:r w:rsidRPr="00612E23">
        <w:t xml:space="preserve"> </w:t>
      </w:r>
      <w:r w:rsidRPr="00612E23">
        <w:rPr>
          <w:sz w:val="24"/>
          <w:szCs w:val="24"/>
        </w:rPr>
        <w:t>47:07:0722001:105087-47/053/2021-1 от 31.05.2021 г. .Земельный участок обременен ипотекой согласно Договору об ипотеке №</w:t>
      </w:r>
      <w:r w:rsidRPr="00612E23">
        <w:t xml:space="preserve"> </w:t>
      </w:r>
      <w:r w:rsidRPr="00612E23">
        <w:rPr>
          <w:sz w:val="24"/>
          <w:szCs w:val="24"/>
        </w:rPr>
        <w:t>039А7Z002 от 20.02.2021 с дополнительным соглашением от 03.08</w:t>
      </w:r>
      <w:r w:rsidRPr="001250FF">
        <w:rPr>
          <w:sz w:val="24"/>
          <w:szCs w:val="24"/>
        </w:rPr>
        <w:t>.2021 года в пользу АО «Альфа-Банк», зарегистрированного Управлением Федеральной службы государственной регистрации, кадастра и картографии по Санкт-Петербургу за №</w:t>
      </w:r>
      <w:r w:rsidRPr="001250FF">
        <w:t xml:space="preserve"> </w:t>
      </w:r>
      <w:r w:rsidRPr="001250FF">
        <w:rPr>
          <w:sz w:val="24"/>
          <w:szCs w:val="24"/>
        </w:rPr>
        <w:t>47:07:0722001:105087-47/053/2021-2 от 31.05.2021 года.</w:t>
      </w:r>
    </w:p>
    <w:p w14:paraId="0567665D" w14:textId="1F426A03" w:rsidR="00035CD8" w:rsidRPr="001250FF" w:rsidRDefault="00612E23" w:rsidP="00612E23">
      <w:pPr>
        <w:ind w:left="720" w:hanging="11"/>
        <w:jc w:val="both"/>
        <w:rPr>
          <w:sz w:val="24"/>
          <w:szCs w:val="24"/>
        </w:rPr>
      </w:pPr>
      <w:r w:rsidRPr="001250FF">
        <w:rPr>
          <w:sz w:val="24"/>
          <w:szCs w:val="24"/>
        </w:rPr>
        <w:t xml:space="preserve">- Разрешение на строительство </w:t>
      </w:r>
      <w:proofErr w:type="gramStart"/>
      <w:r w:rsidRPr="001250FF">
        <w:rPr>
          <w:sz w:val="24"/>
          <w:szCs w:val="24"/>
        </w:rPr>
        <w:t xml:space="preserve">№ </w:t>
      </w:r>
      <w:r w:rsidR="001250FF" w:rsidRPr="001250FF">
        <w:rPr>
          <w:sz w:val="24"/>
          <w:szCs w:val="24"/>
        </w:rPr>
        <w:t>47-07-057-2023</w:t>
      </w:r>
      <w:proofErr w:type="gramEnd"/>
      <w:r w:rsidRPr="001250FF">
        <w:rPr>
          <w:sz w:val="24"/>
          <w:szCs w:val="24"/>
        </w:rPr>
        <w:t xml:space="preserve"> от </w:t>
      </w:r>
      <w:r w:rsidR="001250FF" w:rsidRPr="001250FF">
        <w:rPr>
          <w:sz w:val="24"/>
          <w:szCs w:val="24"/>
        </w:rPr>
        <w:t>0</w:t>
      </w:r>
      <w:r w:rsidR="00840621" w:rsidRPr="00840621">
        <w:rPr>
          <w:sz w:val="24"/>
          <w:szCs w:val="24"/>
        </w:rPr>
        <w:t>4</w:t>
      </w:r>
      <w:r w:rsidRPr="001250FF">
        <w:rPr>
          <w:sz w:val="24"/>
          <w:szCs w:val="24"/>
        </w:rPr>
        <w:t xml:space="preserve"> м</w:t>
      </w:r>
      <w:r w:rsidR="001250FF" w:rsidRPr="001250FF">
        <w:rPr>
          <w:sz w:val="24"/>
          <w:szCs w:val="24"/>
        </w:rPr>
        <w:t>ая</w:t>
      </w:r>
      <w:r w:rsidRPr="001250FF">
        <w:rPr>
          <w:sz w:val="24"/>
          <w:szCs w:val="24"/>
        </w:rPr>
        <w:t xml:space="preserve"> 2023 г., выданное </w:t>
      </w:r>
      <w:r w:rsidR="007C0CBF" w:rsidRPr="00C63EA9">
        <w:rPr>
          <w:sz w:val="24"/>
          <w:szCs w:val="24"/>
        </w:rPr>
        <w:t>Комитетом государственного строительного надзора и государственной экспертизы Ленинградской области</w:t>
      </w:r>
      <w:r w:rsidRPr="001250FF">
        <w:rPr>
          <w:sz w:val="24"/>
          <w:szCs w:val="24"/>
        </w:rPr>
        <w:t>.</w:t>
      </w:r>
    </w:p>
    <w:p w14:paraId="6ACEC231" w14:textId="7FBDCBBC" w:rsidR="00F80C86" w:rsidRPr="00C37AF3" w:rsidRDefault="00F80C86" w:rsidP="00F80C86">
      <w:pPr>
        <w:ind w:left="720" w:hanging="11"/>
        <w:jc w:val="both"/>
        <w:rPr>
          <w:sz w:val="24"/>
          <w:szCs w:val="24"/>
        </w:rPr>
      </w:pPr>
      <w:r w:rsidRPr="001250FF">
        <w:rPr>
          <w:sz w:val="24"/>
          <w:szCs w:val="24"/>
        </w:rPr>
        <w:t xml:space="preserve">- </w:t>
      </w:r>
      <w:r w:rsidR="00C37AF3" w:rsidRPr="001250FF">
        <w:rPr>
          <w:iCs/>
          <w:sz w:val="24"/>
          <w:szCs w:val="24"/>
        </w:rPr>
        <w:t>Проектная декларация</w:t>
      </w:r>
      <w:r w:rsidR="00C37AF3">
        <w:rPr>
          <w:iCs/>
          <w:sz w:val="24"/>
          <w:szCs w:val="24"/>
        </w:rPr>
        <w:t xml:space="preserve"> размещена</w:t>
      </w:r>
      <w:r w:rsidR="00C37AF3" w:rsidRPr="0039578D">
        <w:rPr>
          <w:iCs/>
          <w:sz w:val="24"/>
          <w:szCs w:val="24"/>
        </w:rPr>
        <w:t xml:space="preserve"> в сети Интернет</w:t>
      </w:r>
      <w:r w:rsidR="00C37AF3">
        <w:rPr>
          <w:iCs/>
          <w:sz w:val="24"/>
          <w:szCs w:val="24"/>
        </w:rPr>
        <w:t>:</w:t>
      </w:r>
      <w:r w:rsidR="00C37AF3" w:rsidRPr="0039578D">
        <w:rPr>
          <w:iCs/>
          <w:sz w:val="24"/>
          <w:szCs w:val="24"/>
        </w:rPr>
        <w:t xml:space="preserve"> </w:t>
      </w:r>
      <w:r w:rsidR="00C37AF3">
        <w:rPr>
          <w:iCs/>
          <w:sz w:val="24"/>
          <w:szCs w:val="24"/>
        </w:rPr>
        <w:t xml:space="preserve">в </w:t>
      </w:r>
      <w:r w:rsidR="00C37AF3" w:rsidRPr="004D108C">
        <w:rPr>
          <w:iCs/>
          <w:sz w:val="24"/>
          <w:szCs w:val="24"/>
        </w:rPr>
        <w:t>Единой информационной системе жилищного строительства</w:t>
      </w:r>
      <w:r w:rsidR="00D967CA">
        <w:rPr>
          <w:sz w:val="24"/>
          <w:szCs w:val="24"/>
        </w:rPr>
        <w:t>.</w:t>
      </w:r>
    </w:p>
    <w:p w14:paraId="18FCCBC9" w14:textId="77777777" w:rsidR="00F80C86" w:rsidRPr="00F80C86" w:rsidRDefault="00F80C86" w:rsidP="00F80C86">
      <w:pPr>
        <w:ind w:left="720" w:hanging="11"/>
        <w:jc w:val="both"/>
        <w:rPr>
          <w:iCs/>
          <w:sz w:val="24"/>
          <w:szCs w:val="24"/>
        </w:rPr>
      </w:pPr>
    </w:p>
    <w:p w14:paraId="3522ACC5" w14:textId="77777777" w:rsidR="00DA0B4E" w:rsidRPr="000928BE" w:rsidRDefault="00DA0B4E" w:rsidP="00F80C86">
      <w:pPr>
        <w:ind w:left="720" w:hanging="11"/>
        <w:jc w:val="both"/>
        <w:rPr>
          <w:iCs/>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1250FF" w:rsidRDefault="00DA0B4E" w:rsidP="0086132F">
      <w:pPr>
        <w:pStyle w:val="a7"/>
        <w:numPr>
          <w:ilvl w:val="1"/>
          <w:numId w:val="1"/>
        </w:numPr>
        <w:tabs>
          <w:tab w:val="clear" w:pos="1093"/>
        </w:tabs>
        <w:ind w:left="709" w:right="0" w:hanging="709"/>
        <w:rPr>
          <w:iCs/>
          <w:sz w:val="24"/>
          <w:szCs w:val="24"/>
        </w:rPr>
      </w:pPr>
      <w:r w:rsidRPr="000928BE">
        <w:rPr>
          <w:iCs/>
          <w:sz w:val="24"/>
          <w:szCs w:val="24"/>
        </w:rPr>
        <w:t xml:space="preserve">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w:t>
      </w:r>
      <w:r w:rsidRPr="001250FF">
        <w:rPr>
          <w:iCs/>
          <w:sz w:val="24"/>
          <w:szCs w:val="24"/>
        </w:rPr>
        <w:t>Договором Цену и при наличии Разрешения на ввод в эксплуатацию Объекта недвижимости принять Объект долевого строительства.</w:t>
      </w:r>
    </w:p>
    <w:p w14:paraId="71B454E3" w14:textId="5D3B2AAA" w:rsidR="00000E92" w:rsidRPr="000928BE" w:rsidRDefault="00000E92" w:rsidP="00306831">
      <w:pPr>
        <w:pStyle w:val="a7"/>
        <w:numPr>
          <w:ilvl w:val="1"/>
          <w:numId w:val="1"/>
        </w:numPr>
        <w:tabs>
          <w:tab w:val="clear" w:pos="1093"/>
        </w:tabs>
        <w:ind w:left="709" w:right="0" w:hanging="709"/>
        <w:rPr>
          <w:iCs/>
          <w:sz w:val="24"/>
          <w:szCs w:val="24"/>
        </w:rPr>
      </w:pPr>
      <w:r w:rsidRPr="001250FF">
        <w:rPr>
          <w:b/>
          <w:bCs/>
          <w:iCs/>
          <w:sz w:val="24"/>
          <w:szCs w:val="24"/>
        </w:rPr>
        <w:t>Объект долевого строительства</w:t>
      </w:r>
      <w:r w:rsidRPr="001250FF">
        <w:rPr>
          <w:iCs/>
          <w:sz w:val="24"/>
          <w:szCs w:val="24"/>
        </w:rPr>
        <w:t xml:space="preserve"> – жилое помещение, условный номер:</w:t>
      </w:r>
      <w:r w:rsidR="00306831" w:rsidRPr="001250FF">
        <w:rPr>
          <w:iCs/>
          <w:sz w:val="24"/>
          <w:szCs w:val="24"/>
        </w:rPr>
        <w:t xml:space="preserve"> </w:t>
      </w:r>
      <w:r w:rsidR="00306831" w:rsidRPr="001250FF">
        <w:rPr>
          <w:b/>
          <w:iCs/>
          <w:sz w:val="24"/>
          <w:szCs w:val="24"/>
        </w:rPr>
        <w:t>ХХХ</w:t>
      </w:r>
      <w:r w:rsidRPr="001250FF">
        <w:rPr>
          <w:iCs/>
          <w:sz w:val="24"/>
          <w:szCs w:val="24"/>
        </w:rPr>
        <w:t>, назначение:</w:t>
      </w:r>
      <w:r w:rsidR="00306831" w:rsidRPr="001250FF">
        <w:rPr>
          <w:iCs/>
          <w:sz w:val="24"/>
          <w:szCs w:val="24"/>
        </w:rPr>
        <w:t xml:space="preserve"> </w:t>
      </w:r>
      <w:r w:rsidR="00306831" w:rsidRPr="001250FF">
        <w:rPr>
          <w:b/>
          <w:iCs/>
          <w:sz w:val="24"/>
          <w:szCs w:val="24"/>
        </w:rPr>
        <w:t>квартира</w:t>
      </w:r>
      <w:r w:rsidRPr="001250FF">
        <w:rPr>
          <w:iCs/>
          <w:sz w:val="24"/>
          <w:szCs w:val="24"/>
        </w:rPr>
        <w:t xml:space="preserve">, этаж расположения: </w:t>
      </w:r>
      <w:r w:rsidR="00306831" w:rsidRPr="001250FF">
        <w:rPr>
          <w:b/>
          <w:bCs/>
          <w:iCs/>
          <w:sz w:val="24"/>
          <w:szCs w:val="24"/>
        </w:rPr>
        <w:t>ХХ</w:t>
      </w:r>
      <w:r w:rsidRPr="001250FF">
        <w:rPr>
          <w:bCs/>
          <w:iCs/>
          <w:sz w:val="24"/>
          <w:szCs w:val="24"/>
        </w:rPr>
        <w:t xml:space="preserve">, номер подъезда (секции): </w:t>
      </w:r>
      <w:r w:rsidR="00306831" w:rsidRPr="001250FF">
        <w:rPr>
          <w:b/>
          <w:bCs/>
          <w:iCs/>
          <w:sz w:val="24"/>
          <w:szCs w:val="24"/>
        </w:rPr>
        <w:t>Х</w:t>
      </w:r>
      <w:r w:rsidRPr="001250FF">
        <w:rPr>
          <w:bCs/>
          <w:iCs/>
          <w:sz w:val="24"/>
          <w:szCs w:val="24"/>
        </w:rPr>
        <w:t>, проектная общая площадь:</w:t>
      </w:r>
      <w:r w:rsidR="00306831" w:rsidRPr="001250FF">
        <w:rPr>
          <w:bCs/>
          <w:iCs/>
          <w:sz w:val="24"/>
          <w:szCs w:val="24"/>
        </w:rPr>
        <w:t xml:space="preserve"> </w:t>
      </w:r>
      <w:r w:rsidR="00306831" w:rsidRPr="001250FF">
        <w:rPr>
          <w:b/>
          <w:bCs/>
          <w:iCs/>
          <w:sz w:val="24"/>
          <w:szCs w:val="24"/>
        </w:rPr>
        <w:t>ХХ,ХХ</w:t>
      </w:r>
      <w:r w:rsidRPr="001250FF">
        <w:rPr>
          <w:bCs/>
          <w:iCs/>
          <w:sz w:val="24"/>
          <w:szCs w:val="24"/>
        </w:rPr>
        <w:t xml:space="preserve"> </w:t>
      </w:r>
      <w:proofErr w:type="spellStart"/>
      <w:r w:rsidRPr="001250FF">
        <w:rPr>
          <w:sz w:val="24"/>
          <w:szCs w:val="24"/>
        </w:rPr>
        <w:t>кв.м</w:t>
      </w:r>
      <w:proofErr w:type="spellEnd"/>
      <w:r w:rsidRPr="001250FF">
        <w:rPr>
          <w:sz w:val="24"/>
          <w:szCs w:val="24"/>
        </w:rPr>
        <w:t xml:space="preserve">, </w:t>
      </w:r>
      <w:r w:rsidR="00911C82" w:rsidRPr="001250FF">
        <w:rPr>
          <w:sz w:val="24"/>
          <w:szCs w:val="24"/>
        </w:rPr>
        <w:t>проектная общая приведенная площадь</w:t>
      </w:r>
      <w:r w:rsidR="007E19E5" w:rsidRPr="001250FF">
        <w:rPr>
          <w:sz w:val="24"/>
          <w:szCs w:val="24"/>
        </w:rPr>
        <w:t>:</w:t>
      </w:r>
      <w:r w:rsidR="00911C82" w:rsidRPr="001250FF">
        <w:rPr>
          <w:sz w:val="24"/>
          <w:szCs w:val="24"/>
        </w:rPr>
        <w:t xml:space="preserve"> </w:t>
      </w:r>
      <w:r w:rsidR="00911C82" w:rsidRPr="001250FF">
        <w:rPr>
          <w:b/>
          <w:sz w:val="24"/>
          <w:szCs w:val="24"/>
        </w:rPr>
        <w:t>ХХ,ХХ</w:t>
      </w:r>
      <w:r w:rsidR="00911C82" w:rsidRPr="001250FF">
        <w:rPr>
          <w:sz w:val="24"/>
          <w:szCs w:val="24"/>
        </w:rPr>
        <w:t xml:space="preserve"> </w:t>
      </w:r>
      <w:proofErr w:type="spellStart"/>
      <w:r w:rsidR="00911C82" w:rsidRPr="001250FF">
        <w:rPr>
          <w:sz w:val="24"/>
          <w:szCs w:val="24"/>
        </w:rPr>
        <w:t>кв.</w:t>
      </w:r>
      <w:r w:rsidR="00911C82" w:rsidRPr="001250FF">
        <w:rPr>
          <w:bCs/>
          <w:iCs/>
          <w:sz w:val="24"/>
          <w:szCs w:val="24"/>
        </w:rPr>
        <w:t>м</w:t>
      </w:r>
      <w:proofErr w:type="spellEnd"/>
      <w:r w:rsidR="00911C82" w:rsidRPr="001250FF">
        <w:rPr>
          <w:bCs/>
          <w:iCs/>
          <w:sz w:val="24"/>
          <w:szCs w:val="24"/>
        </w:rPr>
        <w:t xml:space="preserve">, </w:t>
      </w:r>
      <w:r w:rsidR="00342520" w:rsidRPr="001250FF">
        <w:rPr>
          <w:bCs/>
          <w:iCs/>
          <w:sz w:val="24"/>
          <w:szCs w:val="24"/>
        </w:rPr>
        <w:t xml:space="preserve">проектная площадь без понижающего коэффициента: </w:t>
      </w:r>
      <w:r w:rsidR="00342520" w:rsidRPr="001250FF">
        <w:rPr>
          <w:b/>
          <w:bCs/>
          <w:iCs/>
          <w:sz w:val="24"/>
          <w:szCs w:val="24"/>
        </w:rPr>
        <w:t>ХХ,ХХ</w:t>
      </w:r>
      <w:r w:rsidR="00342520" w:rsidRPr="001250FF">
        <w:rPr>
          <w:bCs/>
          <w:iCs/>
          <w:sz w:val="24"/>
          <w:szCs w:val="24"/>
        </w:rPr>
        <w:t xml:space="preserve"> </w:t>
      </w:r>
      <w:proofErr w:type="spellStart"/>
      <w:r w:rsidR="00342520" w:rsidRPr="001250FF">
        <w:rPr>
          <w:bCs/>
          <w:iCs/>
          <w:sz w:val="24"/>
          <w:szCs w:val="24"/>
        </w:rPr>
        <w:t>кв.м</w:t>
      </w:r>
      <w:proofErr w:type="spellEnd"/>
      <w:r w:rsidR="00342520" w:rsidRPr="001250FF">
        <w:rPr>
          <w:bCs/>
          <w:iCs/>
          <w:sz w:val="24"/>
          <w:szCs w:val="24"/>
        </w:rPr>
        <w:t>, проектная общая жилая площадь:</w:t>
      </w:r>
      <w:r w:rsidR="00342520" w:rsidRPr="001250FF">
        <w:rPr>
          <w:b/>
          <w:bCs/>
          <w:iCs/>
          <w:sz w:val="24"/>
          <w:szCs w:val="24"/>
        </w:rPr>
        <w:t xml:space="preserve"> ХХ,ХХ </w:t>
      </w:r>
      <w:proofErr w:type="spellStart"/>
      <w:r w:rsidR="00342520" w:rsidRPr="001250FF">
        <w:rPr>
          <w:bCs/>
          <w:iCs/>
          <w:sz w:val="24"/>
          <w:szCs w:val="24"/>
        </w:rPr>
        <w:t>кв.м</w:t>
      </w:r>
      <w:proofErr w:type="spellEnd"/>
      <w:r w:rsidR="00342520" w:rsidRPr="001250FF">
        <w:rPr>
          <w:bCs/>
          <w:iCs/>
          <w:sz w:val="24"/>
          <w:szCs w:val="24"/>
        </w:rPr>
        <w:t>,</w:t>
      </w:r>
      <w:r w:rsidR="00342520" w:rsidRPr="001250FF">
        <w:rPr>
          <w:b/>
          <w:bCs/>
          <w:iCs/>
          <w:sz w:val="24"/>
          <w:szCs w:val="24"/>
        </w:rPr>
        <w:t xml:space="preserve"> </w:t>
      </w:r>
      <w:r w:rsidRPr="001250FF">
        <w:rPr>
          <w:iCs/>
          <w:sz w:val="24"/>
          <w:szCs w:val="24"/>
        </w:rPr>
        <w:t xml:space="preserve">количество комнат: </w:t>
      </w:r>
      <w:r w:rsidR="00306831" w:rsidRPr="001250FF">
        <w:rPr>
          <w:b/>
          <w:iCs/>
          <w:sz w:val="24"/>
          <w:szCs w:val="24"/>
        </w:rPr>
        <w:t>Х</w:t>
      </w:r>
      <w:r w:rsidR="00AF3A26" w:rsidRPr="000928BE">
        <w:rPr>
          <w:iCs/>
          <w:sz w:val="24"/>
          <w:szCs w:val="24"/>
        </w:rPr>
        <w:t>:</w:t>
      </w:r>
    </w:p>
    <w:p w14:paraId="2E296AB2"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комнат: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0063439C" w:rsidRPr="000928BE">
        <w:rPr>
          <w:iCs/>
          <w:sz w:val="24"/>
          <w:szCs w:val="24"/>
        </w:rPr>
        <w:t xml:space="preserve"> </w:t>
      </w:r>
      <w:proofErr w:type="spellStart"/>
      <w:r w:rsidRPr="000928BE">
        <w:rPr>
          <w:iCs/>
          <w:sz w:val="24"/>
          <w:szCs w:val="24"/>
        </w:rPr>
        <w:t>кв.м</w:t>
      </w:r>
      <w:proofErr w:type="spellEnd"/>
      <w:r w:rsidRPr="000928BE">
        <w:rPr>
          <w:iCs/>
          <w:sz w:val="24"/>
          <w:szCs w:val="24"/>
        </w:rPr>
        <w:t>:</w:t>
      </w:r>
    </w:p>
    <w:p w14:paraId="05EF0D9A" w14:textId="77777777" w:rsidR="00000E92" w:rsidRPr="000928BE" w:rsidRDefault="0063439C" w:rsidP="0086132F">
      <w:pPr>
        <w:pStyle w:val="a7"/>
        <w:ind w:left="709" w:right="0"/>
        <w:rPr>
          <w:iCs/>
          <w:sz w:val="24"/>
          <w:szCs w:val="24"/>
        </w:rPr>
      </w:pPr>
      <w:r w:rsidRPr="000928BE">
        <w:rPr>
          <w:iCs/>
          <w:sz w:val="24"/>
          <w:szCs w:val="24"/>
        </w:rPr>
        <w:t xml:space="preserve">условный номер комнаты: </w:t>
      </w:r>
      <w:r w:rsidR="00306831" w:rsidRPr="000928BE">
        <w:rPr>
          <w:b/>
          <w:iCs/>
          <w:sz w:val="24"/>
          <w:szCs w:val="24"/>
        </w:rPr>
        <w:t>Х</w:t>
      </w:r>
      <w:r w:rsidRPr="000928BE">
        <w:rPr>
          <w:b/>
          <w:iCs/>
          <w:sz w:val="24"/>
          <w:szCs w:val="24"/>
        </w:rPr>
        <w:t xml:space="preserve">, </w:t>
      </w:r>
      <w:r w:rsidRPr="000928BE">
        <w:rPr>
          <w:iCs/>
          <w:sz w:val="24"/>
          <w:szCs w:val="24"/>
        </w:rPr>
        <w:t xml:space="preserve">проектной площадью: </w:t>
      </w:r>
      <w:proofErr w:type="gramStart"/>
      <w:r w:rsidR="00306831" w:rsidRPr="000928BE">
        <w:rPr>
          <w:b/>
          <w:iCs/>
          <w:sz w:val="24"/>
          <w:szCs w:val="24"/>
        </w:rPr>
        <w:t>ХХ,ХХ</w:t>
      </w:r>
      <w:proofErr w:type="gramEnd"/>
      <w:r w:rsidRPr="000928BE">
        <w:rPr>
          <w:iCs/>
          <w:sz w:val="24"/>
          <w:szCs w:val="24"/>
        </w:rPr>
        <w:t xml:space="preserve"> </w:t>
      </w:r>
      <w:proofErr w:type="spellStart"/>
      <w:r w:rsidRPr="000928BE">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помещений вспомогательного назначения: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lastRenderedPageBreak/>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0B38AD25" w:rsidR="00954E76" w:rsidRPr="00F41EE6" w:rsidRDefault="00954E76" w:rsidP="0066551A">
      <w:pPr>
        <w:numPr>
          <w:ilvl w:val="1"/>
          <w:numId w:val="1"/>
        </w:numPr>
        <w:tabs>
          <w:tab w:val="num" w:pos="765"/>
          <w:tab w:val="num" w:pos="1245"/>
          <w:tab w:val="right" w:pos="10065"/>
        </w:tabs>
        <w:ind w:left="709" w:hanging="709"/>
        <w:jc w:val="both"/>
        <w:rPr>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w:t>
      </w:r>
      <w:proofErr w:type="spellStart"/>
      <w:r w:rsidRPr="00F41EE6">
        <w:rPr>
          <w:sz w:val="24"/>
          <w:szCs w:val="24"/>
        </w:rPr>
        <w:t>эскроу</w:t>
      </w:r>
      <w:proofErr w:type="spellEnd"/>
      <w:r w:rsidRPr="00F41EE6">
        <w:rPr>
          <w:sz w:val="24"/>
          <w:szCs w:val="24"/>
        </w:rPr>
        <w:t xml:space="preserve">, открываемый в </w:t>
      </w:r>
      <w:bookmarkStart w:id="0" w:name="_Hlk524349579"/>
      <w:r w:rsidR="000B53D0" w:rsidRPr="000B53D0">
        <w:rPr>
          <w:bCs/>
          <w:spacing w:val="-1"/>
          <w:sz w:val="24"/>
          <w:szCs w:val="24"/>
        </w:rPr>
        <w:t xml:space="preserve">АО «АЛЬФА-БАНК», находящимся по адресу: 107078, г. Москва, ул. Каланчевская, д. 27, ИНН 7728168971, КПП 770801001,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1326 от 16 января 2015 года), корр. счёт в ГУ Банка России по ЦФО № 30101810200000000593, БИК 044525593, адрес электронной почты: </w:t>
      </w:r>
      <w:hyperlink r:id="rId11" w:history="1">
        <w:r w:rsidR="000B53D0" w:rsidRPr="000B53D0">
          <w:rPr>
            <w:rStyle w:val="afc"/>
            <w:bCs/>
            <w:spacing w:val="-1"/>
            <w:sz w:val="24"/>
            <w:szCs w:val="24"/>
            <w:lang w:bidi="ru-RU"/>
          </w:rPr>
          <w:t>ipotekaalfabank@alfabank.ru</w:t>
        </w:r>
      </w:hyperlink>
      <w:r w:rsidR="000B53D0" w:rsidRPr="000B53D0">
        <w:rPr>
          <w:bCs/>
          <w:spacing w:val="-1"/>
          <w:sz w:val="24"/>
          <w:szCs w:val="24"/>
        </w:rPr>
        <w:t xml:space="preserve">, телефон </w:t>
      </w:r>
      <w:r w:rsidR="000B53D0" w:rsidRPr="000B53D0">
        <w:rPr>
          <w:bCs/>
          <w:iCs/>
          <w:spacing w:val="-1"/>
          <w:sz w:val="24"/>
          <w:szCs w:val="24"/>
        </w:rPr>
        <w:t>+ 7 (495) 755 58 58</w:t>
      </w:r>
      <w:r w:rsidR="000B53D0" w:rsidRPr="000B53D0">
        <w:rPr>
          <w:bCs/>
          <w:spacing w:val="-1"/>
          <w:sz w:val="24"/>
          <w:szCs w:val="24"/>
        </w:rPr>
        <w:t xml:space="preserve"> </w:t>
      </w:r>
      <w:r w:rsidRPr="00F41EE6">
        <w:rPr>
          <w:sz w:val="24"/>
          <w:szCs w:val="24"/>
        </w:rPr>
        <w:t>(далее по тексту - «</w:t>
      </w:r>
      <w:proofErr w:type="spellStart"/>
      <w:r w:rsidRPr="00F41EE6">
        <w:rPr>
          <w:sz w:val="24"/>
          <w:szCs w:val="24"/>
        </w:rPr>
        <w:t>Эскроу</w:t>
      </w:r>
      <w:proofErr w:type="spellEnd"/>
      <w:r w:rsidRPr="00F41EE6">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F41EE6">
        <w:rPr>
          <w:sz w:val="24"/>
          <w:szCs w:val="24"/>
        </w:rPr>
        <w:t xml:space="preserve">. Счет </w:t>
      </w:r>
      <w:proofErr w:type="spellStart"/>
      <w:r w:rsidR="00F41EE6" w:rsidRPr="00F41EE6">
        <w:rPr>
          <w:sz w:val="24"/>
          <w:szCs w:val="24"/>
        </w:rPr>
        <w:t>эскроу</w:t>
      </w:r>
      <w:proofErr w:type="spellEnd"/>
      <w:r w:rsidR="00F41EE6" w:rsidRPr="00F41EE6">
        <w:rPr>
          <w:sz w:val="24"/>
          <w:szCs w:val="24"/>
        </w:rPr>
        <w:t xml:space="preserve"> открывается УЧАСТНИКОМ ДОЛЕВОГО СТРОИТЕЛЬСТВА в </w:t>
      </w:r>
      <w:proofErr w:type="spellStart"/>
      <w:r w:rsidR="00F41EE6" w:rsidRPr="00F41EE6">
        <w:rPr>
          <w:bCs/>
          <w:sz w:val="24"/>
          <w:szCs w:val="24"/>
        </w:rPr>
        <w:t>Эскроу</w:t>
      </w:r>
      <w:proofErr w:type="spellEnd"/>
      <w:r w:rsidR="00F41EE6" w:rsidRPr="00F41EE6">
        <w:rPr>
          <w:bCs/>
          <w:sz w:val="24"/>
          <w:szCs w:val="24"/>
        </w:rPr>
        <w:t xml:space="preserve">-агенте </w:t>
      </w:r>
      <w:r w:rsidR="00F41EE6" w:rsidRPr="00F41EE6">
        <w:rPr>
          <w:sz w:val="24"/>
          <w:szCs w:val="24"/>
        </w:rPr>
        <w:t xml:space="preserve">для учета и блокирования </w:t>
      </w:r>
      <w:proofErr w:type="spellStart"/>
      <w:r w:rsidR="00F41EE6" w:rsidRPr="00F41EE6">
        <w:rPr>
          <w:sz w:val="24"/>
          <w:szCs w:val="24"/>
        </w:rPr>
        <w:t>Эскроу</w:t>
      </w:r>
      <w:proofErr w:type="spellEnd"/>
      <w:r w:rsidR="00F41EE6" w:rsidRPr="00F41EE6">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F41EE6" w:rsidRPr="00F41EE6">
        <w:rPr>
          <w:sz w:val="24"/>
          <w:szCs w:val="24"/>
        </w:rPr>
        <w:t>Эскроу</w:t>
      </w:r>
      <w:proofErr w:type="spellEnd"/>
      <w:r w:rsidR="00F41EE6" w:rsidRPr="00F41EE6">
        <w:rPr>
          <w:sz w:val="24"/>
          <w:szCs w:val="24"/>
        </w:rPr>
        <w:t xml:space="preserve">-агентом ЗАСТРОЙЩИКУ при наступлении условий, предусмотренных ФЗ № 214-ФЗ. </w:t>
      </w:r>
    </w:p>
    <w:bookmarkEnd w:id="0"/>
    <w:p w14:paraId="4DB4624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lastRenderedPageBreak/>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77777777"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A15F24">
        <w:rPr>
          <w:sz w:val="24"/>
          <w:szCs w:val="24"/>
        </w:rPr>
        <w:t>кв.м</w:t>
      </w:r>
      <w:proofErr w:type="spellEnd"/>
      <w:r w:rsidRPr="00A15F24">
        <w:rPr>
          <w:sz w:val="24"/>
          <w:szCs w:val="24"/>
        </w:rPr>
        <w:t>, то Цена Договора подлежит уменьшению на сумму, составляющую разницу между ценой, указанной в п.</w:t>
      </w:r>
      <w:r w:rsidR="00B012F0">
        <w:rPr>
          <w:sz w:val="24"/>
          <w:szCs w:val="24"/>
        </w:rPr>
        <w:t xml:space="preserve"> </w:t>
      </w:r>
      <w:r w:rsidRPr="00A15F24">
        <w:rPr>
          <w:sz w:val="24"/>
          <w:szCs w:val="24"/>
        </w:rPr>
        <w:t>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14:paraId="19EF83C7" w14:textId="70F5F53C"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xml:space="preserve">, открытый в соответствии с </w:t>
      </w:r>
      <w:r w:rsidR="003F0F25">
        <w:rPr>
          <w:sz w:val="24"/>
          <w:szCs w:val="24"/>
        </w:rPr>
        <w:t>Договором</w:t>
      </w:r>
      <w:r w:rsidRPr="00A15F24">
        <w:rPr>
          <w:sz w:val="24"/>
          <w:szCs w:val="24"/>
        </w:rPr>
        <w:t>.</w:t>
      </w:r>
      <w:r w:rsidR="003F0F25">
        <w:rPr>
          <w:sz w:val="24"/>
          <w:szCs w:val="24"/>
        </w:rPr>
        <w:t xml:space="preserve"> </w:t>
      </w:r>
      <w:r w:rsidR="003F0F25" w:rsidRPr="003F0F25">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58F0EE13"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E65EE3">
        <w:rPr>
          <w:iCs/>
          <w:sz w:val="24"/>
          <w:szCs w:val="24"/>
        </w:rPr>
        <w:t xml:space="preserve">- </w:t>
      </w:r>
      <w:r w:rsidR="001250FF" w:rsidRPr="001250FF">
        <w:rPr>
          <w:iCs/>
          <w:sz w:val="24"/>
          <w:szCs w:val="24"/>
        </w:rPr>
        <w:t>13.08.</w:t>
      </w:r>
      <w:r w:rsidR="001250FF">
        <w:rPr>
          <w:iCs/>
          <w:sz w:val="24"/>
          <w:szCs w:val="24"/>
        </w:rPr>
        <w:t>20</w:t>
      </w:r>
      <w:r w:rsidR="001250FF" w:rsidRPr="001250FF">
        <w:rPr>
          <w:iCs/>
          <w:sz w:val="24"/>
          <w:szCs w:val="24"/>
        </w:rPr>
        <w:t>25</w:t>
      </w:r>
      <w:r w:rsidR="001250FF" w:rsidRPr="001250FF">
        <w:rPr>
          <w:rFonts w:eastAsia="Calibri"/>
          <w:iCs/>
          <w:sz w:val="24"/>
          <w:szCs w:val="24"/>
        </w:rPr>
        <w:t xml:space="preserve"> </w:t>
      </w:r>
      <w:r>
        <w:rPr>
          <w:rFonts w:eastAsia="Calibri"/>
          <w:noProof/>
          <w:sz w:val="24"/>
          <w:szCs w:val="24"/>
        </w:rPr>
        <w:t>года</w:t>
      </w:r>
      <w:r w:rsidR="00641FF5">
        <w:rPr>
          <w:rFonts w:eastAsia="Calibri"/>
          <w:noProof/>
          <w:sz w:val="24"/>
          <w:szCs w:val="24"/>
          <w:lang w:val="en-US"/>
        </w:rPr>
        <w:t>.</w:t>
      </w:r>
    </w:p>
    <w:p w14:paraId="6B511755" w14:textId="370D94B7"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1250FF" w:rsidRPr="001250FF">
        <w:rPr>
          <w:iCs/>
          <w:sz w:val="24"/>
          <w:szCs w:val="24"/>
        </w:rPr>
        <w:t>13.10.</w:t>
      </w:r>
      <w:r w:rsidR="001250FF">
        <w:rPr>
          <w:iCs/>
          <w:sz w:val="24"/>
          <w:szCs w:val="24"/>
        </w:rPr>
        <w:t>20</w:t>
      </w:r>
      <w:r w:rsidR="001250FF" w:rsidRPr="001250FF">
        <w:rPr>
          <w:iCs/>
          <w:sz w:val="24"/>
          <w:szCs w:val="24"/>
        </w:rPr>
        <w:t>25</w:t>
      </w:r>
      <w:r>
        <w:rPr>
          <w:sz w:val="24"/>
          <w:szCs w:val="24"/>
        </w:rPr>
        <w:t xml:space="preserve"> года</w:t>
      </w:r>
      <w:r w:rsidR="00641FF5" w:rsidRPr="00641FF5">
        <w:rPr>
          <w:sz w:val="24"/>
          <w:szCs w:val="24"/>
        </w:rPr>
        <w:t>.</w:t>
      </w:r>
    </w:p>
    <w:p w14:paraId="20F91B4E" w14:textId="36F37D10" w:rsidR="00DA0B4E" w:rsidRPr="001144D5" w:rsidRDefault="001144D5" w:rsidP="001144D5">
      <w:pPr>
        <w:pStyle w:val="a7"/>
        <w:numPr>
          <w:ilvl w:val="1"/>
          <w:numId w:val="1"/>
        </w:numPr>
        <w:tabs>
          <w:tab w:val="clear" w:pos="1093"/>
        </w:tabs>
        <w:ind w:left="709" w:right="0" w:hanging="709"/>
        <w:rPr>
          <w:sz w:val="24"/>
          <w:szCs w:val="24"/>
        </w:rPr>
      </w:pPr>
      <w:r w:rsidRPr="001144D5">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1813F37A" w14:textId="77777777" w:rsidR="00726833" w:rsidRPr="00726833" w:rsidRDefault="00726833" w:rsidP="00CF49F7">
      <w:pPr>
        <w:pStyle w:val="a7"/>
        <w:numPr>
          <w:ilvl w:val="1"/>
          <w:numId w:val="1"/>
        </w:numPr>
        <w:tabs>
          <w:tab w:val="clear" w:pos="1093"/>
          <w:tab w:val="num" w:pos="709"/>
        </w:tabs>
        <w:ind w:left="709" w:right="0" w:hanging="709"/>
        <w:rPr>
          <w:iCs/>
          <w:sz w:val="24"/>
          <w:szCs w:val="24"/>
        </w:rPr>
      </w:pPr>
      <w:r w:rsidRPr="00726833">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50704AD1" w14:textId="77777777" w:rsidR="00726833" w:rsidRPr="00726833" w:rsidRDefault="00726833" w:rsidP="00CF49F7">
      <w:pPr>
        <w:pStyle w:val="a7"/>
        <w:ind w:left="709" w:right="0"/>
        <w:rPr>
          <w:iCs/>
          <w:sz w:val="24"/>
          <w:szCs w:val="24"/>
        </w:rPr>
      </w:pPr>
      <w:r w:rsidRPr="00726833">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w:t>
      </w:r>
      <w:r w:rsidRPr="00726833">
        <w:rPr>
          <w:iCs/>
          <w:sz w:val="24"/>
          <w:szCs w:val="24"/>
        </w:rPr>
        <w:lastRenderedPageBreak/>
        <w:t xml:space="preserve">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7EF306F1" w14:textId="2883C260" w:rsidR="00726833" w:rsidRPr="00726833" w:rsidRDefault="00726833" w:rsidP="00CF49F7">
      <w:pPr>
        <w:pStyle w:val="a7"/>
        <w:numPr>
          <w:ilvl w:val="1"/>
          <w:numId w:val="1"/>
        </w:numPr>
        <w:tabs>
          <w:tab w:val="clear" w:pos="1093"/>
          <w:tab w:val="num" w:pos="709"/>
        </w:tabs>
        <w:ind w:left="709" w:right="0" w:hanging="709"/>
        <w:rPr>
          <w:iCs/>
          <w:sz w:val="24"/>
          <w:szCs w:val="24"/>
        </w:rPr>
      </w:pPr>
      <w:r w:rsidRPr="00726833">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4C5E55A5" w14:textId="77777777" w:rsidR="00726833" w:rsidRPr="00726833" w:rsidRDefault="00726833" w:rsidP="00CF49F7">
      <w:pPr>
        <w:pStyle w:val="a7"/>
        <w:ind w:left="709" w:right="0"/>
        <w:rPr>
          <w:iCs/>
          <w:sz w:val="24"/>
          <w:szCs w:val="24"/>
        </w:rPr>
      </w:pPr>
      <w:r w:rsidRPr="00726833">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A086BCA" w14:textId="2D1E785C" w:rsidR="00726833" w:rsidRPr="00726833" w:rsidRDefault="00726833" w:rsidP="00CF49F7">
      <w:pPr>
        <w:pStyle w:val="a7"/>
        <w:numPr>
          <w:ilvl w:val="1"/>
          <w:numId w:val="1"/>
        </w:numPr>
        <w:tabs>
          <w:tab w:val="clear" w:pos="1093"/>
          <w:tab w:val="num" w:pos="709"/>
        </w:tabs>
        <w:ind w:left="709" w:right="0" w:hanging="709"/>
        <w:rPr>
          <w:iCs/>
          <w:sz w:val="24"/>
          <w:szCs w:val="24"/>
        </w:rPr>
      </w:pPr>
      <w:r w:rsidRPr="00726833">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101BFDDA" w14:textId="427DC695" w:rsidR="00726833" w:rsidRPr="00726833" w:rsidRDefault="00726833" w:rsidP="00CF49F7">
      <w:pPr>
        <w:pStyle w:val="a7"/>
        <w:numPr>
          <w:ilvl w:val="1"/>
          <w:numId w:val="1"/>
        </w:numPr>
        <w:tabs>
          <w:tab w:val="clear" w:pos="1093"/>
          <w:tab w:val="num" w:pos="709"/>
        </w:tabs>
        <w:ind w:left="709" w:right="0" w:hanging="709"/>
        <w:rPr>
          <w:iCs/>
          <w:sz w:val="24"/>
          <w:szCs w:val="24"/>
        </w:rPr>
      </w:pPr>
      <w:r w:rsidRPr="00726833">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5B9829" w14:textId="4B9B342E" w:rsidR="000F3850" w:rsidRPr="0097294E" w:rsidRDefault="004162BB" w:rsidP="00CF49F7">
      <w:pPr>
        <w:pStyle w:val="a7"/>
        <w:numPr>
          <w:ilvl w:val="1"/>
          <w:numId w:val="1"/>
        </w:numPr>
        <w:tabs>
          <w:tab w:val="clear" w:pos="1093"/>
          <w:tab w:val="num" w:pos="709"/>
        </w:tabs>
        <w:ind w:left="709" w:right="0" w:hanging="709"/>
        <w:rPr>
          <w:iCs/>
          <w:sz w:val="24"/>
          <w:szCs w:val="24"/>
        </w:rPr>
      </w:pPr>
      <w:r w:rsidRPr="004162BB">
        <w:rPr>
          <w:iCs/>
          <w:sz w:val="24"/>
          <w:szCs w:val="24"/>
        </w:rPr>
        <w:t>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43E93ED3" w14:textId="77777777" w:rsidR="000F3850" w:rsidRPr="0097294E" w:rsidRDefault="000F3850" w:rsidP="000F3850">
      <w:pPr>
        <w:pStyle w:val="a7"/>
        <w:numPr>
          <w:ilvl w:val="1"/>
          <w:numId w:val="1"/>
        </w:numPr>
        <w:tabs>
          <w:tab w:val="clear" w:pos="1093"/>
        </w:tabs>
        <w:ind w:left="709" w:right="0" w:hanging="709"/>
        <w:rPr>
          <w:iCs/>
          <w:sz w:val="24"/>
          <w:szCs w:val="24"/>
        </w:rPr>
      </w:pPr>
      <w:proofErr w:type="gramStart"/>
      <w:r w:rsidRPr="0097294E">
        <w:rPr>
          <w:iCs/>
          <w:sz w:val="24"/>
          <w:szCs w:val="24"/>
        </w:rPr>
        <w:t>В случае выявления недостатков Объекта долевого строительства Стороны,</w:t>
      </w:r>
      <w:proofErr w:type="gramEnd"/>
      <w:r w:rsidRPr="0097294E">
        <w:rPr>
          <w:iCs/>
          <w:sz w:val="24"/>
          <w:szCs w:val="24"/>
        </w:rPr>
        <w:t xml:space="preserve">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lastRenderedPageBreak/>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659AD375"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6410E7" w:rsidRPr="006410E7">
        <w:rPr>
          <w:sz w:val="24"/>
          <w:szCs w:val="24"/>
        </w:rPr>
        <w:t>описи (расписки)</w:t>
      </w:r>
      <w:r>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77777777" w:rsidR="0011563A" w:rsidRPr="000928BE" w:rsidRDefault="0011563A" w:rsidP="0011563A">
      <w:pPr>
        <w:pStyle w:val="Normal1"/>
        <w:spacing w:line="240" w:lineRule="auto"/>
        <w:ind w:left="709" w:firstLine="0"/>
        <w:jc w:val="both"/>
        <w:rPr>
          <w:sz w:val="24"/>
          <w:szCs w:val="24"/>
        </w:rPr>
      </w:pPr>
      <w:r>
        <w:rPr>
          <w:sz w:val="24"/>
          <w:szCs w:val="24"/>
        </w:rPr>
        <w:t xml:space="preserve">В случае если в указанный срок УЧАСТНИК ДОЛЕВОГО СТРОИТЕЛЬСТВА не представит </w:t>
      </w:r>
      <w:r>
        <w:rPr>
          <w:sz w:val="24"/>
          <w:szCs w:val="24"/>
        </w:rPr>
        <w:lastRenderedPageBreak/>
        <w:t>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tabs>
          <w:tab w:val="clear" w:pos="1093"/>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730C08A4" w14:textId="792FB31B" w:rsidR="00782D10" w:rsidRPr="00F97731" w:rsidRDefault="00554A59" w:rsidP="00554A59">
      <w:pPr>
        <w:pStyle w:val="Normal1"/>
        <w:numPr>
          <w:ilvl w:val="1"/>
          <w:numId w:val="1"/>
        </w:numPr>
        <w:tabs>
          <w:tab w:val="clear" w:pos="1093"/>
        </w:tabs>
        <w:spacing w:line="240" w:lineRule="auto"/>
        <w:ind w:left="709" w:hanging="709"/>
        <w:jc w:val="both"/>
        <w:rPr>
          <w:sz w:val="24"/>
          <w:szCs w:val="24"/>
        </w:rPr>
      </w:pPr>
      <w:r w:rsidRPr="00554A59">
        <w:rPr>
          <w:sz w:val="24"/>
          <w:szCs w:val="24"/>
        </w:rPr>
        <w:t xml:space="preserve">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w:t>
      </w:r>
      <w:proofErr w:type="spellStart"/>
      <w:r w:rsidRPr="00554A59">
        <w:rPr>
          <w:sz w:val="24"/>
          <w:szCs w:val="24"/>
        </w:rPr>
        <w:t>участков.</w:t>
      </w:r>
      <w:r w:rsidR="00782D10" w:rsidRPr="00F97731">
        <w:rPr>
          <w:sz w:val="24"/>
          <w:szCs w:val="24"/>
        </w:rPr>
        <w:t>Если</w:t>
      </w:r>
      <w:proofErr w:type="spellEnd"/>
      <w:r w:rsidR="00782D10" w:rsidRPr="00F97731">
        <w:rPr>
          <w:sz w:val="24"/>
          <w:szCs w:val="24"/>
        </w:rPr>
        <w:t xml:space="preserve">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AC279C6" w14:textId="77777777" w:rsidR="000E5BEE" w:rsidRDefault="00464D73" w:rsidP="00464D73">
      <w:pPr>
        <w:pStyle w:val="Normal1"/>
        <w:spacing w:line="240" w:lineRule="auto"/>
        <w:ind w:left="709" w:firstLine="0"/>
        <w:jc w:val="both"/>
        <w:rPr>
          <w:sz w:val="24"/>
          <w:szCs w:val="24"/>
        </w:rPr>
      </w:pPr>
      <w:r>
        <w:rPr>
          <w:sz w:val="24"/>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w:t>
      </w:r>
    </w:p>
    <w:p w14:paraId="257F0218" w14:textId="1B3961BD" w:rsidR="00464D73" w:rsidRDefault="000E5BEE" w:rsidP="00464D73">
      <w:pPr>
        <w:pStyle w:val="Normal1"/>
        <w:spacing w:line="240" w:lineRule="auto"/>
        <w:ind w:left="709" w:firstLine="0"/>
        <w:jc w:val="both"/>
        <w:rPr>
          <w:sz w:val="24"/>
          <w:szCs w:val="24"/>
        </w:rPr>
      </w:pPr>
      <w:r w:rsidRPr="000E5BEE">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0E5BEE">
        <w:rPr>
          <w:sz w:val="24"/>
          <w:szCs w:val="24"/>
        </w:rPr>
        <w:t>Эскроу</w:t>
      </w:r>
      <w:proofErr w:type="spellEnd"/>
      <w:r w:rsidRPr="000E5BEE">
        <w:rPr>
          <w:sz w:val="24"/>
          <w:szCs w:val="24"/>
        </w:rPr>
        <w:t xml:space="preserve">-агент в целях информирования </w:t>
      </w:r>
      <w:proofErr w:type="spellStart"/>
      <w:r w:rsidRPr="000E5BEE">
        <w:rPr>
          <w:sz w:val="24"/>
          <w:szCs w:val="24"/>
        </w:rPr>
        <w:t>Эскроу</w:t>
      </w:r>
      <w:proofErr w:type="spellEnd"/>
      <w:r w:rsidRPr="000E5BEE">
        <w:rPr>
          <w:sz w:val="24"/>
          <w:szCs w:val="24"/>
        </w:rPr>
        <w:t xml:space="preserve">-агента о смене депонента по счету </w:t>
      </w:r>
      <w:proofErr w:type="spellStart"/>
      <w:r w:rsidRPr="000E5BEE">
        <w:rPr>
          <w:sz w:val="24"/>
          <w:szCs w:val="24"/>
        </w:rPr>
        <w:t>эскроу</w:t>
      </w:r>
      <w:proofErr w:type="spellEnd"/>
      <w:r w:rsidRPr="000E5BEE">
        <w:rPr>
          <w:sz w:val="24"/>
          <w:szCs w:val="24"/>
        </w:rPr>
        <w:t>.</w:t>
      </w:r>
      <w:r w:rsidR="00464D73">
        <w:rPr>
          <w:sz w:val="24"/>
          <w:szCs w:val="24"/>
        </w:rPr>
        <w:t xml:space="preserve"> </w:t>
      </w:r>
    </w:p>
    <w:p w14:paraId="1480266B" w14:textId="77777777" w:rsidR="00782D10" w:rsidRPr="00F97731" w:rsidRDefault="00464D73" w:rsidP="005B2F49">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 xml:space="preserve">УЧАСТНИК ДОЛЕВОГО СТРОИТЕЛЬСТВА подтверждает и гарантирует, что на момент </w:t>
      </w:r>
      <w:r w:rsidRPr="00F97731">
        <w:rPr>
          <w:sz w:val="24"/>
          <w:szCs w:val="24"/>
        </w:rPr>
        <w:lastRenderedPageBreak/>
        <w:t>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4AA5990E" w:rsidR="00782D10"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70BF3532" w14:textId="77777777" w:rsidR="001C4B04" w:rsidRPr="001C4B04" w:rsidRDefault="001C4B04" w:rsidP="001C4B04">
      <w:pPr>
        <w:pStyle w:val="Normal1"/>
        <w:numPr>
          <w:ilvl w:val="1"/>
          <w:numId w:val="1"/>
        </w:numPr>
        <w:tabs>
          <w:tab w:val="clear" w:pos="1093"/>
        </w:tabs>
        <w:spacing w:line="240" w:lineRule="auto"/>
        <w:ind w:left="709" w:hanging="709"/>
        <w:jc w:val="both"/>
        <w:rPr>
          <w:sz w:val="24"/>
          <w:szCs w:val="24"/>
        </w:rPr>
      </w:pPr>
      <w:r w:rsidRPr="001C4B04">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4DED8EBE" w14:textId="1B7A4C2D" w:rsidR="001C4B04" w:rsidRPr="00F97731" w:rsidRDefault="001C4B04" w:rsidP="001C4B04">
      <w:pPr>
        <w:pStyle w:val="Normal1"/>
        <w:spacing w:line="240" w:lineRule="auto"/>
        <w:ind w:left="709" w:firstLine="0"/>
        <w:jc w:val="both"/>
        <w:rPr>
          <w:sz w:val="24"/>
          <w:szCs w:val="24"/>
        </w:rPr>
      </w:pPr>
      <w:r w:rsidRPr="001C4B04">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w:t>
      </w:r>
      <w:r w:rsidR="003E6DF8">
        <w:rPr>
          <w:sz w:val="24"/>
          <w:szCs w:val="24"/>
        </w:rPr>
        <w:t>ительного уведомления УЧАСТНИКА</w:t>
      </w:r>
      <w:r w:rsidRPr="001C4B04">
        <w:rPr>
          <w:sz w:val="24"/>
          <w:szCs w:val="24"/>
        </w:rPr>
        <w:t xml:space="preserve"> ДОЛЕВОГО СТРОИТЕЛЬСТВА.</w:t>
      </w:r>
    </w:p>
    <w:p w14:paraId="3EE921C4" w14:textId="77777777" w:rsidR="00DA0B4E" w:rsidRPr="000928BE" w:rsidRDefault="00DA0B4E" w:rsidP="0086132F">
      <w:pPr>
        <w:pStyle w:val="Normal1"/>
        <w:spacing w:line="240" w:lineRule="auto"/>
        <w:ind w:left="709" w:hanging="709"/>
        <w:jc w:val="both"/>
        <w:rPr>
          <w:sz w:val="24"/>
          <w:szCs w:val="24"/>
        </w:rPr>
      </w:pP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59527D39"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4C9ACA19" w14:textId="5BBD0FD9" w:rsidR="00CB1841" w:rsidRPr="000928BE" w:rsidRDefault="00CB1841" w:rsidP="0086132F">
      <w:pPr>
        <w:pStyle w:val="Normal1"/>
        <w:numPr>
          <w:ilvl w:val="1"/>
          <w:numId w:val="1"/>
        </w:numPr>
        <w:tabs>
          <w:tab w:val="clear" w:pos="1093"/>
        </w:tabs>
        <w:spacing w:line="240" w:lineRule="auto"/>
        <w:ind w:left="709" w:hanging="709"/>
        <w:jc w:val="both"/>
        <w:rPr>
          <w:sz w:val="24"/>
          <w:szCs w:val="24"/>
        </w:rPr>
      </w:pPr>
      <w:r w:rsidRPr="00CB1841">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w:t>
      </w:r>
      <w:r>
        <w:rPr>
          <w:sz w:val="24"/>
          <w:szCs w:val="24"/>
        </w:rPr>
        <w:lastRenderedPageBreak/>
        <w:t>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proofErr w:type="gramStart"/>
      <w:r w:rsidRPr="000928BE">
        <w:rPr>
          <w:sz w:val="24"/>
          <w:szCs w:val="24"/>
        </w:rPr>
        <w:t>С момента наступления форс-мажорных обстоятельств,</w:t>
      </w:r>
      <w:proofErr w:type="gramEnd"/>
      <w:r w:rsidRPr="000928BE">
        <w:rPr>
          <w:sz w:val="24"/>
          <w:szCs w:val="24"/>
        </w:rPr>
        <w:t xml:space="preserve">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40FAA514" w14:textId="77777777" w:rsidR="00DA0B4E" w:rsidRPr="000928BE" w:rsidRDefault="00DA0B4E" w:rsidP="0086132F">
      <w:pPr>
        <w:ind w:left="240"/>
        <w:jc w:val="both"/>
        <w:rPr>
          <w:sz w:val="24"/>
          <w:szCs w:val="24"/>
        </w:rPr>
      </w:pP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18B9EFBF" w14:textId="21427635" w:rsidR="00DA0B4E" w:rsidRPr="000928BE" w:rsidRDefault="00C45AEA" w:rsidP="00C45AEA">
      <w:pPr>
        <w:pStyle w:val="Normal1"/>
        <w:numPr>
          <w:ilvl w:val="1"/>
          <w:numId w:val="1"/>
        </w:numPr>
        <w:tabs>
          <w:tab w:val="clear" w:pos="1093"/>
          <w:tab w:val="num" w:pos="709"/>
        </w:tabs>
        <w:spacing w:line="240" w:lineRule="auto"/>
        <w:ind w:left="709" w:hanging="709"/>
        <w:jc w:val="both"/>
        <w:rPr>
          <w:sz w:val="24"/>
          <w:szCs w:val="24"/>
        </w:rPr>
      </w:pPr>
      <w:r w:rsidRPr="00C45AEA">
        <w:rPr>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86132F">
      <w:pPr>
        <w:ind w:left="240"/>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026E6576" w14:textId="77777777" w:rsidR="00406415" w:rsidRPr="00406415" w:rsidRDefault="00406415" w:rsidP="00406415">
      <w:pPr>
        <w:pStyle w:val="Normal1"/>
        <w:numPr>
          <w:ilvl w:val="1"/>
          <w:numId w:val="1"/>
        </w:numPr>
        <w:tabs>
          <w:tab w:val="clear" w:pos="1093"/>
        </w:tabs>
        <w:spacing w:line="240" w:lineRule="auto"/>
        <w:ind w:left="709" w:hanging="709"/>
        <w:jc w:val="both"/>
        <w:rPr>
          <w:sz w:val="24"/>
          <w:szCs w:val="24"/>
        </w:rPr>
      </w:pPr>
      <w:r w:rsidRPr="00406415">
        <w:rPr>
          <w:sz w:val="24"/>
          <w:szCs w:val="24"/>
        </w:rPr>
        <w:t>УЧАСТНИК ДОЛЕВОГО СТРОИТЕЛЬСТВА направляет уведомления ЗАСТРОЙЩИКУ по адресу для направления корреспонденции.</w:t>
      </w:r>
    </w:p>
    <w:p w14:paraId="6D2C9B89" w14:textId="603707A7" w:rsidR="00DA0B4E" w:rsidRPr="000928BE" w:rsidRDefault="00406415" w:rsidP="00406415">
      <w:pPr>
        <w:pStyle w:val="Normal1"/>
        <w:numPr>
          <w:ilvl w:val="1"/>
          <w:numId w:val="1"/>
        </w:numPr>
        <w:tabs>
          <w:tab w:val="clear" w:pos="1093"/>
        </w:tabs>
        <w:spacing w:line="240" w:lineRule="auto"/>
        <w:ind w:left="709" w:hanging="709"/>
        <w:jc w:val="both"/>
        <w:rPr>
          <w:sz w:val="24"/>
          <w:szCs w:val="24"/>
        </w:rPr>
      </w:pPr>
      <w:r w:rsidRPr="00406415">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Все расходы по государственной регистрации настоящего Договора, дополнительных </w:t>
      </w:r>
      <w:r w:rsidRPr="000928BE">
        <w:rPr>
          <w:sz w:val="24"/>
          <w:szCs w:val="24"/>
        </w:rPr>
        <w:lastRenderedPageBreak/>
        <w:t>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2FDEA02" w14:textId="77777777" w:rsidR="00D60E79" w:rsidRDefault="00D60E79" w:rsidP="00D60E79">
      <w:pPr>
        <w:pStyle w:val="Normal1"/>
        <w:numPr>
          <w:ilvl w:val="1"/>
          <w:numId w:val="1"/>
        </w:numPr>
        <w:tabs>
          <w:tab w:val="clear" w:pos="1093"/>
          <w:tab w:val="num" w:pos="709"/>
        </w:tabs>
        <w:spacing w:line="240" w:lineRule="auto"/>
        <w:ind w:hanging="1093"/>
        <w:jc w:val="both"/>
        <w:rPr>
          <w:sz w:val="24"/>
          <w:szCs w:val="24"/>
        </w:rPr>
      </w:pPr>
      <w:r>
        <w:rPr>
          <w:color w:val="000000"/>
          <w:sz w:val="24"/>
          <w:szCs w:val="24"/>
          <w:shd w:val="clear" w:color="auto" w:fill="FFFFFF"/>
        </w:rPr>
        <w:t>Особенности обработки персональных данных.</w:t>
      </w:r>
    </w:p>
    <w:p w14:paraId="02071949" w14:textId="77777777" w:rsidR="00D60E79" w:rsidRDefault="00D60E79" w:rsidP="00D60E79">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6561AEBA" w14:textId="77777777" w:rsidR="00D60E79" w:rsidRDefault="00D60E79" w:rsidP="00D60E79">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6F791207" w14:textId="77777777" w:rsidR="00D60E79" w:rsidRDefault="00D60E79" w:rsidP="00D60E79">
      <w:pPr>
        <w:pStyle w:val="aff1"/>
        <w:shd w:val="clear" w:color="auto" w:fill="FFFFFF"/>
        <w:spacing w:before="0" w:beforeAutospacing="0" w:after="0" w:afterAutospacing="0" w:line="235" w:lineRule="atLeast"/>
        <w:ind w:left="720"/>
        <w:jc w:val="both"/>
        <w:rPr>
          <w:color w:val="222222"/>
        </w:rPr>
      </w:pPr>
      <w:r>
        <w:t>В случае предоставления УЧАСТНИКОМ ДОЛЕВОГО СТРОИТЕЛЬСТВА контактных данных (номера телефона</w:t>
      </w:r>
      <w:r>
        <w:rPr>
          <w:color w:val="0000FF"/>
        </w:rPr>
        <w:t>,</w:t>
      </w:r>
      <w:r>
        <w:rPr>
          <w:color w:val="000000"/>
        </w:rPr>
        <w:t xml:space="preserve">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w:t>
      </w:r>
      <w:proofErr w:type="spellStart"/>
      <w:r>
        <w:rPr>
          <w:color w:val="000000"/>
        </w:rPr>
        <w:t>СМС-сообщений</w:t>
      </w:r>
      <w:proofErr w:type="spellEnd"/>
      <w:r>
        <w:rPr>
          <w:color w:val="0000FF"/>
        </w:rPr>
        <w:t> </w:t>
      </w:r>
      <w:r>
        <w:rPr>
          <w:color w:val="000000"/>
        </w:rPr>
        <w:t>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12B57C13" w14:textId="77777777" w:rsidR="00D60E79" w:rsidRDefault="00D60E79" w:rsidP="00D60E79">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304E50F9" w14:textId="12E9A227" w:rsidR="008B7A8A" w:rsidRPr="00D60E79" w:rsidRDefault="00D60E79" w:rsidP="00D60E79">
      <w:pPr>
        <w:pStyle w:val="aff1"/>
        <w:spacing w:before="0" w:beforeAutospacing="0" w:after="0" w:afterAutospacing="0" w:line="235" w:lineRule="atLeast"/>
        <w:ind w:left="720"/>
        <w:jc w:val="both"/>
        <w:rPr>
          <w:color w:val="000000"/>
          <w:shd w:val="clear" w:color="auto" w:fill="FFFFFF"/>
        </w:rPr>
      </w:pPr>
      <w:r>
        <w:rPr>
          <w:color w:val="000000"/>
          <w:shd w:val="clear" w:color="auto" w:fill="FFFFFF"/>
        </w:rPr>
        <w:t>В соответствии с частью 1 и частью 2 статьи 18.1 </w:t>
      </w:r>
      <w:r>
        <w:rPr>
          <w:shd w:val="clear" w:color="auto" w:fill="FFFFFF"/>
        </w:rPr>
        <w:t>Федерального закона от 27.07.2006 N 152-ФЗ "О персональных данных"</w:t>
      </w:r>
      <w:r>
        <w:rPr>
          <w:color w:val="000000"/>
          <w:shd w:val="clear" w:color="auto" w:fill="FFFFFF"/>
        </w:rPr>
        <w:t>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0BEF2216" w:rsidR="00DA0B4E" w:rsidRPr="000928BE" w:rsidRDefault="00C655CD" w:rsidP="008B7A8A">
      <w:pPr>
        <w:pStyle w:val="Normal1"/>
        <w:numPr>
          <w:ilvl w:val="1"/>
          <w:numId w:val="1"/>
        </w:numPr>
        <w:tabs>
          <w:tab w:val="clear" w:pos="1093"/>
        </w:tabs>
        <w:spacing w:line="240" w:lineRule="auto"/>
        <w:ind w:left="709" w:hanging="709"/>
        <w:jc w:val="both"/>
        <w:rPr>
          <w:sz w:val="24"/>
          <w:szCs w:val="24"/>
        </w:rPr>
      </w:pPr>
      <w:r w:rsidRPr="00C655CD">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5B91C786" w14:textId="77777777" w:rsidR="00922B6E" w:rsidRDefault="00922B6E" w:rsidP="0086132F">
      <w:pPr>
        <w:pStyle w:val="Normal1"/>
        <w:spacing w:line="240" w:lineRule="auto"/>
        <w:ind w:left="709" w:firstLine="0"/>
        <w:jc w:val="both"/>
        <w:rPr>
          <w:iCs/>
          <w:sz w:val="24"/>
          <w:szCs w:val="24"/>
        </w:rPr>
      </w:pP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7961B46F" w14:textId="77777777" w:rsidR="001250FF" w:rsidRPr="001250FF" w:rsidRDefault="001250FF" w:rsidP="001250FF">
      <w:pPr>
        <w:pStyle w:val="a7"/>
        <w:ind w:left="709"/>
        <w:rPr>
          <w:sz w:val="24"/>
          <w:szCs w:val="24"/>
        </w:rPr>
      </w:pPr>
      <w:r w:rsidRPr="001250FF">
        <w:rPr>
          <w:sz w:val="24"/>
          <w:szCs w:val="24"/>
        </w:rPr>
        <w:t xml:space="preserve">ООО «Специализированный застройщик </w:t>
      </w:r>
      <w:proofErr w:type="spellStart"/>
      <w:r w:rsidRPr="001250FF">
        <w:rPr>
          <w:sz w:val="24"/>
          <w:szCs w:val="24"/>
        </w:rPr>
        <w:t>ИнвестАльянс</w:t>
      </w:r>
      <w:proofErr w:type="spellEnd"/>
      <w:r w:rsidRPr="001250FF">
        <w:rPr>
          <w:sz w:val="24"/>
          <w:szCs w:val="24"/>
        </w:rPr>
        <w:t xml:space="preserve">», Адрес: 188640, Ленинградская обл., Всеволожский р-н, г. Всеволожск, Всеволожский </w:t>
      </w:r>
      <w:proofErr w:type="spellStart"/>
      <w:r w:rsidRPr="001250FF">
        <w:rPr>
          <w:sz w:val="24"/>
          <w:szCs w:val="24"/>
        </w:rPr>
        <w:t>пр-кт</w:t>
      </w:r>
      <w:proofErr w:type="spellEnd"/>
      <w:r w:rsidRPr="001250FF">
        <w:rPr>
          <w:sz w:val="24"/>
          <w:szCs w:val="24"/>
        </w:rPr>
        <w:t xml:space="preserve">, д.17, 2 этаж, </w:t>
      </w:r>
      <w:proofErr w:type="spellStart"/>
      <w:r w:rsidRPr="001250FF">
        <w:rPr>
          <w:sz w:val="24"/>
          <w:szCs w:val="24"/>
        </w:rPr>
        <w:t>комн</w:t>
      </w:r>
      <w:proofErr w:type="spellEnd"/>
      <w:r w:rsidRPr="001250FF">
        <w:rPr>
          <w:sz w:val="24"/>
          <w:szCs w:val="24"/>
        </w:rPr>
        <w:t xml:space="preserve"> 218</w:t>
      </w:r>
    </w:p>
    <w:p w14:paraId="3453FF69" w14:textId="77777777" w:rsidR="001250FF" w:rsidRPr="001250FF" w:rsidRDefault="001250FF" w:rsidP="001250FF">
      <w:pPr>
        <w:pStyle w:val="a7"/>
        <w:ind w:left="709"/>
        <w:rPr>
          <w:sz w:val="24"/>
          <w:szCs w:val="24"/>
        </w:rPr>
      </w:pPr>
      <w:r w:rsidRPr="001250FF">
        <w:rPr>
          <w:sz w:val="24"/>
          <w:szCs w:val="24"/>
        </w:rPr>
        <w:t>ИНН 7722856273, КПП 470301001, ОГРН 5147746144387 р/счёт 40702810900020000310 в Банк ПАО «Сбербанк России», к/счёт 30101810400000000225, БИК 044525225.</w:t>
      </w:r>
    </w:p>
    <w:p w14:paraId="14F8B55F" w14:textId="157A2701" w:rsidR="00782D10" w:rsidRPr="00C37AF3" w:rsidRDefault="001250FF" w:rsidP="001250FF">
      <w:pPr>
        <w:pStyle w:val="a7"/>
        <w:ind w:left="709" w:right="0"/>
        <w:rPr>
          <w:bCs/>
          <w:sz w:val="24"/>
          <w:szCs w:val="24"/>
        </w:rPr>
      </w:pPr>
      <w:r w:rsidRPr="001250FF">
        <w:rPr>
          <w:b/>
          <w:bCs/>
          <w:sz w:val="24"/>
          <w:szCs w:val="24"/>
        </w:rPr>
        <w:t>Адрес для направления корреспонденции</w:t>
      </w:r>
      <w:r w:rsidRPr="001250FF">
        <w:rPr>
          <w:sz w:val="24"/>
          <w:szCs w:val="24"/>
        </w:rPr>
        <w:t>: 197374, г. Санкт-Петербург, Приморский проспект, дом 54, корпус 1, литера А</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443C5C6A" w14:textId="77777777" w:rsidR="00721A93" w:rsidRDefault="00721A93" w:rsidP="0086132F">
      <w:pPr>
        <w:ind w:left="709"/>
        <w:jc w:val="both"/>
        <w:rPr>
          <w:b/>
          <w:sz w:val="24"/>
          <w:szCs w:val="24"/>
        </w:rPr>
      </w:pPr>
    </w:p>
    <w:p w14:paraId="5AB21790" w14:textId="77777777" w:rsidR="00721A93" w:rsidRPr="000928BE"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lastRenderedPageBreak/>
              <w:t>От лица ЗАСТРОЙЩИКА</w:t>
            </w:r>
          </w:p>
          <w:p w14:paraId="15D043F6" w14:textId="77777777" w:rsidR="007E617C" w:rsidRPr="000928BE" w:rsidRDefault="007E617C" w:rsidP="008062F9">
            <w:pPr>
              <w:ind w:left="-108"/>
              <w:rPr>
                <w:bCs/>
                <w:sz w:val="24"/>
                <w:szCs w:val="24"/>
              </w:rPr>
            </w:pPr>
          </w:p>
          <w:p w14:paraId="71CBF8B3"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4FAC627D" w14:textId="77777777" w:rsidR="007E617C" w:rsidRPr="000928BE" w:rsidRDefault="007E617C" w:rsidP="008062F9">
                  <w:pPr>
                    <w:rPr>
                      <w:bCs/>
                      <w:color w:val="000000"/>
                      <w:sz w:val="24"/>
                      <w:szCs w:val="24"/>
                    </w:rPr>
                  </w:pPr>
                </w:p>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bl>
    <w:p w14:paraId="5CC04FDF" w14:textId="77777777" w:rsidR="001250FF" w:rsidRDefault="001250FF">
      <w:r>
        <w:br w:type="page"/>
      </w:r>
    </w:p>
    <w:p w14:paraId="20DF4FEE" w14:textId="6A1BD481" w:rsidR="00333B87" w:rsidRPr="00B441D9" w:rsidRDefault="00B41923" w:rsidP="00B41923">
      <w:pPr>
        <w:tabs>
          <w:tab w:val="left" w:pos="5670"/>
        </w:tabs>
        <w:rPr>
          <w:sz w:val="24"/>
          <w:szCs w:val="24"/>
        </w:rPr>
      </w:pPr>
      <w:r w:rsidRPr="00B441D9">
        <w:rPr>
          <w:sz w:val="24"/>
          <w:szCs w:val="24"/>
        </w:rPr>
        <w:lastRenderedPageBreak/>
        <w:tab/>
      </w:r>
    </w:p>
    <w:p w14:paraId="5FCA5ECF" w14:textId="77777777" w:rsidR="001250FF" w:rsidRPr="00B441D9" w:rsidRDefault="001250FF" w:rsidP="001250FF">
      <w:pPr>
        <w:tabs>
          <w:tab w:val="left" w:pos="5670"/>
        </w:tabs>
        <w:rPr>
          <w:sz w:val="24"/>
          <w:szCs w:val="24"/>
        </w:rPr>
      </w:pPr>
      <w:r w:rsidRPr="00A200FC">
        <w:rPr>
          <w:sz w:val="24"/>
          <w:szCs w:val="24"/>
        </w:rPr>
        <w:t>Ленинградская область,</w:t>
      </w:r>
      <w:r w:rsidRPr="00B441D9">
        <w:rPr>
          <w:sz w:val="24"/>
          <w:szCs w:val="24"/>
        </w:rPr>
        <w:tab/>
        <w:t xml:space="preserve">          </w:t>
      </w:r>
      <w:r>
        <w:rPr>
          <w:sz w:val="24"/>
          <w:szCs w:val="24"/>
        </w:rPr>
        <w:t xml:space="preserve"> </w:t>
      </w:r>
      <w:r w:rsidRPr="00B441D9">
        <w:rPr>
          <w:sz w:val="24"/>
          <w:szCs w:val="24"/>
        </w:rPr>
        <w:t>Приложение № 1</w:t>
      </w:r>
    </w:p>
    <w:p w14:paraId="71A42302" w14:textId="77777777" w:rsidR="001250FF" w:rsidRPr="00B441D9" w:rsidRDefault="001250FF" w:rsidP="001250FF">
      <w:pPr>
        <w:tabs>
          <w:tab w:val="left" w:pos="5670"/>
        </w:tabs>
        <w:rPr>
          <w:sz w:val="24"/>
          <w:szCs w:val="24"/>
        </w:rPr>
      </w:pPr>
      <w:r w:rsidRPr="00A200FC">
        <w:rPr>
          <w:sz w:val="24"/>
          <w:szCs w:val="24"/>
        </w:rPr>
        <w:t>Всеволожский муниципальный район,</w:t>
      </w:r>
      <w:r w:rsidRPr="00B441D9">
        <w:rPr>
          <w:sz w:val="24"/>
          <w:szCs w:val="24"/>
        </w:rPr>
        <w:tab/>
      </w:r>
      <w:r w:rsidRPr="00B441D9">
        <w:rPr>
          <w:sz w:val="24"/>
          <w:szCs w:val="24"/>
        </w:rPr>
        <w:tab/>
        <w:t xml:space="preserve">к Договору участия в долевом  </w:t>
      </w:r>
    </w:p>
    <w:p w14:paraId="40DFEE93" w14:textId="77777777" w:rsidR="001250FF" w:rsidRPr="00B441D9" w:rsidRDefault="001250FF" w:rsidP="001250FF">
      <w:pPr>
        <w:tabs>
          <w:tab w:val="left" w:pos="5670"/>
        </w:tabs>
        <w:rPr>
          <w:sz w:val="24"/>
          <w:szCs w:val="24"/>
        </w:rPr>
      </w:pPr>
      <w:proofErr w:type="spellStart"/>
      <w:r w:rsidRPr="00A200FC">
        <w:rPr>
          <w:sz w:val="24"/>
          <w:szCs w:val="24"/>
        </w:rPr>
        <w:t>Новодевяткинское</w:t>
      </w:r>
      <w:proofErr w:type="spellEnd"/>
      <w:r w:rsidRPr="00A200FC">
        <w:rPr>
          <w:sz w:val="24"/>
          <w:szCs w:val="24"/>
        </w:rPr>
        <w:t xml:space="preserve"> сельское поселение,</w:t>
      </w:r>
      <w:r w:rsidRPr="00B441D9">
        <w:rPr>
          <w:sz w:val="24"/>
          <w:szCs w:val="24"/>
        </w:rPr>
        <w:tab/>
      </w:r>
      <w:r w:rsidRPr="00B441D9">
        <w:rPr>
          <w:sz w:val="24"/>
          <w:szCs w:val="24"/>
        </w:rPr>
        <w:tab/>
        <w:t xml:space="preserve">строительстве </w:t>
      </w:r>
    </w:p>
    <w:p w14:paraId="69D05823" w14:textId="77777777" w:rsidR="001250FF" w:rsidRPr="00A172FA" w:rsidRDefault="001250FF" w:rsidP="001250FF">
      <w:pPr>
        <w:tabs>
          <w:tab w:val="left" w:pos="5670"/>
        </w:tabs>
        <w:rPr>
          <w:sz w:val="24"/>
          <w:szCs w:val="24"/>
        </w:rPr>
      </w:pPr>
      <w:r w:rsidRPr="00A200FC">
        <w:rPr>
          <w:sz w:val="24"/>
          <w:szCs w:val="24"/>
        </w:rPr>
        <w:t xml:space="preserve">д. Новое </w:t>
      </w:r>
      <w:proofErr w:type="spellStart"/>
      <w:r w:rsidRPr="00A200FC">
        <w:rPr>
          <w:sz w:val="24"/>
          <w:szCs w:val="24"/>
        </w:rPr>
        <w:t>Девяткино</w:t>
      </w:r>
      <w:proofErr w:type="spellEnd"/>
      <w:r w:rsidRPr="00A200FC">
        <w:rPr>
          <w:sz w:val="24"/>
          <w:szCs w:val="24"/>
        </w:rPr>
        <w:t>, микрорайон 1, квартал 1.3,</w:t>
      </w:r>
      <w:r w:rsidRPr="00B441D9">
        <w:rPr>
          <w:sz w:val="24"/>
          <w:szCs w:val="24"/>
        </w:rPr>
        <w:tab/>
      </w:r>
      <w:r w:rsidRPr="00B441D9">
        <w:rPr>
          <w:sz w:val="24"/>
          <w:szCs w:val="24"/>
        </w:rPr>
        <w:tab/>
      </w:r>
      <w:r w:rsidRPr="00A172FA">
        <w:rPr>
          <w:sz w:val="24"/>
          <w:szCs w:val="24"/>
        </w:rPr>
        <w:t>№ ХХХХХ</w:t>
      </w:r>
    </w:p>
    <w:p w14:paraId="78D235A4" w14:textId="156E3C85" w:rsidR="001250FF" w:rsidRPr="00A172FA" w:rsidRDefault="001250FF" w:rsidP="001250FF">
      <w:pPr>
        <w:tabs>
          <w:tab w:val="left" w:pos="4253"/>
        </w:tabs>
        <w:rPr>
          <w:sz w:val="24"/>
          <w:szCs w:val="24"/>
        </w:rPr>
      </w:pPr>
      <w:r w:rsidRPr="00A172FA">
        <w:rPr>
          <w:sz w:val="24"/>
          <w:szCs w:val="24"/>
        </w:rPr>
        <w:t>участок с кадастровым номером 47:07:0722001:</w:t>
      </w:r>
      <w:r w:rsidRPr="00171422">
        <w:rPr>
          <w:sz w:val="24"/>
          <w:szCs w:val="24"/>
        </w:rPr>
        <w:t>105087</w:t>
      </w:r>
      <w:r w:rsidRPr="00A172FA">
        <w:rPr>
          <w:sz w:val="24"/>
          <w:szCs w:val="24"/>
        </w:rPr>
        <w:t>,</w:t>
      </w:r>
      <w:r w:rsidRPr="00A172FA">
        <w:rPr>
          <w:sz w:val="24"/>
          <w:szCs w:val="24"/>
        </w:rPr>
        <w:tab/>
        <w:t xml:space="preserve">от </w:t>
      </w:r>
      <w:r w:rsidRPr="00A172FA">
        <w:rPr>
          <w:bCs/>
          <w:sz w:val="24"/>
          <w:szCs w:val="24"/>
        </w:rPr>
        <w:t xml:space="preserve">«__» ________ 20___ </w:t>
      </w:r>
      <w:r w:rsidRPr="00A172FA">
        <w:rPr>
          <w:sz w:val="24"/>
          <w:szCs w:val="24"/>
        </w:rPr>
        <w:t>г.</w:t>
      </w:r>
    </w:p>
    <w:p w14:paraId="3360C93E" w14:textId="330F3974" w:rsidR="001250FF" w:rsidRDefault="001250FF" w:rsidP="001250FF">
      <w:pPr>
        <w:tabs>
          <w:tab w:val="left" w:pos="4253"/>
        </w:tabs>
        <w:rPr>
          <w:sz w:val="24"/>
          <w:szCs w:val="24"/>
        </w:rPr>
      </w:pPr>
      <w:r w:rsidRPr="00A172FA">
        <w:rPr>
          <w:sz w:val="24"/>
          <w:szCs w:val="24"/>
        </w:rPr>
        <w:t xml:space="preserve">Корпус </w:t>
      </w:r>
      <w:r>
        <w:rPr>
          <w:sz w:val="24"/>
          <w:szCs w:val="24"/>
        </w:rPr>
        <w:t>7.1</w:t>
      </w:r>
      <w:r w:rsidRPr="00A172FA">
        <w:rPr>
          <w:sz w:val="24"/>
          <w:szCs w:val="24"/>
        </w:rPr>
        <w:t>, Секция Х, этаж ХХ</w:t>
      </w:r>
    </w:p>
    <w:p w14:paraId="4BE68B3D" w14:textId="77777777" w:rsidR="00B41923" w:rsidRPr="00B441D9" w:rsidRDefault="00B41923" w:rsidP="00B41923">
      <w:pPr>
        <w:tabs>
          <w:tab w:val="left" w:pos="4253"/>
        </w:tabs>
        <w:rPr>
          <w:b/>
          <w:sz w:val="24"/>
          <w:szCs w:val="24"/>
        </w:rPr>
      </w:pPr>
    </w:p>
    <w:p w14:paraId="66788816" w14:textId="77777777" w:rsidR="00B41923" w:rsidRPr="00B441D9" w:rsidRDefault="00B41923" w:rsidP="00B41923">
      <w:pPr>
        <w:tabs>
          <w:tab w:val="left" w:pos="4253"/>
        </w:tabs>
        <w:jc w:val="center"/>
        <w:rPr>
          <w:b/>
          <w:sz w:val="24"/>
          <w:szCs w:val="24"/>
        </w:rPr>
      </w:pPr>
      <w:r w:rsidRPr="00B441D9">
        <w:rPr>
          <w:b/>
          <w:sz w:val="24"/>
          <w:szCs w:val="24"/>
        </w:rPr>
        <w:t>План</w:t>
      </w:r>
    </w:p>
    <w:p w14:paraId="3909A788" w14:textId="77777777" w:rsidR="00B41923" w:rsidRPr="00B441D9" w:rsidRDefault="00B41923" w:rsidP="00B41923">
      <w:pPr>
        <w:tabs>
          <w:tab w:val="left" w:pos="4253"/>
        </w:tabs>
        <w:jc w:val="center"/>
        <w:rPr>
          <w:b/>
          <w:sz w:val="24"/>
          <w:szCs w:val="24"/>
        </w:rPr>
      </w:pPr>
    </w:p>
    <w:p w14:paraId="426CE9B1" w14:textId="77777777" w:rsidR="00B41923" w:rsidRPr="00B441D9" w:rsidRDefault="00B41923" w:rsidP="00B41923">
      <w:pPr>
        <w:tabs>
          <w:tab w:val="left" w:pos="4253"/>
        </w:tabs>
        <w:jc w:val="center"/>
        <w:rPr>
          <w:b/>
          <w:sz w:val="24"/>
          <w:szCs w:val="24"/>
        </w:rPr>
      </w:pP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754364C9" w14:textId="77777777" w:rsidR="001250FF" w:rsidRDefault="001250FF">
      <w:pPr>
        <w:rPr>
          <w:b/>
          <w:sz w:val="16"/>
          <w:szCs w:val="16"/>
        </w:rPr>
      </w:pPr>
      <w:r>
        <w:rPr>
          <w:b/>
          <w:sz w:val="16"/>
          <w:szCs w:val="16"/>
        </w:rPr>
        <w:br w:type="page"/>
      </w:r>
    </w:p>
    <w:p w14:paraId="4B893F6E"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1250FF" w:rsidRDefault="00403CFC" w:rsidP="00403CFC">
      <w:pPr>
        <w:jc w:val="right"/>
        <w:rPr>
          <w:sz w:val="24"/>
          <w:szCs w:val="24"/>
        </w:rPr>
      </w:pPr>
      <w:r w:rsidRPr="00670F9C">
        <w:rPr>
          <w:sz w:val="24"/>
          <w:szCs w:val="24"/>
        </w:rPr>
        <w:t xml:space="preserve">к Договору </w:t>
      </w:r>
      <w:r w:rsidRPr="001250FF">
        <w:rPr>
          <w:sz w:val="24"/>
          <w:szCs w:val="24"/>
        </w:rPr>
        <w:t>участия в долевом строительстве</w:t>
      </w:r>
    </w:p>
    <w:p w14:paraId="2D6FD3C1" w14:textId="0B228DFB" w:rsidR="00403CFC" w:rsidRPr="00AF2D28" w:rsidRDefault="00403CFC" w:rsidP="00403CFC">
      <w:pPr>
        <w:jc w:val="right"/>
        <w:rPr>
          <w:b/>
          <w:sz w:val="24"/>
          <w:szCs w:val="24"/>
        </w:rPr>
      </w:pPr>
      <w:r w:rsidRPr="001250FF">
        <w:rPr>
          <w:sz w:val="24"/>
          <w:szCs w:val="24"/>
        </w:rPr>
        <w:t xml:space="preserve">№ ХХХХХ от </w:t>
      </w:r>
      <w:r w:rsidR="001924FC" w:rsidRPr="001250FF">
        <w:rPr>
          <w:bCs/>
          <w:sz w:val="24"/>
          <w:szCs w:val="24"/>
        </w:rPr>
        <w:t xml:space="preserve">«__» ________ 20___ </w:t>
      </w:r>
      <w:r w:rsidRPr="001250FF">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3A8498CD" w14:textId="77777777" w:rsidR="001250FF" w:rsidRPr="00D5309E" w:rsidRDefault="001250FF" w:rsidP="001250FF">
      <w:pPr>
        <w:widowControl w:val="0"/>
        <w:numPr>
          <w:ilvl w:val="0"/>
          <w:numId w:val="45"/>
        </w:numPr>
        <w:tabs>
          <w:tab w:val="left" w:pos="574"/>
        </w:tabs>
        <w:spacing w:line="216" w:lineRule="auto"/>
        <w:ind w:left="566" w:hanging="431"/>
        <w:jc w:val="both"/>
      </w:pPr>
      <w:r w:rsidRPr="00D5309E">
        <w:rPr>
          <w:b/>
          <w:sz w:val="24"/>
          <w:szCs w:val="24"/>
        </w:rPr>
        <w:t>Санузлы</w:t>
      </w:r>
    </w:p>
    <w:p w14:paraId="0BE6C020" w14:textId="77777777" w:rsidR="001250FF" w:rsidRPr="00D5309E" w:rsidRDefault="001250FF" w:rsidP="001250FF">
      <w:pPr>
        <w:widowControl w:val="0"/>
        <w:numPr>
          <w:ilvl w:val="1"/>
          <w:numId w:val="45"/>
        </w:numPr>
        <w:tabs>
          <w:tab w:val="left" w:pos="921"/>
          <w:tab w:val="left" w:pos="922"/>
        </w:tabs>
        <w:spacing w:line="216" w:lineRule="auto"/>
        <w:ind w:left="566" w:hanging="431"/>
      </w:pPr>
      <w:r w:rsidRPr="00D5309E">
        <w:rPr>
          <w:b/>
          <w:sz w:val="24"/>
          <w:szCs w:val="24"/>
        </w:rPr>
        <w:t>Сантехнические работы:</w:t>
      </w:r>
    </w:p>
    <w:p w14:paraId="2E654253"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Монтаж водопровода с установкой запорной арматуры и монтаж канализации.</w:t>
      </w:r>
    </w:p>
    <w:p w14:paraId="7DAE348D" w14:textId="77777777" w:rsidR="001250FF" w:rsidRPr="00D5309E" w:rsidRDefault="001250FF" w:rsidP="001250FF">
      <w:pPr>
        <w:widowControl w:val="0"/>
        <w:numPr>
          <w:ilvl w:val="0"/>
          <w:numId w:val="46"/>
        </w:numPr>
        <w:tabs>
          <w:tab w:val="left" w:pos="921"/>
          <w:tab w:val="left" w:pos="922"/>
        </w:tabs>
        <w:spacing w:line="216" w:lineRule="auto"/>
        <w:ind w:left="993" w:right="155" w:hanging="431"/>
        <w:jc w:val="both"/>
      </w:pPr>
      <w:r w:rsidRPr="00D5309E">
        <w:rPr>
          <w:sz w:val="24"/>
          <w:szCs w:val="24"/>
        </w:rPr>
        <w:t>Установка унитазов, умывальников, ванн стальных (акриловых) и/или душевых поддонов (акриловых), смесителей. Полотенцесушители не устанавливаются.</w:t>
      </w:r>
    </w:p>
    <w:p w14:paraId="1F231397" w14:textId="77777777" w:rsidR="001250FF" w:rsidRPr="00D5309E" w:rsidRDefault="001250FF" w:rsidP="001250FF">
      <w:pPr>
        <w:widowControl w:val="0"/>
        <w:numPr>
          <w:ilvl w:val="1"/>
          <w:numId w:val="45"/>
        </w:numPr>
        <w:tabs>
          <w:tab w:val="left" w:pos="1006"/>
        </w:tabs>
        <w:spacing w:line="216" w:lineRule="auto"/>
        <w:ind w:left="566" w:hanging="431"/>
      </w:pPr>
      <w:r w:rsidRPr="00D5309E">
        <w:rPr>
          <w:b/>
          <w:sz w:val="24"/>
          <w:szCs w:val="24"/>
        </w:rPr>
        <w:t>Электромонтажные работы:</w:t>
      </w:r>
    </w:p>
    <w:p w14:paraId="1FB33FD4" w14:textId="77777777" w:rsidR="001250FF" w:rsidRPr="00D5309E" w:rsidRDefault="001250FF" w:rsidP="001250FF">
      <w:pPr>
        <w:widowControl w:val="0"/>
        <w:numPr>
          <w:ilvl w:val="0"/>
          <w:numId w:val="46"/>
        </w:numPr>
        <w:tabs>
          <w:tab w:val="left" w:pos="921"/>
          <w:tab w:val="left" w:pos="922"/>
        </w:tabs>
        <w:spacing w:line="216" w:lineRule="auto"/>
        <w:ind w:left="993" w:hanging="431"/>
      </w:pPr>
      <w:r w:rsidRPr="00D5309E">
        <w:rPr>
          <w:sz w:val="24"/>
          <w:szCs w:val="24"/>
        </w:rPr>
        <w:t>Установка оконечных устройств розеток и выключателей.</w:t>
      </w:r>
    </w:p>
    <w:p w14:paraId="3AA475CB" w14:textId="77777777" w:rsidR="001250FF" w:rsidRPr="00D5309E" w:rsidRDefault="001250FF" w:rsidP="001250FF">
      <w:pPr>
        <w:widowControl w:val="0"/>
        <w:numPr>
          <w:ilvl w:val="1"/>
          <w:numId w:val="45"/>
        </w:numPr>
        <w:tabs>
          <w:tab w:val="left" w:pos="921"/>
          <w:tab w:val="left" w:pos="922"/>
        </w:tabs>
        <w:spacing w:line="216" w:lineRule="auto"/>
        <w:ind w:left="566" w:hanging="431"/>
      </w:pPr>
      <w:r w:rsidRPr="00D5309E">
        <w:rPr>
          <w:b/>
          <w:sz w:val="24"/>
          <w:szCs w:val="24"/>
        </w:rPr>
        <w:t>Отделочные работы:</w:t>
      </w:r>
    </w:p>
    <w:p w14:paraId="5247B50D"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Облицовка стен ванн и туалетов керамической плиткой до потолка.</w:t>
      </w:r>
    </w:p>
    <w:p w14:paraId="23F9986E"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Укладка полов ванных комнат и туалетов керамической плиткой</w:t>
      </w:r>
    </w:p>
    <w:p w14:paraId="39596C3C"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Устройство натяжного потолка или окраска водоэмульсионной краской для влажных помещений.</w:t>
      </w:r>
    </w:p>
    <w:p w14:paraId="3699FD15" w14:textId="77777777" w:rsidR="001250FF" w:rsidRPr="00D5309E" w:rsidRDefault="001250FF" w:rsidP="001250FF">
      <w:pPr>
        <w:widowControl w:val="0"/>
        <w:numPr>
          <w:ilvl w:val="1"/>
          <w:numId w:val="45"/>
        </w:numPr>
        <w:tabs>
          <w:tab w:val="left" w:pos="921"/>
          <w:tab w:val="left" w:pos="922"/>
        </w:tabs>
        <w:spacing w:line="216" w:lineRule="auto"/>
        <w:ind w:left="566" w:hanging="431"/>
      </w:pPr>
      <w:r w:rsidRPr="00D5309E">
        <w:rPr>
          <w:b/>
          <w:sz w:val="24"/>
          <w:szCs w:val="24"/>
        </w:rPr>
        <w:t>Столярные работы:</w:t>
      </w:r>
    </w:p>
    <w:p w14:paraId="4C8EECD0"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Установка вентиляционных решеток</w:t>
      </w:r>
    </w:p>
    <w:p w14:paraId="221FCDC4"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Установка экрана(</w:t>
      </w:r>
      <w:proofErr w:type="spellStart"/>
      <w:r w:rsidRPr="00D5309E">
        <w:rPr>
          <w:sz w:val="24"/>
          <w:szCs w:val="24"/>
        </w:rPr>
        <w:t>ов</w:t>
      </w:r>
      <w:proofErr w:type="spellEnd"/>
      <w:r w:rsidRPr="00D5309E">
        <w:rPr>
          <w:sz w:val="24"/>
          <w:szCs w:val="24"/>
        </w:rPr>
        <w:t>) под ванну(ы).</w:t>
      </w:r>
    </w:p>
    <w:p w14:paraId="3925A8C0" w14:textId="77777777" w:rsidR="001250FF" w:rsidRPr="00D5309E" w:rsidRDefault="001250FF" w:rsidP="001250FF">
      <w:pPr>
        <w:widowControl w:val="0"/>
        <w:numPr>
          <w:ilvl w:val="0"/>
          <w:numId w:val="46"/>
        </w:numPr>
        <w:tabs>
          <w:tab w:val="left" w:pos="921"/>
          <w:tab w:val="left" w:pos="922"/>
        </w:tabs>
        <w:spacing w:line="216" w:lineRule="auto"/>
        <w:ind w:left="993" w:right="909" w:hanging="431"/>
        <w:jc w:val="both"/>
      </w:pPr>
      <w:r w:rsidRPr="00D5309E">
        <w:rPr>
          <w:sz w:val="24"/>
          <w:szCs w:val="24"/>
        </w:rPr>
        <w:t>Устройство зашивки стояков из ГКЛВ или мелкоштучного материала, с установкой ревизионного металлического окрашенного люка.</w:t>
      </w:r>
    </w:p>
    <w:p w14:paraId="74C7B1B4" w14:textId="77777777" w:rsidR="001250FF" w:rsidRPr="00D5309E" w:rsidRDefault="001250FF" w:rsidP="001250FF">
      <w:pPr>
        <w:widowControl w:val="0"/>
        <w:numPr>
          <w:ilvl w:val="0"/>
          <w:numId w:val="45"/>
        </w:numPr>
        <w:tabs>
          <w:tab w:val="left" w:pos="574"/>
        </w:tabs>
        <w:spacing w:line="216" w:lineRule="auto"/>
        <w:ind w:left="566" w:hanging="431"/>
      </w:pPr>
      <w:r w:rsidRPr="00D5309E">
        <w:rPr>
          <w:b/>
          <w:sz w:val="24"/>
          <w:szCs w:val="24"/>
        </w:rPr>
        <w:t>Жилые комнаты, кухни, холлы и внутриквартирные коридоры</w:t>
      </w:r>
    </w:p>
    <w:p w14:paraId="2BF92C12" w14:textId="77777777" w:rsidR="001250FF" w:rsidRPr="00D5309E" w:rsidRDefault="001250FF" w:rsidP="001250FF">
      <w:pPr>
        <w:widowControl w:val="0"/>
        <w:numPr>
          <w:ilvl w:val="1"/>
          <w:numId w:val="45"/>
        </w:numPr>
        <w:tabs>
          <w:tab w:val="left" w:pos="981"/>
          <w:tab w:val="left" w:pos="982"/>
        </w:tabs>
        <w:spacing w:line="216" w:lineRule="auto"/>
        <w:ind w:left="566" w:hanging="431"/>
      </w:pPr>
      <w:r w:rsidRPr="00D5309E">
        <w:rPr>
          <w:b/>
          <w:sz w:val="24"/>
          <w:szCs w:val="24"/>
        </w:rPr>
        <w:t>Отделочные работы:</w:t>
      </w:r>
    </w:p>
    <w:p w14:paraId="111C74C0"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Оклейка стен комнат и коридоров обоями</w:t>
      </w:r>
    </w:p>
    <w:p w14:paraId="0BB7A4CC"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Оклейка стен кухни обоями</w:t>
      </w:r>
    </w:p>
    <w:p w14:paraId="1F39DEAF"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Окраска стояков отопления (при наличии)</w:t>
      </w:r>
    </w:p>
    <w:p w14:paraId="0A209860"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Устройство натяжного потолка или окраска водоэмульсионной краской</w:t>
      </w:r>
    </w:p>
    <w:p w14:paraId="1F824237"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Устройство полов из ламинированной доски с установкой плинтуса ПВХ</w:t>
      </w:r>
    </w:p>
    <w:p w14:paraId="6332F951" w14:textId="77777777" w:rsidR="001250FF" w:rsidRPr="00D5309E" w:rsidRDefault="001250FF" w:rsidP="001250FF">
      <w:pPr>
        <w:widowControl w:val="0"/>
        <w:numPr>
          <w:ilvl w:val="1"/>
          <w:numId w:val="45"/>
        </w:numPr>
        <w:tabs>
          <w:tab w:val="left" w:pos="921"/>
          <w:tab w:val="left" w:pos="922"/>
        </w:tabs>
        <w:spacing w:line="216" w:lineRule="auto"/>
        <w:ind w:left="566" w:right="1003" w:hanging="431"/>
        <w:jc w:val="both"/>
      </w:pPr>
      <w:r w:rsidRPr="00D5309E">
        <w:rPr>
          <w:b/>
          <w:sz w:val="24"/>
          <w:szCs w:val="24"/>
        </w:rPr>
        <w:t>Столярные работы:</w:t>
      </w:r>
    </w:p>
    <w:p w14:paraId="35938140"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Установка вентиляционных решеток</w:t>
      </w:r>
    </w:p>
    <w:p w14:paraId="76D25282"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Установка внутриквартирных дверей в комплекте с наличниками и фурнитурой</w:t>
      </w:r>
    </w:p>
    <w:p w14:paraId="7DB43265"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Установка металлических входных дверей.</w:t>
      </w:r>
    </w:p>
    <w:p w14:paraId="04FE3F8F"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Установка подоконников</w:t>
      </w:r>
    </w:p>
    <w:p w14:paraId="28D915F6" w14:textId="77777777" w:rsidR="001250FF" w:rsidRPr="00D5309E" w:rsidRDefault="001250FF" w:rsidP="001250FF">
      <w:pPr>
        <w:widowControl w:val="0"/>
        <w:numPr>
          <w:ilvl w:val="1"/>
          <w:numId w:val="45"/>
        </w:numPr>
        <w:tabs>
          <w:tab w:val="left" w:pos="921"/>
          <w:tab w:val="left" w:pos="922"/>
        </w:tabs>
        <w:spacing w:line="216" w:lineRule="auto"/>
        <w:ind w:left="566" w:hanging="431"/>
      </w:pPr>
      <w:r w:rsidRPr="00D5309E">
        <w:rPr>
          <w:b/>
          <w:sz w:val="24"/>
          <w:szCs w:val="24"/>
        </w:rPr>
        <w:t>Электромонтажные работы:</w:t>
      </w:r>
    </w:p>
    <w:p w14:paraId="2B2C3D02" w14:textId="77777777" w:rsidR="001250FF" w:rsidRPr="00D5309E" w:rsidRDefault="001250FF" w:rsidP="001250FF">
      <w:pPr>
        <w:widowControl w:val="0"/>
        <w:numPr>
          <w:ilvl w:val="0"/>
          <w:numId w:val="46"/>
        </w:numPr>
        <w:tabs>
          <w:tab w:val="left" w:pos="921"/>
          <w:tab w:val="left" w:pos="922"/>
        </w:tabs>
        <w:spacing w:line="216" w:lineRule="auto"/>
        <w:ind w:left="993" w:hanging="431"/>
        <w:jc w:val="both"/>
      </w:pPr>
      <w:r w:rsidRPr="00D5309E">
        <w:rPr>
          <w:sz w:val="24"/>
          <w:szCs w:val="24"/>
        </w:rPr>
        <w:t>Установка оконечных устройств розеток и выключателей</w:t>
      </w:r>
    </w:p>
    <w:p w14:paraId="30CE7100" w14:textId="603DB639" w:rsidR="00775456" w:rsidRPr="0068255C" w:rsidRDefault="00775456" w:rsidP="002C348F">
      <w:pPr>
        <w:pStyle w:val="aff3"/>
        <w:numPr>
          <w:ilvl w:val="0"/>
          <w:numId w:val="44"/>
        </w:numPr>
        <w:jc w:val="both"/>
        <w:rPr>
          <w:sz w:val="24"/>
          <w:szCs w:val="24"/>
        </w:rPr>
      </w:pP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2"/>
      <w:headerReference w:type="default" r:id="rId13"/>
      <w:footerReference w:type="even" r:id="rId14"/>
      <w:footerReference w:type="default" r:id="rId15"/>
      <w:headerReference w:type="first" r:id="rId16"/>
      <w:footerReference w:type="first" r:id="rId17"/>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77CE" w14:textId="77777777" w:rsidR="00011147" w:rsidRDefault="00011147">
      <w:r>
        <w:separator/>
      </w:r>
    </w:p>
  </w:endnote>
  <w:endnote w:type="continuationSeparator" w:id="0">
    <w:p w14:paraId="6AA00CC2" w14:textId="77777777" w:rsidR="00011147" w:rsidRDefault="0001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86884348"/>
      <w:docPartObj>
        <w:docPartGallery w:val="Page Numbers (Bottom of Page)"/>
        <w:docPartUnique/>
      </w:docPartObj>
    </w:sdtPr>
    <w:sdtEndPr/>
    <w:sdtContent>
      <w:p w14:paraId="485B6497" w14:textId="1BE8F1F5"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CF49F7">
          <w:rPr>
            <w:noProof/>
            <w:sz w:val="22"/>
            <w:szCs w:val="22"/>
          </w:rPr>
          <w:t>5</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4C87" w14:textId="77777777" w:rsidR="00011147" w:rsidRDefault="00011147">
      <w:r>
        <w:separator/>
      </w:r>
    </w:p>
  </w:footnote>
  <w:footnote w:type="continuationSeparator" w:id="0">
    <w:p w14:paraId="234D99C1" w14:textId="77777777" w:rsidR="00011147" w:rsidRDefault="0001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3E810C51"/>
    <w:multiLevelType w:val="multilevel"/>
    <w:tmpl w:val="3CA4E0FC"/>
    <w:lvl w:ilvl="0">
      <w:start w:val="1"/>
      <w:numFmt w:val="decimal"/>
      <w:lvlText w:val="%1."/>
      <w:lvlJc w:val="left"/>
      <w:pPr>
        <w:ind w:left="574" w:hanging="360"/>
      </w:pPr>
      <w:rPr>
        <w:rFonts w:ascii="Times New Roman" w:eastAsia="Times New Roman" w:hAnsi="Times New Roman" w:cs="Times New Roman"/>
        <w:b/>
        <w:sz w:val="24"/>
        <w:szCs w:val="24"/>
      </w:rPr>
    </w:lvl>
    <w:lvl w:ilvl="1">
      <w:start w:val="1"/>
      <w:numFmt w:val="decimal"/>
      <w:lvlText w:val="%1.%2."/>
      <w:lvlJc w:val="left"/>
      <w:pPr>
        <w:ind w:left="922" w:hanging="708"/>
      </w:pPr>
      <w:rPr>
        <w:rFonts w:ascii="Times New Roman" w:eastAsia="Times New Roman" w:hAnsi="Times New Roman" w:cs="Times New Roman"/>
        <w:b/>
        <w:sz w:val="24"/>
        <w:szCs w:val="24"/>
      </w:rPr>
    </w:lvl>
    <w:lvl w:ilvl="2">
      <w:start w:val="1"/>
      <w:numFmt w:val="bullet"/>
      <w:lvlText w:val="•"/>
      <w:lvlJc w:val="left"/>
      <w:pPr>
        <w:ind w:left="980" w:hanging="708"/>
      </w:pPr>
    </w:lvl>
    <w:lvl w:ilvl="3">
      <w:start w:val="1"/>
      <w:numFmt w:val="bullet"/>
      <w:lvlText w:val="•"/>
      <w:lvlJc w:val="left"/>
      <w:pPr>
        <w:ind w:left="2138" w:hanging="708"/>
      </w:pPr>
    </w:lvl>
    <w:lvl w:ilvl="4">
      <w:start w:val="1"/>
      <w:numFmt w:val="bullet"/>
      <w:lvlText w:val="•"/>
      <w:lvlJc w:val="left"/>
      <w:pPr>
        <w:ind w:left="3296" w:hanging="708"/>
      </w:pPr>
    </w:lvl>
    <w:lvl w:ilvl="5">
      <w:start w:val="1"/>
      <w:numFmt w:val="bullet"/>
      <w:lvlText w:val="•"/>
      <w:lvlJc w:val="left"/>
      <w:pPr>
        <w:ind w:left="4454" w:hanging="708"/>
      </w:pPr>
    </w:lvl>
    <w:lvl w:ilvl="6">
      <w:start w:val="1"/>
      <w:numFmt w:val="bullet"/>
      <w:lvlText w:val="•"/>
      <w:lvlJc w:val="left"/>
      <w:pPr>
        <w:ind w:left="5613" w:hanging="708"/>
      </w:pPr>
    </w:lvl>
    <w:lvl w:ilvl="7">
      <w:start w:val="1"/>
      <w:numFmt w:val="bullet"/>
      <w:lvlText w:val="•"/>
      <w:lvlJc w:val="left"/>
      <w:pPr>
        <w:ind w:left="6771" w:hanging="707"/>
      </w:pPr>
    </w:lvl>
    <w:lvl w:ilvl="8">
      <w:start w:val="1"/>
      <w:numFmt w:val="bullet"/>
      <w:lvlText w:val="•"/>
      <w:lvlJc w:val="left"/>
      <w:pPr>
        <w:ind w:left="7929" w:hanging="708"/>
      </w:p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756B48"/>
    <w:multiLevelType w:val="multilevel"/>
    <w:tmpl w:val="E70423C4"/>
    <w:lvl w:ilvl="0">
      <w:start w:val="1"/>
      <w:numFmt w:val="bullet"/>
      <w:lvlText w:val="−"/>
      <w:lvlJc w:val="left"/>
      <w:pPr>
        <w:ind w:left="0" w:hanging="708"/>
      </w:pPr>
      <w:rPr>
        <w:rFonts w:ascii="Noto Sans Symbols" w:eastAsia="Noto Sans Symbols" w:hAnsi="Noto Sans Symbols" w:cs="Noto Sans Symbols"/>
        <w:sz w:val="24"/>
        <w:szCs w:val="24"/>
      </w:rPr>
    </w:lvl>
    <w:lvl w:ilvl="1">
      <w:start w:val="1"/>
      <w:numFmt w:val="bullet"/>
      <w:lvlText w:val="•"/>
      <w:lvlJc w:val="left"/>
      <w:pPr>
        <w:ind w:left="1008" w:hanging="708"/>
      </w:pPr>
    </w:lvl>
    <w:lvl w:ilvl="2">
      <w:start w:val="1"/>
      <w:numFmt w:val="bullet"/>
      <w:lvlText w:val="•"/>
      <w:lvlJc w:val="left"/>
      <w:pPr>
        <w:ind w:left="2011" w:hanging="708"/>
      </w:pPr>
    </w:lvl>
    <w:lvl w:ilvl="3">
      <w:start w:val="1"/>
      <w:numFmt w:val="bullet"/>
      <w:lvlText w:val="•"/>
      <w:lvlJc w:val="left"/>
      <w:pPr>
        <w:ind w:left="3013" w:hanging="708"/>
      </w:pPr>
    </w:lvl>
    <w:lvl w:ilvl="4">
      <w:start w:val="1"/>
      <w:numFmt w:val="bullet"/>
      <w:lvlText w:val="•"/>
      <w:lvlJc w:val="left"/>
      <w:pPr>
        <w:ind w:left="4016" w:hanging="708"/>
      </w:pPr>
    </w:lvl>
    <w:lvl w:ilvl="5">
      <w:start w:val="1"/>
      <w:numFmt w:val="bullet"/>
      <w:lvlText w:val="•"/>
      <w:lvlJc w:val="left"/>
      <w:pPr>
        <w:ind w:left="5019" w:hanging="708"/>
      </w:pPr>
    </w:lvl>
    <w:lvl w:ilvl="6">
      <w:start w:val="1"/>
      <w:numFmt w:val="bullet"/>
      <w:lvlText w:val="•"/>
      <w:lvlJc w:val="left"/>
      <w:pPr>
        <w:ind w:left="6021" w:hanging="708"/>
      </w:pPr>
    </w:lvl>
    <w:lvl w:ilvl="7">
      <w:start w:val="1"/>
      <w:numFmt w:val="bullet"/>
      <w:lvlText w:val="•"/>
      <w:lvlJc w:val="left"/>
      <w:pPr>
        <w:ind w:left="7024" w:hanging="708"/>
      </w:pPr>
    </w:lvl>
    <w:lvl w:ilvl="8">
      <w:start w:val="1"/>
      <w:numFmt w:val="bullet"/>
      <w:lvlText w:val="•"/>
      <w:lvlJc w:val="left"/>
      <w:pPr>
        <w:ind w:left="8026" w:hanging="708"/>
      </w:pPr>
    </w:lvl>
  </w:abstractNum>
  <w:abstractNum w:abstractNumId="38"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1"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5"/>
  </w:num>
  <w:num w:numId="3">
    <w:abstractNumId w:val="23"/>
  </w:num>
  <w:num w:numId="4">
    <w:abstractNumId w:val="39"/>
  </w:num>
  <w:num w:numId="5">
    <w:abstractNumId w:val="9"/>
  </w:num>
  <w:num w:numId="6">
    <w:abstractNumId w:val="40"/>
  </w:num>
  <w:num w:numId="7">
    <w:abstractNumId w:val="33"/>
  </w:num>
  <w:num w:numId="8">
    <w:abstractNumId w:val="0"/>
  </w:num>
  <w:num w:numId="9">
    <w:abstractNumId w:val="1"/>
  </w:num>
  <w:num w:numId="10">
    <w:abstractNumId w:val="34"/>
  </w:num>
  <w:num w:numId="11">
    <w:abstractNumId w:val="22"/>
  </w:num>
  <w:num w:numId="12">
    <w:abstractNumId w:val="7"/>
  </w:num>
  <w:num w:numId="13">
    <w:abstractNumId w:val="3"/>
  </w:num>
  <w:num w:numId="14">
    <w:abstractNumId w:val="6"/>
  </w:num>
  <w:num w:numId="15">
    <w:abstractNumId w:val="21"/>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3"/>
  </w:num>
  <w:num w:numId="23">
    <w:abstractNumId w:val="41"/>
  </w:num>
  <w:num w:numId="24">
    <w:abstractNumId w:val="17"/>
  </w:num>
  <w:num w:numId="25">
    <w:abstractNumId w:val="36"/>
  </w:num>
  <w:num w:numId="26">
    <w:abstractNumId w:val="10"/>
  </w:num>
  <w:num w:numId="27">
    <w:abstractNumId w:val="12"/>
  </w:num>
  <w:num w:numId="28">
    <w:abstractNumId w:val="30"/>
  </w:num>
  <w:num w:numId="29">
    <w:abstractNumId w:val="25"/>
  </w:num>
  <w:num w:numId="30">
    <w:abstractNumId w:val="35"/>
  </w:num>
  <w:num w:numId="31">
    <w:abstractNumId w:val="32"/>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8"/>
  </w:num>
  <w:num w:numId="41">
    <w:abstractNumId w:val="4"/>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1B74"/>
    <w:rsid w:val="000023F5"/>
    <w:rsid w:val="00002DC3"/>
    <w:rsid w:val="00005A04"/>
    <w:rsid w:val="000062FB"/>
    <w:rsid w:val="000063C3"/>
    <w:rsid w:val="0000652F"/>
    <w:rsid w:val="000066AC"/>
    <w:rsid w:val="0000774B"/>
    <w:rsid w:val="0001057B"/>
    <w:rsid w:val="00011147"/>
    <w:rsid w:val="00011DD1"/>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70CF"/>
    <w:rsid w:val="00047B21"/>
    <w:rsid w:val="0005069E"/>
    <w:rsid w:val="00051FCA"/>
    <w:rsid w:val="00054967"/>
    <w:rsid w:val="00057CCA"/>
    <w:rsid w:val="000606F2"/>
    <w:rsid w:val="000619B8"/>
    <w:rsid w:val="000640D6"/>
    <w:rsid w:val="00065C0D"/>
    <w:rsid w:val="0006646E"/>
    <w:rsid w:val="0007321B"/>
    <w:rsid w:val="000767C6"/>
    <w:rsid w:val="00080411"/>
    <w:rsid w:val="00080E96"/>
    <w:rsid w:val="0008245E"/>
    <w:rsid w:val="00083AB1"/>
    <w:rsid w:val="00084DF0"/>
    <w:rsid w:val="00086572"/>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D12F3"/>
    <w:rsid w:val="000D2E2F"/>
    <w:rsid w:val="000D7C5F"/>
    <w:rsid w:val="000E00CF"/>
    <w:rsid w:val="000E26DF"/>
    <w:rsid w:val="000E3E41"/>
    <w:rsid w:val="000E3F5E"/>
    <w:rsid w:val="000E5070"/>
    <w:rsid w:val="000E5BEE"/>
    <w:rsid w:val="000F1F0F"/>
    <w:rsid w:val="000F2D9D"/>
    <w:rsid w:val="000F318E"/>
    <w:rsid w:val="000F3850"/>
    <w:rsid w:val="001004B5"/>
    <w:rsid w:val="0010175A"/>
    <w:rsid w:val="00102548"/>
    <w:rsid w:val="0010368A"/>
    <w:rsid w:val="001079D8"/>
    <w:rsid w:val="00111715"/>
    <w:rsid w:val="001133DD"/>
    <w:rsid w:val="00113FF9"/>
    <w:rsid w:val="001144D5"/>
    <w:rsid w:val="00114DD6"/>
    <w:rsid w:val="00114E1E"/>
    <w:rsid w:val="0011563A"/>
    <w:rsid w:val="00115764"/>
    <w:rsid w:val="00120D41"/>
    <w:rsid w:val="001250FF"/>
    <w:rsid w:val="0012517F"/>
    <w:rsid w:val="00125A68"/>
    <w:rsid w:val="0012606D"/>
    <w:rsid w:val="0013011E"/>
    <w:rsid w:val="001310AB"/>
    <w:rsid w:val="00133873"/>
    <w:rsid w:val="001340CA"/>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1422"/>
    <w:rsid w:val="0017304A"/>
    <w:rsid w:val="001743F7"/>
    <w:rsid w:val="0017573B"/>
    <w:rsid w:val="001812F3"/>
    <w:rsid w:val="00181F7D"/>
    <w:rsid w:val="0018204A"/>
    <w:rsid w:val="00182991"/>
    <w:rsid w:val="00183340"/>
    <w:rsid w:val="00185910"/>
    <w:rsid w:val="001859AE"/>
    <w:rsid w:val="00191322"/>
    <w:rsid w:val="001924FC"/>
    <w:rsid w:val="00192AA5"/>
    <w:rsid w:val="001946F2"/>
    <w:rsid w:val="00197F20"/>
    <w:rsid w:val="001A0FF5"/>
    <w:rsid w:val="001A15AB"/>
    <w:rsid w:val="001A2726"/>
    <w:rsid w:val="001A4705"/>
    <w:rsid w:val="001A504B"/>
    <w:rsid w:val="001A74F4"/>
    <w:rsid w:val="001B0E0B"/>
    <w:rsid w:val="001B0E6E"/>
    <w:rsid w:val="001B1C6B"/>
    <w:rsid w:val="001B36F8"/>
    <w:rsid w:val="001B3E12"/>
    <w:rsid w:val="001B5EA2"/>
    <w:rsid w:val="001C4B04"/>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0139"/>
    <w:rsid w:val="002A0C3E"/>
    <w:rsid w:val="002A1605"/>
    <w:rsid w:val="002A3AAD"/>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43EB"/>
    <w:rsid w:val="002C66CD"/>
    <w:rsid w:val="002C7438"/>
    <w:rsid w:val="002C7D57"/>
    <w:rsid w:val="002D0AF0"/>
    <w:rsid w:val="002D1657"/>
    <w:rsid w:val="002D3247"/>
    <w:rsid w:val="002D588D"/>
    <w:rsid w:val="002D5B46"/>
    <w:rsid w:val="002E04C0"/>
    <w:rsid w:val="002E1600"/>
    <w:rsid w:val="002E22B7"/>
    <w:rsid w:val="002E2D4C"/>
    <w:rsid w:val="002E582F"/>
    <w:rsid w:val="002E7488"/>
    <w:rsid w:val="002E79FD"/>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076B3"/>
    <w:rsid w:val="00310DB8"/>
    <w:rsid w:val="003134AD"/>
    <w:rsid w:val="0031513C"/>
    <w:rsid w:val="0031521C"/>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520"/>
    <w:rsid w:val="0034284D"/>
    <w:rsid w:val="003431A7"/>
    <w:rsid w:val="00344A04"/>
    <w:rsid w:val="003452CF"/>
    <w:rsid w:val="0034545B"/>
    <w:rsid w:val="003464C8"/>
    <w:rsid w:val="00347C85"/>
    <w:rsid w:val="00347E18"/>
    <w:rsid w:val="00351B4F"/>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4E70"/>
    <w:rsid w:val="003B62AA"/>
    <w:rsid w:val="003B672F"/>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6DF8"/>
    <w:rsid w:val="003E751E"/>
    <w:rsid w:val="003F0C04"/>
    <w:rsid w:val="003F0F25"/>
    <w:rsid w:val="003F1751"/>
    <w:rsid w:val="0040011A"/>
    <w:rsid w:val="004001CB"/>
    <w:rsid w:val="00403599"/>
    <w:rsid w:val="00403CFC"/>
    <w:rsid w:val="004050A3"/>
    <w:rsid w:val="00406415"/>
    <w:rsid w:val="00407612"/>
    <w:rsid w:val="004076A6"/>
    <w:rsid w:val="004079AE"/>
    <w:rsid w:val="004100DD"/>
    <w:rsid w:val="00410716"/>
    <w:rsid w:val="00412E2A"/>
    <w:rsid w:val="00414224"/>
    <w:rsid w:val="004162BB"/>
    <w:rsid w:val="004212FE"/>
    <w:rsid w:val="004224BC"/>
    <w:rsid w:val="004239DF"/>
    <w:rsid w:val="00425B5B"/>
    <w:rsid w:val="00425DB7"/>
    <w:rsid w:val="00425E71"/>
    <w:rsid w:val="004304D9"/>
    <w:rsid w:val="00430D67"/>
    <w:rsid w:val="00431D1A"/>
    <w:rsid w:val="00434E59"/>
    <w:rsid w:val="0043633A"/>
    <w:rsid w:val="00437278"/>
    <w:rsid w:val="00441089"/>
    <w:rsid w:val="0044172F"/>
    <w:rsid w:val="00442304"/>
    <w:rsid w:val="00442E0B"/>
    <w:rsid w:val="00443228"/>
    <w:rsid w:val="004433B7"/>
    <w:rsid w:val="00444A41"/>
    <w:rsid w:val="004451BF"/>
    <w:rsid w:val="004463B7"/>
    <w:rsid w:val="00446BA0"/>
    <w:rsid w:val="00446EFA"/>
    <w:rsid w:val="00451DF3"/>
    <w:rsid w:val="00454425"/>
    <w:rsid w:val="0045459B"/>
    <w:rsid w:val="00455269"/>
    <w:rsid w:val="0046047D"/>
    <w:rsid w:val="00462DAF"/>
    <w:rsid w:val="00464D73"/>
    <w:rsid w:val="00467BEB"/>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77C"/>
    <w:rsid w:val="004967A6"/>
    <w:rsid w:val="00497E18"/>
    <w:rsid w:val="004A08DD"/>
    <w:rsid w:val="004A0F32"/>
    <w:rsid w:val="004A113B"/>
    <w:rsid w:val="004A151E"/>
    <w:rsid w:val="004A2315"/>
    <w:rsid w:val="004A2B59"/>
    <w:rsid w:val="004A2FF8"/>
    <w:rsid w:val="004A5550"/>
    <w:rsid w:val="004A6EAD"/>
    <w:rsid w:val="004A739E"/>
    <w:rsid w:val="004A7B3F"/>
    <w:rsid w:val="004B13EE"/>
    <w:rsid w:val="004B2185"/>
    <w:rsid w:val="004B459F"/>
    <w:rsid w:val="004B4BF3"/>
    <w:rsid w:val="004B4D75"/>
    <w:rsid w:val="004B6B8F"/>
    <w:rsid w:val="004C4E23"/>
    <w:rsid w:val="004C60A5"/>
    <w:rsid w:val="004C6229"/>
    <w:rsid w:val="004C7C23"/>
    <w:rsid w:val="004D0CDB"/>
    <w:rsid w:val="004D14E9"/>
    <w:rsid w:val="004D2A85"/>
    <w:rsid w:val="004D4A74"/>
    <w:rsid w:val="004D5069"/>
    <w:rsid w:val="004D6E82"/>
    <w:rsid w:val="004E0DE2"/>
    <w:rsid w:val="004E194A"/>
    <w:rsid w:val="004E2DFB"/>
    <w:rsid w:val="004E33AB"/>
    <w:rsid w:val="004E3F5A"/>
    <w:rsid w:val="004E3F8F"/>
    <w:rsid w:val="004E40ED"/>
    <w:rsid w:val="004E448C"/>
    <w:rsid w:val="004E4859"/>
    <w:rsid w:val="004E6128"/>
    <w:rsid w:val="004E6DCF"/>
    <w:rsid w:val="004E70E3"/>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2641F"/>
    <w:rsid w:val="005306BF"/>
    <w:rsid w:val="00530D81"/>
    <w:rsid w:val="00532243"/>
    <w:rsid w:val="00532BDB"/>
    <w:rsid w:val="00534B51"/>
    <w:rsid w:val="00535488"/>
    <w:rsid w:val="00537901"/>
    <w:rsid w:val="0054005B"/>
    <w:rsid w:val="0054169E"/>
    <w:rsid w:val="0054253B"/>
    <w:rsid w:val="00544C3B"/>
    <w:rsid w:val="005459D7"/>
    <w:rsid w:val="005502FF"/>
    <w:rsid w:val="0055053D"/>
    <w:rsid w:val="00550CEF"/>
    <w:rsid w:val="005523B5"/>
    <w:rsid w:val="005530EF"/>
    <w:rsid w:val="00554A59"/>
    <w:rsid w:val="0055500C"/>
    <w:rsid w:val="005562DB"/>
    <w:rsid w:val="00557291"/>
    <w:rsid w:val="00557957"/>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6999"/>
    <w:rsid w:val="005D3096"/>
    <w:rsid w:val="005D322A"/>
    <w:rsid w:val="005D3C45"/>
    <w:rsid w:val="005D56F8"/>
    <w:rsid w:val="005D65EB"/>
    <w:rsid w:val="005E09C6"/>
    <w:rsid w:val="005E173A"/>
    <w:rsid w:val="005E2B9E"/>
    <w:rsid w:val="005E5F0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2E23"/>
    <w:rsid w:val="006133CB"/>
    <w:rsid w:val="0061423A"/>
    <w:rsid w:val="0061554D"/>
    <w:rsid w:val="00615DF9"/>
    <w:rsid w:val="0062020E"/>
    <w:rsid w:val="00620735"/>
    <w:rsid w:val="00621E81"/>
    <w:rsid w:val="0062690B"/>
    <w:rsid w:val="006269C8"/>
    <w:rsid w:val="0063161B"/>
    <w:rsid w:val="006332E3"/>
    <w:rsid w:val="00634149"/>
    <w:rsid w:val="0063439C"/>
    <w:rsid w:val="0064051D"/>
    <w:rsid w:val="006410E7"/>
    <w:rsid w:val="00641FF5"/>
    <w:rsid w:val="006433E8"/>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90B89"/>
    <w:rsid w:val="006928C8"/>
    <w:rsid w:val="006933B6"/>
    <w:rsid w:val="00693698"/>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B7F"/>
    <w:rsid w:val="006E2367"/>
    <w:rsid w:val="006E6D4B"/>
    <w:rsid w:val="006E75F0"/>
    <w:rsid w:val="006F10EA"/>
    <w:rsid w:val="006F1635"/>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6833"/>
    <w:rsid w:val="00727726"/>
    <w:rsid w:val="007341DA"/>
    <w:rsid w:val="00734705"/>
    <w:rsid w:val="007364F3"/>
    <w:rsid w:val="00736FDD"/>
    <w:rsid w:val="0074067E"/>
    <w:rsid w:val="00742871"/>
    <w:rsid w:val="0074487E"/>
    <w:rsid w:val="007453B9"/>
    <w:rsid w:val="00747913"/>
    <w:rsid w:val="007509A5"/>
    <w:rsid w:val="0075305C"/>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B1563"/>
    <w:rsid w:val="007B369F"/>
    <w:rsid w:val="007B381D"/>
    <w:rsid w:val="007B3F9B"/>
    <w:rsid w:val="007B539E"/>
    <w:rsid w:val="007B77E9"/>
    <w:rsid w:val="007C0CBF"/>
    <w:rsid w:val="007C360B"/>
    <w:rsid w:val="007C4ECF"/>
    <w:rsid w:val="007C5D2A"/>
    <w:rsid w:val="007D34CD"/>
    <w:rsid w:val="007D39AF"/>
    <w:rsid w:val="007D449D"/>
    <w:rsid w:val="007D68A3"/>
    <w:rsid w:val="007E1243"/>
    <w:rsid w:val="007E19E5"/>
    <w:rsid w:val="007E4673"/>
    <w:rsid w:val="007E585F"/>
    <w:rsid w:val="007E617C"/>
    <w:rsid w:val="007F1652"/>
    <w:rsid w:val="007F2BA6"/>
    <w:rsid w:val="007F38CB"/>
    <w:rsid w:val="007F5290"/>
    <w:rsid w:val="007F74D8"/>
    <w:rsid w:val="007F7EE2"/>
    <w:rsid w:val="008018F7"/>
    <w:rsid w:val="0080284C"/>
    <w:rsid w:val="008029E7"/>
    <w:rsid w:val="008039AF"/>
    <w:rsid w:val="00803C18"/>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0621"/>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A8A"/>
    <w:rsid w:val="008B7C74"/>
    <w:rsid w:val="008C03F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65DF"/>
    <w:rsid w:val="00940311"/>
    <w:rsid w:val="00940473"/>
    <w:rsid w:val="00941561"/>
    <w:rsid w:val="00943321"/>
    <w:rsid w:val="00944FAA"/>
    <w:rsid w:val="00952B11"/>
    <w:rsid w:val="009541CB"/>
    <w:rsid w:val="00954E76"/>
    <w:rsid w:val="00956096"/>
    <w:rsid w:val="00961BDC"/>
    <w:rsid w:val="00962DB9"/>
    <w:rsid w:val="00963086"/>
    <w:rsid w:val="0096344A"/>
    <w:rsid w:val="0096492D"/>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277F"/>
    <w:rsid w:val="009C4139"/>
    <w:rsid w:val="009C4D85"/>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607"/>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E0E"/>
    <w:rsid w:val="00A326C6"/>
    <w:rsid w:val="00A34627"/>
    <w:rsid w:val="00A355B7"/>
    <w:rsid w:val="00A365DF"/>
    <w:rsid w:val="00A37370"/>
    <w:rsid w:val="00A40D55"/>
    <w:rsid w:val="00A4197C"/>
    <w:rsid w:val="00A42BDA"/>
    <w:rsid w:val="00A43497"/>
    <w:rsid w:val="00A44E12"/>
    <w:rsid w:val="00A46499"/>
    <w:rsid w:val="00A46CE5"/>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76E28"/>
    <w:rsid w:val="00A844D7"/>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A6414"/>
    <w:rsid w:val="00AB0E22"/>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5F3E"/>
    <w:rsid w:val="00B0011F"/>
    <w:rsid w:val="00B012F0"/>
    <w:rsid w:val="00B01629"/>
    <w:rsid w:val="00B03BAC"/>
    <w:rsid w:val="00B03C08"/>
    <w:rsid w:val="00B05E56"/>
    <w:rsid w:val="00B11301"/>
    <w:rsid w:val="00B11D7C"/>
    <w:rsid w:val="00B127F3"/>
    <w:rsid w:val="00B1421C"/>
    <w:rsid w:val="00B161D9"/>
    <w:rsid w:val="00B22F9D"/>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513DE"/>
    <w:rsid w:val="00B54D5F"/>
    <w:rsid w:val="00B55B67"/>
    <w:rsid w:val="00B56627"/>
    <w:rsid w:val="00B6043E"/>
    <w:rsid w:val="00B61619"/>
    <w:rsid w:val="00B625B0"/>
    <w:rsid w:val="00B639A3"/>
    <w:rsid w:val="00B6483F"/>
    <w:rsid w:val="00B65A48"/>
    <w:rsid w:val="00B67D11"/>
    <w:rsid w:val="00B72A95"/>
    <w:rsid w:val="00B73130"/>
    <w:rsid w:val="00B76062"/>
    <w:rsid w:val="00B77B02"/>
    <w:rsid w:val="00B81660"/>
    <w:rsid w:val="00B81DA8"/>
    <w:rsid w:val="00B82893"/>
    <w:rsid w:val="00B83065"/>
    <w:rsid w:val="00B8596B"/>
    <w:rsid w:val="00B85E22"/>
    <w:rsid w:val="00B86DA4"/>
    <w:rsid w:val="00B86E1F"/>
    <w:rsid w:val="00B87B7D"/>
    <w:rsid w:val="00B9008F"/>
    <w:rsid w:val="00B91F7C"/>
    <w:rsid w:val="00B92696"/>
    <w:rsid w:val="00B93C0D"/>
    <w:rsid w:val="00B942B8"/>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5F09"/>
    <w:rsid w:val="00BF624F"/>
    <w:rsid w:val="00BF707D"/>
    <w:rsid w:val="00BF7C48"/>
    <w:rsid w:val="00C02294"/>
    <w:rsid w:val="00C0278B"/>
    <w:rsid w:val="00C028D7"/>
    <w:rsid w:val="00C02EBA"/>
    <w:rsid w:val="00C03559"/>
    <w:rsid w:val="00C03EEC"/>
    <w:rsid w:val="00C04C51"/>
    <w:rsid w:val="00C05369"/>
    <w:rsid w:val="00C07D6B"/>
    <w:rsid w:val="00C10890"/>
    <w:rsid w:val="00C10ECE"/>
    <w:rsid w:val="00C10F65"/>
    <w:rsid w:val="00C13123"/>
    <w:rsid w:val="00C13CFE"/>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F43"/>
    <w:rsid w:val="00C37A27"/>
    <w:rsid w:val="00C37A66"/>
    <w:rsid w:val="00C37AF3"/>
    <w:rsid w:val="00C4071D"/>
    <w:rsid w:val="00C409E4"/>
    <w:rsid w:val="00C413CE"/>
    <w:rsid w:val="00C44E6F"/>
    <w:rsid w:val="00C44F72"/>
    <w:rsid w:val="00C454B6"/>
    <w:rsid w:val="00C45AEA"/>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655CD"/>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841"/>
    <w:rsid w:val="00CB1CCF"/>
    <w:rsid w:val="00CB44FD"/>
    <w:rsid w:val="00CB50D8"/>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011"/>
    <w:rsid w:val="00CF2773"/>
    <w:rsid w:val="00CF43C2"/>
    <w:rsid w:val="00CF49F7"/>
    <w:rsid w:val="00CF4AF2"/>
    <w:rsid w:val="00CF4C25"/>
    <w:rsid w:val="00CF4E5F"/>
    <w:rsid w:val="00CF5FA3"/>
    <w:rsid w:val="00CF6D17"/>
    <w:rsid w:val="00CF7B3F"/>
    <w:rsid w:val="00D00DEB"/>
    <w:rsid w:val="00D0163E"/>
    <w:rsid w:val="00D01E59"/>
    <w:rsid w:val="00D02143"/>
    <w:rsid w:val="00D05350"/>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2F48"/>
    <w:rsid w:val="00D4455C"/>
    <w:rsid w:val="00D45433"/>
    <w:rsid w:val="00D45D29"/>
    <w:rsid w:val="00D45EB2"/>
    <w:rsid w:val="00D46BF4"/>
    <w:rsid w:val="00D51211"/>
    <w:rsid w:val="00D513FD"/>
    <w:rsid w:val="00D5233C"/>
    <w:rsid w:val="00D535C7"/>
    <w:rsid w:val="00D542F3"/>
    <w:rsid w:val="00D60E79"/>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77D"/>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5529"/>
    <w:rsid w:val="00DC63A4"/>
    <w:rsid w:val="00DC6697"/>
    <w:rsid w:val="00DC679E"/>
    <w:rsid w:val="00DC7A4D"/>
    <w:rsid w:val="00DD0387"/>
    <w:rsid w:val="00DD146E"/>
    <w:rsid w:val="00DD37D9"/>
    <w:rsid w:val="00DD3E7F"/>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A6292"/>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78A2"/>
    <w:rsid w:val="00F67EEA"/>
    <w:rsid w:val="00F70162"/>
    <w:rsid w:val="00F7079C"/>
    <w:rsid w:val="00F7121A"/>
    <w:rsid w:val="00F72E55"/>
    <w:rsid w:val="00F759D7"/>
    <w:rsid w:val="00F767A8"/>
    <w:rsid w:val="00F7756B"/>
    <w:rsid w:val="00F80C86"/>
    <w:rsid w:val="00F81459"/>
    <w:rsid w:val="00F8341E"/>
    <w:rsid w:val="00F845FF"/>
    <w:rsid w:val="00F86CA2"/>
    <w:rsid w:val="00F86E83"/>
    <w:rsid w:val="00F86E91"/>
    <w:rsid w:val="00F87154"/>
    <w:rsid w:val="00F916CB"/>
    <w:rsid w:val="00F93AB9"/>
    <w:rsid w:val="00F950C8"/>
    <w:rsid w:val="00F9516B"/>
    <w:rsid w:val="00F96125"/>
    <w:rsid w:val="00F97F28"/>
    <w:rsid w:val="00FA2634"/>
    <w:rsid w:val="00FA3993"/>
    <w:rsid w:val="00FA5952"/>
    <w:rsid w:val="00FA7661"/>
    <w:rsid w:val="00FB0907"/>
    <w:rsid w:val="00FB11D3"/>
    <w:rsid w:val="00FB12BD"/>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40287608">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792404198">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otekaalfabank@alfabank.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937ABF69-422A-4953-B899-F912039FCF40}">
  <ds:schemaRefs>
    <ds:schemaRef ds:uri="http://schemas.openxmlformats.org/officeDocument/2006/bibliography"/>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6023</Words>
  <Characters>34333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Чарушин Артем Владимирович</cp:lastModifiedBy>
  <cp:revision>7</cp:revision>
  <cp:lastPrinted>2017-02-27T11:20:00Z</cp:lastPrinted>
  <dcterms:created xsi:type="dcterms:W3CDTF">2023-06-08T08:40:00Z</dcterms:created>
  <dcterms:modified xsi:type="dcterms:W3CDTF">2023-06-09T09:25:00Z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