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7B4C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ДОГОВОР</w:t>
      </w:r>
    </w:p>
    <w:p w14:paraId="51D0D0E0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УЧАСТИЯ В ДОЛЕВОМ СТРОИТЕЛЬСТВЕ</w:t>
      </w:r>
    </w:p>
    <w:p w14:paraId="52E9F90A" w14:textId="77777777" w:rsidR="00DA0B4E" w:rsidRPr="000928BE" w:rsidRDefault="00DA0B4E" w:rsidP="0086132F">
      <w:pPr>
        <w:jc w:val="center"/>
        <w:rPr>
          <w:b/>
          <w:bCs/>
          <w:color w:val="000000"/>
          <w:sz w:val="24"/>
          <w:szCs w:val="24"/>
        </w:rPr>
      </w:pPr>
      <w:r w:rsidRPr="000928BE">
        <w:rPr>
          <w:b/>
          <w:sz w:val="24"/>
          <w:szCs w:val="24"/>
        </w:rPr>
        <w:t xml:space="preserve">№ </w:t>
      </w:r>
      <w:r w:rsidR="0013438E" w:rsidRPr="000928BE">
        <w:rPr>
          <w:b/>
          <w:bCs/>
          <w:color w:val="000000"/>
          <w:sz w:val="24"/>
          <w:szCs w:val="24"/>
        </w:rPr>
        <w:t>ХХХХХ</w:t>
      </w:r>
    </w:p>
    <w:p w14:paraId="7503E266" w14:textId="77777777" w:rsidR="00DA0B4E" w:rsidRPr="000928BE" w:rsidRDefault="00DA0B4E" w:rsidP="0086132F">
      <w:pPr>
        <w:jc w:val="center"/>
        <w:rPr>
          <w:b/>
          <w:sz w:val="24"/>
          <w:szCs w:val="24"/>
        </w:rPr>
      </w:pPr>
    </w:p>
    <w:p w14:paraId="3111673B" w14:textId="77777777" w:rsidR="00DA0B4E" w:rsidRPr="000928BE" w:rsidRDefault="00DA0B4E" w:rsidP="0086132F">
      <w:pPr>
        <w:rPr>
          <w:sz w:val="24"/>
          <w:szCs w:val="24"/>
        </w:rPr>
      </w:pPr>
    </w:p>
    <w:tbl>
      <w:tblPr>
        <w:tblW w:w="10066" w:type="dxa"/>
        <w:tblLayout w:type="fixed"/>
        <w:tblLook w:val="0000" w:firstRow="0" w:lastRow="0" w:firstColumn="0" w:lastColumn="0" w:noHBand="0" w:noVBand="0"/>
      </w:tblPr>
      <w:tblGrid>
        <w:gridCol w:w="4253"/>
        <w:gridCol w:w="5813"/>
      </w:tblGrid>
      <w:tr w:rsidR="00DA0B4E" w:rsidRPr="000928BE" w14:paraId="774256A2" w14:textId="77777777" w:rsidTr="00020A2B">
        <w:trPr>
          <w:trHeight w:val="312"/>
        </w:trPr>
        <w:tc>
          <w:tcPr>
            <w:tcW w:w="4253" w:type="dxa"/>
          </w:tcPr>
          <w:p w14:paraId="03B205CC" w14:textId="30AAFCA6" w:rsidR="00DA0B4E" w:rsidRPr="000928BE" w:rsidRDefault="00DA0B4E" w:rsidP="003E5B04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г</w:t>
            </w:r>
            <w:r w:rsidRPr="000928BE">
              <w:rPr>
                <w:sz w:val="24"/>
                <w:szCs w:val="24"/>
                <w:lang w:val="en-US"/>
              </w:rPr>
              <w:t>.</w:t>
            </w:r>
            <w:r w:rsidRPr="000928BE">
              <w:rPr>
                <w:color w:val="0000FF"/>
                <w:sz w:val="24"/>
                <w:szCs w:val="24"/>
                <w:lang w:val="en-US"/>
              </w:rPr>
              <w:t xml:space="preserve"> </w:t>
            </w:r>
            <w:r w:rsidR="00F411EB" w:rsidRPr="002F15CC">
              <w:rPr>
                <w:sz w:val="24"/>
                <w:szCs w:val="24"/>
              </w:rPr>
              <w:t>________</w:t>
            </w:r>
          </w:p>
        </w:tc>
        <w:tc>
          <w:tcPr>
            <w:tcW w:w="5813" w:type="dxa"/>
          </w:tcPr>
          <w:p w14:paraId="5F9521E6" w14:textId="77777777" w:rsidR="00DA0B4E" w:rsidRPr="000928BE" w:rsidRDefault="0029382C" w:rsidP="0013438E">
            <w:pPr>
              <w:jc w:val="right"/>
              <w:rPr>
                <w:sz w:val="24"/>
                <w:szCs w:val="24"/>
                <w:lang w:val="en-US"/>
              </w:rPr>
            </w:pPr>
            <w:r w:rsidRPr="000928BE">
              <w:rPr>
                <w:bCs/>
                <w:sz w:val="24"/>
                <w:szCs w:val="24"/>
              </w:rPr>
              <w:t>«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» </w:t>
            </w:r>
            <w:r w:rsidR="004C6229" w:rsidRPr="000928BE">
              <w:rPr>
                <w:bCs/>
                <w:sz w:val="24"/>
                <w:szCs w:val="24"/>
                <w:lang w:val="en-US"/>
              </w:rPr>
              <w:t>________</w:t>
            </w:r>
            <w:r w:rsidRPr="000928BE">
              <w:rPr>
                <w:bCs/>
                <w:sz w:val="24"/>
                <w:szCs w:val="24"/>
              </w:rPr>
              <w:t xml:space="preserve"> 201</w:t>
            </w:r>
            <w:r w:rsidR="0013438E" w:rsidRPr="000928BE">
              <w:rPr>
                <w:bCs/>
                <w:sz w:val="24"/>
                <w:szCs w:val="24"/>
              </w:rPr>
              <w:t>__</w:t>
            </w:r>
            <w:r w:rsidRPr="000928BE">
              <w:rPr>
                <w:bCs/>
                <w:sz w:val="24"/>
                <w:szCs w:val="24"/>
              </w:rPr>
              <w:t xml:space="preserve"> г.</w:t>
            </w:r>
          </w:p>
        </w:tc>
      </w:tr>
    </w:tbl>
    <w:p w14:paraId="47027C23" w14:textId="77777777" w:rsidR="00DA0B4E" w:rsidRPr="000928BE" w:rsidRDefault="00DA0B4E" w:rsidP="0086132F">
      <w:pPr>
        <w:jc w:val="both"/>
        <w:rPr>
          <w:sz w:val="24"/>
          <w:szCs w:val="24"/>
          <w:lang w:val="en-US"/>
        </w:rPr>
      </w:pPr>
    </w:p>
    <w:p w14:paraId="45612B26" w14:textId="6E50878F" w:rsidR="004001CB" w:rsidRPr="000928BE" w:rsidRDefault="00F411EB" w:rsidP="004001CB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Закрытое акционерное общество «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>
        <w:rPr>
          <w:b/>
          <w:sz w:val="24"/>
          <w:szCs w:val="24"/>
        </w:rPr>
        <w:t>»</w:t>
      </w:r>
      <w:r w:rsidR="00FB60D8">
        <w:rPr>
          <w:b/>
          <w:sz w:val="24"/>
          <w:szCs w:val="24"/>
        </w:rPr>
        <w:t>,</w:t>
      </w:r>
      <w:r w:rsidR="004001CB" w:rsidRPr="000928BE">
        <w:rPr>
          <w:sz w:val="24"/>
          <w:szCs w:val="24"/>
        </w:rPr>
        <w:t xml:space="preserve"> именуемое в дальнейшем </w:t>
      </w:r>
      <w:r w:rsidR="004001CB" w:rsidRPr="000928BE">
        <w:rPr>
          <w:b/>
          <w:bCs/>
          <w:sz w:val="24"/>
          <w:szCs w:val="24"/>
        </w:rPr>
        <w:t>«ЗАСТРОЙЩИК»</w:t>
      </w:r>
      <w:r w:rsidR="004001CB" w:rsidRPr="000928BE">
        <w:rPr>
          <w:sz w:val="24"/>
          <w:szCs w:val="24"/>
        </w:rPr>
        <w:t xml:space="preserve">, в лице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 xml:space="preserve">, действующего на основании </w:t>
      </w:r>
      <w:r w:rsidR="004001CB" w:rsidRPr="00E4252B">
        <w:rPr>
          <w:b/>
          <w:sz w:val="24"/>
          <w:szCs w:val="24"/>
        </w:rPr>
        <w:t>ХХХХХ</w:t>
      </w:r>
      <w:r w:rsidR="004001CB" w:rsidRPr="000928BE">
        <w:rPr>
          <w:sz w:val="24"/>
          <w:szCs w:val="24"/>
        </w:rPr>
        <w:t>, с одной стороны, и</w:t>
      </w:r>
    </w:p>
    <w:p w14:paraId="3BC121E1" w14:textId="77777777" w:rsidR="00DA0B4E" w:rsidRPr="000928BE" w:rsidRDefault="00FF5D0D" w:rsidP="0086132F">
      <w:pPr>
        <w:tabs>
          <w:tab w:val="right" w:pos="10065"/>
        </w:tabs>
        <w:ind w:firstLine="709"/>
        <w:jc w:val="both"/>
        <w:rPr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  <w:r w:rsidR="0029382C" w:rsidRPr="000928BE">
        <w:rPr>
          <w:sz w:val="24"/>
          <w:szCs w:val="24"/>
        </w:rPr>
        <w:t xml:space="preserve">, </w:t>
      </w:r>
      <w:r w:rsidR="00F623BA" w:rsidRPr="000928BE">
        <w:rPr>
          <w:sz w:val="24"/>
          <w:szCs w:val="24"/>
        </w:rPr>
        <w:t>именуем</w:t>
      </w:r>
      <w:r w:rsidRPr="000928BE">
        <w:rPr>
          <w:sz w:val="24"/>
          <w:szCs w:val="24"/>
        </w:rPr>
        <w:t>ый</w:t>
      </w:r>
      <w:r w:rsidR="00DA0B4E" w:rsidRPr="000928BE">
        <w:rPr>
          <w:sz w:val="24"/>
          <w:szCs w:val="24"/>
        </w:rPr>
        <w:t xml:space="preserve"> в дальнейшем </w:t>
      </w:r>
      <w:r w:rsidR="00DA0B4E" w:rsidRPr="000928BE">
        <w:rPr>
          <w:b/>
          <w:bCs/>
          <w:sz w:val="24"/>
          <w:szCs w:val="24"/>
        </w:rPr>
        <w:t>«УЧАСТНИК ДОЛЕВОГО СТРОИТЕЛЬСТВА»</w:t>
      </w:r>
      <w:r w:rsidR="00DA0B4E" w:rsidRPr="000928BE">
        <w:rPr>
          <w:sz w:val="24"/>
          <w:szCs w:val="24"/>
        </w:rPr>
        <w:t xml:space="preserve">, с другой стороны, вместе именуемые </w:t>
      </w:r>
      <w:r w:rsidR="00DA0B4E" w:rsidRPr="000928BE">
        <w:rPr>
          <w:b/>
          <w:bCs/>
          <w:sz w:val="24"/>
          <w:szCs w:val="24"/>
        </w:rPr>
        <w:t>«Стороны»</w:t>
      </w:r>
      <w:r w:rsidR="00DA0B4E" w:rsidRPr="000928BE">
        <w:rPr>
          <w:sz w:val="24"/>
          <w:szCs w:val="24"/>
        </w:rPr>
        <w:t>, заключили настоящий Договор о нижеследующем:</w:t>
      </w:r>
    </w:p>
    <w:p w14:paraId="7B3D7CBE" w14:textId="77777777" w:rsidR="00DA0B4E" w:rsidRPr="000928BE" w:rsidRDefault="00DA0B4E" w:rsidP="0086132F">
      <w:pPr>
        <w:jc w:val="center"/>
        <w:rPr>
          <w:b/>
          <w:bCs/>
          <w:sz w:val="24"/>
          <w:szCs w:val="24"/>
        </w:rPr>
      </w:pPr>
    </w:p>
    <w:p w14:paraId="00E77439" w14:textId="77777777" w:rsidR="00DA0B4E" w:rsidRPr="000928BE" w:rsidRDefault="00DA0B4E" w:rsidP="0086132F">
      <w:pPr>
        <w:numPr>
          <w:ilvl w:val="0"/>
          <w:numId w:val="30"/>
        </w:numPr>
        <w:tabs>
          <w:tab w:val="clear" w:pos="72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ТЕРМИНЫ И ТОЛКОВАНИЯ</w:t>
      </w:r>
    </w:p>
    <w:p w14:paraId="4A625119" w14:textId="77777777" w:rsidR="00DA0B4E" w:rsidRPr="000928BE" w:rsidRDefault="00DA0B4E" w:rsidP="0086132F">
      <w:pPr>
        <w:pStyle w:val="a7"/>
        <w:ind w:right="0" w:firstLine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Для целей настоящего Договора применяются следующие термины:</w:t>
      </w:r>
    </w:p>
    <w:p w14:paraId="38CE143C" w14:textId="2821373D" w:rsidR="004001CB" w:rsidRPr="00041A34" w:rsidRDefault="004001CB" w:rsidP="00736A84">
      <w:pPr>
        <w:pStyle w:val="a7"/>
        <w:numPr>
          <w:ilvl w:val="1"/>
          <w:numId w:val="1"/>
        </w:numPr>
        <w:tabs>
          <w:tab w:val="clear" w:pos="1093"/>
        </w:tabs>
        <w:ind w:left="709" w:hanging="709"/>
        <w:rPr>
          <w:b/>
          <w:bCs/>
          <w:iCs/>
          <w:sz w:val="24"/>
          <w:szCs w:val="24"/>
        </w:rPr>
      </w:pPr>
      <w:r w:rsidRPr="00F96125">
        <w:rPr>
          <w:b/>
          <w:iCs/>
          <w:sz w:val="24"/>
          <w:szCs w:val="24"/>
        </w:rPr>
        <w:t>Объект недвижимости</w:t>
      </w:r>
      <w:r w:rsidRPr="00F96125">
        <w:rPr>
          <w:iCs/>
          <w:sz w:val="24"/>
          <w:szCs w:val="24"/>
        </w:rPr>
        <w:t xml:space="preserve"> </w:t>
      </w:r>
      <w:r w:rsidR="00036476" w:rsidRPr="00036476">
        <w:rPr>
          <w:iCs/>
          <w:sz w:val="24"/>
          <w:szCs w:val="24"/>
        </w:rPr>
        <w:t>–</w:t>
      </w:r>
      <w:r w:rsidR="008064BD">
        <w:rPr>
          <w:iCs/>
          <w:sz w:val="24"/>
          <w:szCs w:val="24"/>
        </w:rPr>
        <w:t xml:space="preserve"> </w:t>
      </w:r>
      <w:r w:rsidR="00F411EB" w:rsidRPr="00B8352B">
        <w:rPr>
          <w:iCs/>
          <w:sz w:val="24"/>
          <w:szCs w:val="24"/>
        </w:rPr>
        <w:t xml:space="preserve">Многоквартирный дом, количество этажей - 26 (из них 25 надземных и 1 подземный), общая площадь здания –17152,4 м2. Наружные стены первого этажа – монолитные железобетонные несущие стены толщиной 220 мм и самонесущие из керамзитобетонных блоков В1200 толщиной 200 мм, с утеплением и облицовкой керамической плиткой в составе сертифицированной навесной фасадной системы с воздушным зазором. Наружные стены выше первого этажа – трёхслойные сборные железобетонные несущие толщиной 420 мм и навесные толщиной 320 мм панели заводской готовности с отделкой наружной поверхности керамической плиткой; на отдельных участках самонесущие стены из ячеистых блоков D600 толщиной 200 мм с утеплением и декоративной фасадной штукатуркой. Перекрытия и покрытия - монолитные железобетонные. Класс энергоэффективности – </w:t>
      </w:r>
      <w:r w:rsidR="00F411EB">
        <w:rPr>
          <w:iCs/>
          <w:sz w:val="24"/>
          <w:szCs w:val="24"/>
        </w:rPr>
        <w:t>«</w:t>
      </w:r>
      <w:r w:rsidR="00F411EB" w:rsidRPr="00B8352B">
        <w:rPr>
          <w:iCs/>
          <w:sz w:val="24"/>
          <w:szCs w:val="24"/>
        </w:rPr>
        <w:t>А</w:t>
      </w:r>
      <w:r w:rsidR="00F411EB">
        <w:rPr>
          <w:iCs/>
          <w:sz w:val="24"/>
          <w:szCs w:val="24"/>
        </w:rPr>
        <w:t>»</w:t>
      </w:r>
      <w:r w:rsidR="00F411EB" w:rsidRPr="00B8352B">
        <w:rPr>
          <w:iCs/>
          <w:sz w:val="24"/>
          <w:szCs w:val="24"/>
        </w:rPr>
        <w:t xml:space="preserve"> («очень высокий»),</w:t>
      </w:r>
      <w:r w:rsidR="00F411EB">
        <w:rPr>
          <w:iCs/>
          <w:sz w:val="24"/>
          <w:szCs w:val="24"/>
        </w:rPr>
        <w:t xml:space="preserve"> сейсмостойкость 5 и менее </w:t>
      </w:r>
      <w:proofErr w:type="gramStart"/>
      <w:r w:rsidR="00F411EB">
        <w:rPr>
          <w:iCs/>
          <w:sz w:val="24"/>
          <w:szCs w:val="24"/>
        </w:rPr>
        <w:t xml:space="preserve">баллов, </w:t>
      </w:r>
      <w:r w:rsidR="00F411EB" w:rsidRPr="00B8352B">
        <w:rPr>
          <w:iCs/>
          <w:sz w:val="24"/>
          <w:szCs w:val="24"/>
        </w:rPr>
        <w:t xml:space="preserve"> строящийся</w:t>
      </w:r>
      <w:proofErr w:type="gramEnd"/>
      <w:r w:rsidR="00F411EB" w:rsidRPr="00B8352B">
        <w:rPr>
          <w:iCs/>
          <w:sz w:val="24"/>
          <w:szCs w:val="24"/>
        </w:rPr>
        <w:t xml:space="preserve"> с привлечением денежных средств УЧАСТНИКОВ ДОЛЕВОГО СТРОИТЕЛЬСТВА по строительному адресу: </w:t>
      </w:r>
      <w:r w:rsidR="00F411EB" w:rsidRPr="00B8352B">
        <w:rPr>
          <w:b/>
          <w:iCs/>
          <w:sz w:val="24"/>
          <w:szCs w:val="24"/>
        </w:rPr>
        <w:t>г. Санкт-Петербург, Орлово-</w:t>
      </w:r>
      <w:proofErr w:type="spellStart"/>
      <w:r w:rsidR="00F411EB" w:rsidRPr="00B8352B">
        <w:rPr>
          <w:b/>
          <w:iCs/>
          <w:sz w:val="24"/>
          <w:szCs w:val="24"/>
        </w:rPr>
        <w:t>Денисовский</w:t>
      </w:r>
      <w:proofErr w:type="spellEnd"/>
      <w:r w:rsidR="00F411EB" w:rsidRPr="00B8352B">
        <w:rPr>
          <w:b/>
          <w:iCs/>
          <w:sz w:val="24"/>
          <w:szCs w:val="24"/>
        </w:rPr>
        <w:t xml:space="preserve"> проспект, участок 10 (юго-восточнее пересечения с Суздальским шоссе)</w:t>
      </w:r>
      <w:r w:rsidR="00F411EB" w:rsidRPr="00B8352B">
        <w:rPr>
          <w:iCs/>
          <w:sz w:val="24"/>
          <w:szCs w:val="24"/>
        </w:rPr>
        <w:t>.</w:t>
      </w:r>
      <w:r w:rsidR="00736A84" w:rsidRPr="008064BD">
        <w:rPr>
          <w:b/>
          <w:bCs/>
          <w:iCs/>
          <w:sz w:val="24"/>
          <w:szCs w:val="24"/>
        </w:rPr>
        <w:t>.</w:t>
      </w:r>
    </w:p>
    <w:p w14:paraId="54EB132B" w14:textId="77777777" w:rsidR="00DA0B4E" w:rsidRPr="00F96125" w:rsidRDefault="00DA0B4E" w:rsidP="00A650F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F96125">
        <w:rPr>
          <w:b/>
          <w:bCs/>
          <w:iCs/>
          <w:sz w:val="24"/>
          <w:szCs w:val="24"/>
        </w:rPr>
        <w:t xml:space="preserve">Объект долевого строительства </w:t>
      </w:r>
      <w:r w:rsidRPr="00F96125">
        <w:rPr>
          <w:iCs/>
          <w:sz w:val="24"/>
          <w:szCs w:val="24"/>
        </w:rPr>
        <w:t>– жилое помещение, подлежащее передаче УЧАСТНИКУ ДОЛЕВОГО СТРОИТЕЛЬСТВА после получения Разрешения на ввод в эксплуатацию Объекта недвижимости и входящее в состав указанного Объекта недвижимости.</w:t>
      </w:r>
    </w:p>
    <w:p w14:paraId="594B3C80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</w:tabs>
        <w:ind w:left="709" w:right="0" w:hanging="709"/>
        <w:rPr>
          <w:b/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Проектная 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Cs/>
          <w:sz w:val="24"/>
          <w:szCs w:val="24"/>
        </w:rPr>
        <w:t xml:space="preserve"> – площадь по проекту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365CD936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Проектная 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</w:t>
      </w:r>
      <w:r w:rsidRPr="000928BE">
        <w:rPr>
          <w:b/>
          <w:bCs/>
          <w:iCs/>
          <w:sz w:val="24"/>
          <w:szCs w:val="24"/>
        </w:rPr>
        <w:t xml:space="preserve"> - </w:t>
      </w:r>
      <w:r w:rsidRPr="000928BE">
        <w:rPr>
          <w:bCs/>
          <w:iCs/>
          <w:sz w:val="24"/>
          <w:szCs w:val="24"/>
        </w:rPr>
        <w:t>площадь по проекту,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 xml:space="preserve">, </w:t>
      </w:r>
      <w:r w:rsidRPr="000928BE">
        <w:rPr>
          <w:sz w:val="24"/>
          <w:szCs w:val="24"/>
        </w:rPr>
        <w:t xml:space="preserve">состоящая из суммы Проектной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власти, </w:t>
      </w:r>
      <w:r w:rsidRPr="000928BE">
        <w:rPr>
          <w:bCs/>
          <w:iCs/>
          <w:sz w:val="24"/>
          <w:szCs w:val="24"/>
        </w:rPr>
        <w:t>без учета обмеров</w:t>
      </w:r>
      <w:r w:rsidR="00BE002E">
        <w:rPr>
          <w:bCs/>
          <w:iCs/>
          <w:sz w:val="24"/>
          <w:szCs w:val="24"/>
        </w:rPr>
        <w:t>,</w:t>
      </w:r>
      <w:r w:rsidRPr="000928BE">
        <w:rPr>
          <w:bCs/>
          <w:iCs/>
          <w:sz w:val="24"/>
          <w:szCs w:val="24"/>
        </w:rPr>
        <w:t xml:space="preserve"> произведенных кадастровым инженером, имеющим действующий квалификационный аттестат кадастрового инженера.</w:t>
      </w:r>
    </w:p>
    <w:p w14:paraId="2305B6E0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sz w:val="24"/>
          <w:szCs w:val="24"/>
        </w:rPr>
        <w:t>Общая площадь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bCs/>
          <w:iCs/>
          <w:sz w:val="24"/>
          <w:szCs w:val="24"/>
        </w:rPr>
        <w:t xml:space="preserve">Объекта долевого строительства - </w:t>
      </w:r>
      <w:r w:rsidRPr="000928BE">
        <w:rPr>
          <w:bCs/>
          <w:sz w:val="24"/>
          <w:szCs w:val="24"/>
        </w:rPr>
        <w:t>площадь в соответствии с ч. 5. ст. 15 "Жилищного кодекса Российской Федерации" от 29.12.2004</w:t>
      </w:r>
      <w:r w:rsidR="00530D81" w:rsidRPr="000928BE">
        <w:rPr>
          <w:bCs/>
          <w:sz w:val="24"/>
          <w:szCs w:val="24"/>
        </w:rPr>
        <w:t xml:space="preserve"> г.</w:t>
      </w:r>
      <w:r w:rsidRPr="000928BE">
        <w:rPr>
          <w:bCs/>
          <w:sz w:val="24"/>
          <w:szCs w:val="24"/>
        </w:rPr>
        <w:t xml:space="preserve"> N 188-ФЗ </w:t>
      </w:r>
      <w:r w:rsidRPr="000928BE">
        <w:rPr>
          <w:sz w:val="24"/>
          <w:szCs w:val="24"/>
        </w:rPr>
        <w:t>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2D456314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  <w:tab w:val="num" w:pos="809"/>
          <w:tab w:val="right" w:pos="9356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 xml:space="preserve">Общая приведенная площадь </w:t>
      </w:r>
      <w:r w:rsidRPr="000928BE">
        <w:rPr>
          <w:bCs/>
          <w:iCs/>
          <w:sz w:val="24"/>
          <w:szCs w:val="24"/>
        </w:rPr>
        <w:t>Объекта долевого строительства – площадь, рассчитанная в соответствии с Приказом Минстроя России от 25 ноября 2016 г. N 854/пр</w:t>
      </w:r>
      <w:r w:rsidR="00BE002E">
        <w:rPr>
          <w:bCs/>
          <w:iCs/>
          <w:sz w:val="24"/>
          <w:szCs w:val="24"/>
        </w:rPr>
        <w:t>.</w:t>
      </w:r>
      <w:r w:rsidRPr="000928BE">
        <w:rPr>
          <w:bCs/>
          <w:iCs/>
          <w:sz w:val="24"/>
          <w:szCs w:val="24"/>
        </w:rPr>
        <w:t>,</w:t>
      </w:r>
      <w:r w:rsidRPr="000928BE">
        <w:rPr>
          <w:b/>
          <w:bCs/>
          <w:iCs/>
          <w:sz w:val="24"/>
          <w:szCs w:val="24"/>
        </w:rPr>
        <w:t xml:space="preserve"> </w:t>
      </w:r>
      <w:r w:rsidRPr="000928BE">
        <w:rPr>
          <w:sz w:val="24"/>
          <w:szCs w:val="24"/>
        </w:rPr>
        <w:t>состоящая из суммы Общей площади жилого помещения и площади лоджии, веранды, балкона, террасы с понижающими коэффициентами, установленными федеральным органом исполнительной власти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</w:t>
      </w:r>
      <w:r w:rsidRPr="000928BE">
        <w:rPr>
          <w:bCs/>
          <w:iCs/>
          <w:sz w:val="24"/>
          <w:szCs w:val="24"/>
        </w:rPr>
        <w:t>.</w:t>
      </w:r>
    </w:p>
    <w:p w14:paraId="59F6B67A" w14:textId="77777777" w:rsidR="00DA0B4E" w:rsidRPr="000928BE" w:rsidRDefault="00DA0B4E" w:rsidP="0086132F">
      <w:pPr>
        <w:pStyle w:val="a7"/>
        <w:tabs>
          <w:tab w:val="num" w:pos="1093"/>
        </w:tabs>
        <w:ind w:left="709" w:right="0"/>
        <w:rPr>
          <w:iCs/>
          <w:sz w:val="24"/>
          <w:szCs w:val="24"/>
        </w:rPr>
      </w:pPr>
    </w:p>
    <w:p w14:paraId="68C359B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ПРАВОВОЕ ОБОСНОВАНИЕ ДОГОВОРА</w:t>
      </w:r>
    </w:p>
    <w:p w14:paraId="29556A78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Настоящий Договор заключен в соответствии с Гражданским кодексом РФ, Федеральным законом № 214-ФЗ от 30.12.2004 г.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(далее ФЗ № 214-ФЗ).</w:t>
      </w:r>
    </w:p>
    <w:p w14:paraId="5CB3EEF6" w14:textId="77777777" w:rsidR="00F411EB" w:rsidRPr="00960A3D" w:rsidRDefault="00F411EB" w:rsidP="00F411EB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960A3D">
        <w:rPr>
          <w:sz w:val="24"/>
          <w:szCs w:val="24"/>
        </w:rPr>
        <w:t>Правовым основанием для заключения настоящего Договора является:</w:t>
      </w:r>
    </w:p>
    <w:p w14:paraId="7DE336CB" w14:textId="77777777" w:rsidR="00F411EB" w:rsidRPr="00B8352B" w:rsidRDefault="00F411EB" w:rsidP="00F411EB">
      <w:pPr>
        <w:pStyle w:val="aff3"/>
        <w:ind w:left="709"/>
        <w:jc w:val="both"/>
        <w:rPr>
          <w:sz w:val="24"/>
          <w:szCs w:val="24"/>
        </w:rPr>
      </w:pPr>
      <w:r w:rsidRPr="00B8352B">
        <w:rPr>
          <w:sz w:val="24"/>
          <w:szCs w:val="24"/>
        </w:rPr>
        <w:t xml:space="preserve">- Право собственности Застройщика, зарегистрированное в Едином государственном реестре прав на недвижимое имущество и сделок с ним «03» октября 2016 года, за № 78-78/038-78/095/001/2016-2520/4. Объект права – земельный участок, категория земель: «земли населенных пунктов», разрешенное использование: «для размещения многоквартирного жилого дома (жилых домов)», площадью 12 014 (двенадцать тысяч четырнадцать) </w:t>
      </w:r>
      <w:proofErr w:type="spellStart"/>
      <w:r w:rsidRPr="00B8352B">
        <w:rPr>
          <w:sz w:val="24"/>
          <w:szCs w:val="24"/>
        </w:rPr>
        <w:t>кв.м</w:t>
      </w:r>
      <w:proofErr w:type="spellEnd"/>
      <w:r w:rsidRPr="00B8352B">
        <w:rPr>
          <w:sz w:val="24"/>
          <w:szCs w:val="24"/>
        </w:rPr>
        <w:t>., кадастровый номер земельного участка 78:34:0004270:3285, расположенный по адресу: г. Санкт-Петербург, Орлово-</w:t>
      </w:r>
      <w:proofErr w:type="spellStart"/>
      <w:r w:rsidRPr="00B8352B">
        <w:rPr>
          <w:sz w:val="24"/>
          <w:szCs w:val="24"/>
        </w:rPr>
        <w:t>Денисовский</w:t>
      </w:r>
      <w:proofErr w:type="spellEnd"/>
      <w:r w:rsidRPr="00B8352B">
        <w:rPr>
          <w:sz w:val="24"/>
          <w:szCs w:val="24"/>
        </w:rPr>
        <w:t xml:space="preserve"> проспект, участок 10, (юго-восточнее пересечения с Суздальским шоссе)</w:t>
      </w:r>
    </w:p>
    <w:p w14:paraId="10BA0B60" w14:textId="77777777" w:rsidR="00F411EB" w:rsidRPr="00B8352B" w:rsidRDefault="00F411EB" w:rsidP="00F411EB">
      <w:pPr>
        <w:ind w:left="709"/>
        <w:jc w:val="both"/>
        <w:rPr>
          <w:sz w:val="24"/>
          <w:szCs w:val="24"/>
        </w:rPr>
      </w:pPr>
      <w:r w:rsidRPr="00B8352B">
        <w:rPr>
          <w:sz w:val="24"/>
          <w:szCs w:val="24"/>
        </w:rPr>
        <w:t>- Разрешение на строительство № 78-015-0589-2017 от 27 декабря 2017 г., выдано Службой государственного строительного надзора и экспертизы Санкт-Петербурга.</w:t>
      </w:r>
    </w:p>
    <w:p w14:paraId="4C531EA4" w14:textId="77777777" w:rsidR="00F411EB" w:rsidRPr="00736A84" w:rsidRDefault="00F411EB" w:rsidP="00F411EB">
      <w:pPr>
        <w:ind w:left="720" w:hanging="11"/>
        <w:jc w:val="both"/>
        <w:rPr>
          <w:iCs/>
          <w:sz w:val="24"/>
          <w:szCs w:val="24"/>
        </w:rPr>
      </w:pPr>
      <w:r w:rsidRPr="00A4369F">
        <w:rPr>
          <w:sz w:val="24"/>
          <w:szCs w:val="24"/>
        </w:rPr>
        <w:t xml:space="preserve">- </w:t>
      </w:r>
      <w:r w:rsidRPr="00B8352B">
        <w:rPr>
          <w:sz w:val="24"/>
          <w:szCs w:val="24"/>
        </w:rPr>
        <w:t>Проектная декларация размещена в сети Интернет: в Единой информационной системе жилищного</w:t>
      </w:r>
      <w:r w:rsidRPr="0034142A">
        <w:rPr>
          <w:iCs/>
          <w:sz w:val="24"/>
          <w:szCs w:val="24"/>
        </w:rPr>
        <w:t xml:space="preserve"> строительства и на сайте </w:t>
      </w:r>
      <w:r w:rsidRPr="00716109">
        <w:rPr>
          <w:sz w:val="24"/>
          <w:szCs w:val="24"/>
        </w:rPr>
        <w:t>ЗАСТРОЙЩИКА</w:t>
      </w:r>
      <w:r w:rsidRPr="00A4369F">
        <w:rPr>
          <w:sz w:val="24"/>
          <w:szCs w:val="24"/>
        </w:rPr>
        <w:t>:</w:t>
      </w:r>
      <w:r w:rsidRPr="00716109">
        <w:rPr>
          <w:sz w:val="24"/>
          <w:szCs w:val="24"/>
        </w:rPr>
        <w:t xml:space="preserve"> http://profserviceorg.ru</w:t>
      </w:r>
      <w:r>
        <w:rPr>
          <w:sz w:val="24"/>
          <w:szCs w:val="24"/>
        </w:rPr>
        <w:t>/</w:t>
      </w:r>
      <w:r>
        <w:t>.</w:t>
      </w:r>
      <w:r w:rsidRPr="00736A84">
        <w:rPr>
          <w:iCs/>
          <w:sz w:val="24"/>
          <w:szCs w:val="24"/>
        </w:rPr>
        <w:t xml:space="preserve"> </w:t>
      </w:r>
    </w:p>
    <w:p w14:paraId="7EF690FE" w14:textId="77777777" w:rsidR="00DA0B4E" w:rsidRPr="000928BE" w:rsidRDefault="00DA0B4E" w:rsidP="00AA7D65">
      <w:pPr>
        <w:ind w:left="709"/>
        <w:jc w:val="both"/>
        <w:rPr>
          <w:iCs/>
          <w:sz w:val="24"/>
          <w:szCs w:val="24"/>
        </w:rPr>
      </w:pPr>
    </w:p>
    <w:p w14:paraId="54254E6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ПРЕДМЕТ ДОГОВОРА</w:t>
      </w:r>
    </w:p>
    <w:p w14:paraId="363E394F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ЗАСТРОЙЩИК обязуется в предусмотренный Договором срок своими силами или с привлечением других лиц построить (создать) Объект недвижимости и после получения Разрешения на ввод в эксплуатацию Объекта недвижимости передать соответствующий Объект долевого строительства УЧАСТНИКУ ДОЛЕВОГО СТРОИТЕЛЬСТВА, а УЧАСТНИК ДОЛЕВОГО СТРОИТЕЛЬСТВА обязуется уплатить обусловленную настоящим Договором Цену и при наличии Разрешения на ввод в эксплуатацию Объекта недвижимости принять Объект долевого строительства.</w:t>
      </w:r>
    </w:p>
    <w:p w14:paraId="0C296EC2" w14:textId="77777777" w:rsidR="00000E92" w:rsidRPr="000928BE" w:rsidRDefault="00000E92" w:rsidP="00306831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b/>
          <w:bCs/>
          <w:iCs/>
          <w:sz w:val="24"/>
          <w:szCs w:val="24"/>
        </w:rPr>
        <w:t>Объект долевого строительства</w:t>
      </w:r>
      <w:r w:rsidRPr="000928BE">
        <w:rPr>
          <w:iCs/>
          <w:sz w:val="24"/>
          <w:szCs w:val="24"/>
        </w:rPr>
        <w:t xml:space="preserve"> – жилое помещение, условный номер: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ХХХ</w:t>
      </w:r>
      <w:r w:rsidRPr="000928BE">
        <w:rPr>
          <w:iCs/>
          <w:sz w:val="24"/>
          <w:szCs w:val="24"/>
        </w:rPr>
        <w:t>, назначение:</w:t>
      </w:r>
      <w:r w:rsidR="00306831" w:rsidRPr="000928BE">
        <w:rPr>
          <w:iCs/>
          <w:sz w:val="24"/>
          <w:szCs w:val="24"/>
        </w:rPr>
        <w:t xml:space="preserve"> </w:t>
      </w:r>
      <w:r w:rsidR="00306831" w:rsidRPr="000928BE">
        <w:rPr>
          <w:b/>
          <w:iCs/>
          <w:sz w:val="24"/>
          <w:szCs w:val="24"/>
        </w:rPr>
        <w:t>квартира</w:t>
      </w:r>
      <w:r w:rsidRPr="000928BE">
        <w:rPr>
          <w:iCs/>
          <w:sz w:val="24"/>
          <w:szCs w:val="24"/>
        </w:rPr>
        <w:t xml:space="preserve">, этаж расположения: </w:t>
      </w:r>
      <w:r w:rsidR="00306831" w:rsidRPr="000928BE">
        <w:rPr>
          <w:b/>
          <w:bCs/>
          <w:iCs/>
          <w:sz w:val="24"/>
          <w:szCs w:val="24"/>
        </w:rPr>
        <w:t>ХХ</w:t>
      </w:r>
      <w:r w:rsidRPr="000928BE">
        <w:rPr>
          <w:bCs/>
          <w:iCs/>
          <w:sz w:val="24"/>
          <w:szCs w:val="24"/>
        </w:rPr>
        <w:t xml:space="preserve">, номер подъезда (секции): </w:t>
      </w:r>
      <w:r w:rsidR="00306831" w:rsidRPr="000928BE">
        <w:rPr>
          <w:b/>
          <w:bCs/>
          <w:iCs/>
          <w:sz w:val="24"/>
          <w:szCs w:val="24"/>
        </w:rPr>
        <w:t>Х</w:t>
      </w:r>
      <w:r w:rsidRPr="000928BE">
        <w:rPr>
          <w:bCs/>
          <w:iCs/>
          <w:sz w:val="24"/>
          <w:szCs w:val="24"/>
        </w:rPr>
        <w:t>, проектная общая площадь:</w:t>
      </w:r>
      <w:r w:rsidR="00306831" w:rsidRPr="000928BE">
        <w:rPr>
          <w:bCs/>
          <w:iCs/>
          <w:sz w:val="24"/>
          <w:szCs w:val="24"/>
        </w:rPr>
        <w:t xml:space="preserve"> </w:t>
      </w:r>
      <w:r w:rsidR="00306831" w:rsidRPr="000928BE">
        <w:rPr>
          <w:b/>
          <w:bCs/>
          <w:iCs/>
          <w:sz w:val="24"/>
          <w:szCs w:val="24"/>
        </w:rPr>
        <w:t>ХХ,ХХ</w:t>
      </w:r>
      <w:r w:rsidRPr="000928BE">
        <w:rPr>
          <w:bCs/>
          <w:iCs/>
          <w:sz w:val="24"/>
          <w:szCs w:val="24"/>
        </w:rPr>
        <w:t xml:space="preserve">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, </w:t>
      </w:r>
      <w:r w:rsidR="00911C82" w:rsidRPr="00B262B0">
        <w:rPr>
          <w:sz w:val="24"/>
          <w:szCs w:val="24"/>
        </w:rPr>
        <w:t>проектная общая приведенная пло</w:t>
      </w:r>
      <w:r w:rsidR="00F64D4B">
        <w:rPr>
          <w:sz w:val="24"/>
          <w:szCs w:val="24"/>
        </w:rPr>
        <w:t>щадь</w:t>
      </w:r>
      <w:r w:rsidR="00911C82" w:rsidRPr="00B262B0">
        <w:rPr>
          <w:sz w:val="24"/>
          <w:szCs w:val="24"/>
        </w:rPr>
        <w:t xml:space="preserve">: </w:t>
      </w:r>
      <w:r w:rsidR="00911C82" w:rsidRPr="00B262B0">
        <w:rPr>
          <w:b/>
          <w:sz w:val="24"/>
          <w:szCs w:val="24"/>
        </w:rPr>
        <w:t>ХХ,ХХ</w:t>
      </w:r>
      <w:r w:rsidR="00911C82" w:rsidRPr="00B262B0">
        <w:rPr>
          <w:sz w:val="24"/>
          <w:szCs w:val="24"/>
        </w:rPr>
        <w:t xml:space="preserve"> </w:t>
      </w:r>
      <w:proofErr w:type="spellStart"/>
      <w:r w:rsidR="00911C82" w:rsidRPr="00B262B0">
        <w:rPr>
          <w:sz w:val="24"/>
          <w:szCs w:val="24"/>
        </w:rPr>
        <w:t>кв.</w:t>
      </w:r>
      <w:r w:rsidR="00911C82" w:rsidRPr="00B262B0">
        <w:rPr>
          <w:bCs/>
          <w:iCs/>
          <w:sz w:val="24"/>
          <w:szCs w:val="24"/>
        </w:rPr>
        <w:t>м</w:t>
      </w:r>
      <w:proofErr w:type="spellEnd"/>
      <w:r w:rsidR="00911C82" w:rsidRPr="00B262B0">
        <w:rPr>
          <w:bCs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количество комнат: </w:t>
      </w:r>
      <w:r w:rsidR="00306831" w:rsidRPr="000928BE">
        <w:rPr>
          <w:b/>
          <w:iCs/>
          <w:sz w:val="24"/>
          <w:szCs w:val="24"/>
        </w:rPr>
        <w:t>Х</w:t>
      </w:r>
      <w:r w:rsidR="00AF3A26" w:rsidRPr="000928BE">
        <w:rPr>
          <w:iCs/>
          <w:sz w:val="24"/>
          <w:szCs w:val="24"/>
        </w:rPr>
        <w:t>:</w:t>
      </w:r>
    </w:p>
    <w:p w14:paraId="2C8AC0E6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комнат: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="0063439C"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Pr="000928BE">
        <w:rPr>
          <w:iCs/>
          <w:sz w:val="24"/>
          <w:szCs w:val="24"/>
        </w:rPr>
        <w:t>:</w:t>
      </w:r>
    </w:p>
    <w:p w14:paraId="621708C6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условный номер комнаты: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proofErr w:type="gramStart"/>
      <w:r w:rsidR="00306831" w:rsidRPr="000928BE">
        <w:rPr>
          <w:b/>
          <w:iCs/>
          <w:sz w:val="24"/>
          <w:szCs w:val="24"/>
        </w:rPr>
        <w:t>ХХ,ХХ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</w:p>
    <w:p w14:paraId="28B8903D" w14:textId="77777777" w:rsidR="00000E92" w:rsidRPr="000928BE" w:rsidRDefault="00000E92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проектная площадь помещений вспомогательного назначения: </w:t>
      </w:r>
      <w:proofErr w:type="gramStart"/>
      <w:r w:rsidR="00306831" w:rsidRPr="000928BE">
        <w:rPr>
          <w:b/>
          <w:iCs/>
          <w:sz w:val="24"/>
          <w:szCs w:val="24"/>
        </w:rPr>
        <w:t>ХХ</w:t>
      </w:r>
      <w:r w:rsidR="0063439C"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proofErr w:type="gramEnd"/>
      <w:r w:rsidRPr="000928BE">
        <w:rPr>
          <w:iCs/>
          <w:sz w:val="24"/>
          <w:szCs w:val="24"/>
        </w:rPr>
        <w:t xml:space="preserve"> </w:t>
      </w:r>
      <w:proofErr w:type="spellStart"/>
      <w:r w:rsidRPr="000928BE">
        <w:rPr>
          <w:iCs/>
          <w:sz w:val="24"/>
          <w:szCs w:val="24"/>
        </w:rPr>
        <w:t>кв.м</w:t>
      </w:r>
      <w:proofErr w:type="spellEnd"/>
      <w:r w:rsidR="0063439C" w:rsidRPr="000928BE">
        <w:rPr>
          <w:iCs/>
          <w:sz w:val="24"/>
          <w:szCs w:val="24"/>
        </w:rPr>
        <w:t>,</w:t>
      </w:r>
      <w:r w:rsidRPr="000928BE">
        <w:rPr>
          <w:iCs/>
          <w:sz w:val="24"/>
          <w:szCs w:val="24"/>
        </w:rPr>
        <w:t xml:space="preserve"> в количестве </w:t>
      </w:r>
      <w:r w:rsidR="00306831" w:rsidRPr="000928BE">
        <w:rPr>
          <w:b/>
          <w:iCs/>
          <w:sz w:val="24"/>
          <w:szCs w:val="24"/>
        </w:rPr>
        <w:t>Х</w:t>
      </w:r>
      <w:r w:rsidRPr="000928BE">
        <w:rPr>
          <w:iCs/>
          <w:sz w:val="24"/>
          <w:szCs w:val="24"/>
        </w:rPr>
        <w:t xml:space="preserve"> шт.:</w:t>
      </w:r>
    </w:p>
    <w:p w14:paraId="4B8234BF" w14:textId="77777777" w:rsidR="00000E92" w:rsidRPr="000928BE" w:rsidRDefault="0063439C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наименования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iCs/>
          <w:sz w:val="24"/>
          <w:szCs w:val="24"/>
        </w:rPr>
        <w:t xml:space="preserve">, 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наименование помещения: </w:t>
      </w:r>
      <w:r w:rsidR="00306831" w:rsidRPr="000928BE">
        <w:rPr>
          <w:b/>
          <w:iCs/>
          <w:sz w:val="24"/>
          <w:szCs w:val="24"/>
        </w:rPr>
        <w:t>ХХХХХ</w:t>
      </w:r>
      <w:r w:rsidRPr="000928BE">
        <w:rPr>
          <w:b/>
          <w:iCs/>
          <w:sz w:val="24"/>
          <w:szCs w:val="24"/>
        </w:rPr>
        <w:t xml:space="preserve">, </w:t>
      </w:r>
      <w:r w:rsidRPr="000928BE">
        <w:rPr>
          <w:iCs/>
          <w:sz w:val="24"/>
          <w:szCs w:val="24"/>
        </w:rPr>
        <w:t xml:space="preserve">проектной площадью: 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>,</w:t>
      </w:r>
      <w:r w:rsidR="00306831" w:rsidRPr="000928BE">
        <w:rPr>
          <w:b/>
          <w:iCs/>
          <w:sz w:val="24"/>
          <w:szCs w:val="24"/>
        </w:rPr>
        <w:t>ХХ</w:t>
      </w:r>
      <w:r w:rsidRPr="000928BE">
        <w:rPr>
          <w:b/>
          <w:iCs/>
          <w:sz w:val="24"/>
          <w:szCs w:val="24"/>
        </w:rPr>
        <w:t xml:space="preserve"> </w:t>
      </w:r>
      <w:proofErr w:type="spellStart"/>
      <w:r w:rsidRPr="000928BE">
        <w:rPr>
          <w:b/>
          <w:iCs/>
          <w:sz w:val="24"/>
          <w:szCs w:val="24"/>
        </w:rPr>
        <w:t>кв.м</w:t>
      </w:r>
      <w:proofErr w:type="spellEnd"/>
      <w:r w:rsidR="00000E92" w:rsidRPr="000928BE">
        <w:rPr>
          <w:iCs/>
          <w:sz w:val="24"/>
          <w:szCs w:val="24"/>
        </w:rPr>
        <w:t>, расположенн</w:t>
      </w:r>
      <w:r w:rsidR="009C602D">
        <w:rPr>
          <w:iCs/>
          <w:sz w:val="24"/>
          <w:szCs w:val="24"/>
        </w:rPr>
        <w:t>ое</w:t>
      </w:r>
      <w:r w:rsidR="00000E92" w:rsidRPr="000928BE">
        <w:rPr>
          <w:iCs/>
          <w:sz w:val="24"/>
          <w:szCs w:val="24"/>
        </w:rPr>
        <w:t xml:space="preserve"> в Объекте недвижимости (далее – Объект долевого строительства).</w:t>
      </w:r>
      <w:r w:rsidR="00000E92" w:rsidRPr="000928BE">
        <w:rPr>
          <w:iCs/>
          <w:color w:val="000000"/>
          <w:sz w:val="24"/>
          <w:szCs w:val="24"/>
        </w:rPr>
        <w:t xml:space="preserve"> В Объекте долевого строительства отделочные и специальные работы не производятся.</w:t>
      </w:r>
    </w:p>
    <w:p w14:paraId="5D2E7341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sz w:val="24"/>
          <w:szCs w:val="24"/>
        </w:rPr>
      </w:pPr>
      <w:r w:rsidRPr="000928BE">
        <w:rPr>
          <w:iCs/>
          <w:sz w:val="24"/>
          <w:szCs w:val="24"/>
        </w:rPr>
        <w:t>Указанный адрес Объекта недвижимости является строительным адресом. По окончании строительства Объекту недвижимости будет присвоен почтовый адрес.</w:t>
      </w:r>
    </w:p>
    <w:p w14:paraId="5A0865B8" w14:textId="77777777" w:rsidR="00DA0B4E" w:rsidRPr="000928BE" w:rsidRDefault="00DA0B4E" w:rsidP="0086132F">
      <w:pPr>
        <w:pStyle w:val="a7"/>
        <w:ind w:left="709" w:right="0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 xml:space="preserve">Характеристики </w:t>
      </w:r>
      <w:r w:rsidRPr="000928BE">
        <w:rPr>
          <w:sz w:val="24"/>
          <w:szCs w:val="24"/>
        </w:rPr>
        <w:t>Объекта долевого строительства</w:t>
      </w:r>
      <w:r w:rsidRPr="000928BE">
        <w:rPr>
          <w:iCs/>
          <w:sz w:val="24"/>
          <w:szCs w:val="24"/>
        </w:rPr>
        <w:t xml:space="preserve"> являются проектными. На основании данных кадастрового инженера, полученных после обмеров завершенного строительством Объекта недвижимости, </w:t>
      </w:r>
      <w:r w:rsidRPr="000928BE">
        <w:rPr>
          <w:sz w:val="24"/>
          <w:szCs w:val="24"/>
        </w:rPr>
        <w:t>Объекту долевого строительства</w:t>
      </w:r>
      <w:r w:rsidRPr="000928BE">
        <w:rPr>
          <w:iCs/>
          <w:sz w:val="24"/>
          <w:szCs w:val="24"/>
        </w:rPr>
        <w:t xml:space="preserve"> присваивается фактический номер</w:t>
      </w:r>
      <w:r w:rsidRPr="000928BE">
        <w:rPr>
          <w:sz w:val="24"/>
          <w:szCs w:val="24"/>
        </w:rPr>
        <w:t>.</w:t>
      </w:r>
    </w:p>
    <w:p w14:paraId="0F332D45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собственности УЧАСТНИКА ДОЛЕВОГО СТРОИТЕЛЬСТВА на Объект долевого строительства подлежит государственной регистрации в порядке, предусмотренном законом, и возникает с момента государственной регистрации в органах, осуществляющих государственную регистрацию прав на недвижимое имущество и сделок с ним.</w:t>
      </w:r>
    </w:p>
    <w:p w14:paraId="395C7959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Право на оформление в</w:t>
      </w:r>
      <w:r w:rsidR="00EF1E54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собственность Объекта долевого строительства, возникает у УЧАСТНИКА ДОЛЕВОГО СТРОИТЕЛЬСТВА при условии надлежащего выполнения УЧАСТНИКОМ ДОЛЕВОГО СТРОИТЕЛЬСТВА своих обязательств по настоящему Договору и подписания Сторонами Передаточного акта.</w:t>
      </w:r>
    </w:p>
    <w:p w14:paraId="2BA81789" w14:textId="77777777" w:rsidR="00DA0B4E" w:rsidRPr="000928BE" w:rsidRDefault="00DA0B4E" w:rsidP="0086132F">
      <w:pPr>
        <w:pStyle w:val="a7"/>
        <w:tabs>
          <w:tab w:val="num" w:pos="765"/>
        </w:tabs>
        <w:ind w:left="720" w:right="0" w:hanging="578"/>
        <w:rPr>
          <w:iCs/>
          <w:sz w:val="24"/>
          <w:szCs w:val="24"/>
        </w:rPr>
      </w:pPr>
    </w:p>
    <w:p w14:paraId="6A9BB231" w14:textId="77777777" w:rsidR="00DA0B4E" w:rsidRPr="000928BE" w:rsidRDefault="00DA0B4E" w:rsidP="0086132F">
      <w:pPr>
        <w:pStyle w:val="Normal1"/>
        <w:numPr>
          <w:ilvl w:val="0"/>
          <w:numId w:val="1"/>
        </w:numPr>
        <w:tabs>
          <w:tab w:val="clear" w:pos="360"/>
        </w:tabs>
        <w:spacing w:line="240" w:lineRule="auto"/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ЦЕНА ДОГОВОРА</w:t>
      </w:r>
    </w:p>
    <w:p w14:paraId="720FF051" w14:textId="77777777" w:rsidR="00675497" w:rsidRPr="00B262B0" w:rsidRDefault="00675497" w:rsidP="00675497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B262B0">
        <w:rPr>
          <w:sz w:val="24"/>
          <w:szCs w:val="24"/>
        </w:rPr>
        <w:t xml:space="preserve">На момент подписания настоящего договора Цена Договора составляет </w:t>
      </w:r>
      <w:r w:rsidRPr="00B262B0">
        <w:rPr>
          <w:b/>
          <w:sz w:val="24"/>
          <w:szCs w:val="24"/>
        </w:rPr>
        <w:t xml:space="preserve">ХХХХХ </w:t>
      </w:r>
      <w:r w:rsidRPr="00B262B0">
        <w:rPr>
          <w:b/>
          <w:bCs/>
          <w:iCs/>
          <w:sz w:val="24"/>
          <w:szCs w:val="24"/>
        </w:rPr>
        <w:t>(ХХХХХХХ) рублей ХХ копеек</w:t>
      </w:r>
      <w:r w:rsidRPr="00B262B0">
        <w:rPr>
          <w:iCs/>
          <w:sz w:val="24"/>
          <w:szCs w:val="24"/>
        </w:rPr>
        <w:t xml:space="preserve">, что соответствует долевому участию в строительстве </w:t>
      </w:r>
      <w:r w:rsidRPr="00B262B0">
        <w:rPr>
          <w:b/>
          <w:bCs/>
          <w:iCs/>
          <w:sz w:val="24"/>
          <w:szCs w:val="24"/>
        </w:rPr>
        <w:t xml:space="preserve">ХХ,ХХ </w:t>
      </w:r>
      <w:proofErr w:type="spellStart"/>
      <w:r w:rsidRPr="00B262B0">
        <w:rPr>
          <w:iCs/>
          <w:sz w:val="24"/>
          <w:szCs w:val="24"/>
        </w:rPr>
        <w:t>кв.м</w:t>
      </w:r>
      <w:proofErr w:type="spellEnd"/>
      <w:r w:rsidRPr="00B262B0">
        <w:rPr>
          <w:iCs/>
          <w:sz w:val="24"/>
          <w:szCs w:val="24"/>
        </w:rPr>
        <w:t xml:space="preserve"> Проектной общей приведенной площади Объекта долевого строительства из </w:t>
      </w:r>
      <w:r w:rsidRPr="00B262B0">
        <w:rPr>
          <w:iCs/>
          <w:sz w:val="24"/>
          <w:szCs w:val="24"/>
        </w:rPr>
        <w:lastRenderedPageBreak/>
        <w:t xml:space="preserve">расчета </w:t>
      </w:r>
      <w:r w:rsidRPr="00B262B0">
        <w:rPr>
          <w:b/>
          <w:sz w:val="24"/>
          <w:szCs w:val="24"/>
        </w:rPr>
        <w:t xml:space="preserve">ХХХХ </w:t>
      </w:r>
      <w:r w:rsidRPr="00B262B0">
        <w:rPr>
          <w:b/>
          <w:bCs/>
          <w:iCs/>
          <w:sz w:val="24"/>
          <w:szCs w:val="24"/>
        </w:rPr>
        <w:t>(ХХХХХХ) рублей ХХ копеек</w:t>
      </w:r>
      <w:r w:rsidRPr="00B262B0">
        <w:rPr>
          <w:b/>
          <w:bCs/>
          <w:iCs/>
          <w:color w:val="000000"/>
          <w:sz w:val="24"/>
          <w:szCs w:val="24"/>
        </w:rPr>
        <w:t xml:space="preserve"> </w:t>
      </w:r>
      <w:r w:rsidRPr="00B262B0">
        <w:rPr>
          <w:iCs/>
          <w:sz w:val="24"/>
          <w:szCs w:val="24"/>
        </w:rPr>
        <w:t xml:space="preserve">за один квадратный метр </w:t>
      </w:r>
      <w:r w:rsidRPr="00B262B0">
        <w:rPr>
          <w:bCs/>
          <w:iCs/>
          <w:sz w:val="24"/>
          <w:szCs w:val="24"/>
        </w:rPr>
        <w:t>Проектной общей приведенной площади</w:t>
      </w:r>
      <w:r w:rsidRPr="00B262B0" w:rsidDel="004B6B8F">
        <w:rPr>
          <w:iCs/>
          <w:sz w:val="24"/>
          <w:szCs w:val="24"/>
        </w:rPr>
        <w:t xml:space="preserve"> </w:t>
      </w:r>
      <w:r w:rsidRPr="00B262B0">
        <w:rPr>
          <w:sz w:val="24"/>
          <w:szCs w:val="24"/>
        </w:rPr>
        <w:t>Объекта долевого строительства</w:t>
      </w:r>
      <w:r w:rsidRPr="00B262B0">
        <w:rPr>
          <w:iCs/>
          <w:sz w:val="24"/>
          <w:szCs w:val="24"/>
        </w:rPr>
        <w:t>.</w:t>
      </w:r>
    </w:p>
    <w:p w14:paraId="6883508E" w14:textId="77777777" w:rsidR="00DA0B4E" w:rsidRPr="000928BE" w:rsidRDefault="00DA0B4E" w:rsidP="0086132F">
      <w:pPr>
        <w:numPr>
          <w:ilvl w:val="1"/>
          <w:numId w:val="1"/>
        </w:numPr>
        <w:tabs>
          <w:tab w:val="num" w:pos="765"/>
          <w:tab w:val="num" w:pos="1245"/>
          <w:tab w:val="right" w:pos="10065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включены затраты на строительство (создание) Объекта недвижимости, связанные с созданием Объекта недвижимости и отнесенные ФЗ № 214-ФЗ к целевому использованию денежных средств, уплачиваемых УЧАСТНИКОМ ДОЛЕВОГО СТРОИТЕЛЬСТВА.</w:t>
      </w:r>
    </w:p>
    <w:p w14:paraId="10B63E9E" w14:textId="77777777" w:rsidR="00DA0B4E" w:rsidRPr="000928BE" w:rsidRDefault="00DA0B4E" w:rsidP="0086132F">
      <w:pPr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Не позднее </w:t>
      </w:r>
      <w:r w:rsidR="00C44F72" w:rsidRPr="000928BE">
        <w:rPr>
          <w:sz w:val="24"/>
          <w:szCs w:val="24"/>
        </w:rPr>
        <w:t>5 (Пяти</w:t>
      </w:r>
      <w:r w:rsidRPr="000928BE">
        <w:rPr>
          <w:sz w:val="24"/>
          <w:szCs w:val="24"/>
        </w:rPr>
        <w:t xml:space="preserve">) рабочих дней от даты государственной регистрации настоящего Договора, УЧАСТНИК ДОЛЕВОГО СТРОИТЕЛЬСТВА вносит на расчетный счет ЗАСТРОЙЩИКА сумму денежных средств в счет оплаты Цены Договора в размере </w:t>
      </w:r>
      <w:r w:rsidR="00FF5D0D" w:rsidRPr="000928BE">
        <w:rPr>
          <w:b/>
          <w:sz w:val="24"/>
          <w:szCs w:val="24"/>
        </w:rPr>
        <w:t xml:space="preserve">ХХХХХ </w:t>
      </w:r>
      <w:r w:rsidR="00FF5D0D" w:rsidRPr="000928BE">
        <w:rPr>
          <w:b/>
          <w:bCs/>
          <w:iCs/>
          <w:sz w:val="24"/>
          <w:szCs w:val="24"/>
        </w:rPr>
        <w:t>(ХХХХХХХ) рублей ХХ копеек</w:t>
      </w:r>
      <w:r w:rsidRPr="000928BE">
        <w:rPr>
          <w:sz w:val="24"/>
          <w:szCs w:val="24"/>
        </w:rPr>
        <w:t>.</w:t>
      </w:r>
    </w:p>
    <w:p w14:paraId="3A8CDD8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пришли к соглашению о том, что Цена Договора подлежит изменению в случае изменения Общей приведенной площади Объекта долевого строительства</w:t>
      </w:r>
      <w:r w:rsidRPr="000928BE" w:rsidDel="000C3F6B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 xml:space="preserve">по отношению к Проектной общей приведенной площади Объекта долевого строительства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="009C602D">
        <w:rPr>
          <w:sz w:val="24"/>
          <w:szCs w:val="24"/>
        </w:rPr>
        <w:t>.</w:t>
      </w:r>
      <w:r w:rsidRPr="000928BE">
        <w:rPr>
          <w:sz w:val="24"/>
          <w:szCs w:val="24"/>
        </w:rPr>
        <w:t xml:space="preserve"> В случае отклонения Общей приведенной площади Объекта долевого строительства от Проектной общей приведенной площади Объекта долевого строительства до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включительно, в сторону увеличения либо в сторону уменьшения, Цена Договора изменению не подлежит.</w:t>
      </w:r>
    </w:p>
    <w:p w14:paraId="491AA136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В случае изменения Общей приведенной площади Объекта долевого строительства по отношению к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 xml:space="preserve"> Стороны производят расчет стоимости разницы площадей. Расчет осуществляется по цене за один квадратный метр, установленной в п. 4.1. настоящего Договора. Общая приведенная площадь Объекта долевого строительства устанавливается в соответствии с данными экспликации технического плана здания (Объекта недвижимости)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изготовленного кадастровым инженером, имеющим действующий квалификационный аттестат кадастрового инженера.</w:t>
      </w:r>
    </w:p>
    <w:p w14:paraId="1DA77E6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больше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 ДОЛЕВОГО СТРОИТЕЛЬСТВА доплачивает возникшую разницу в течение 10 (Десяти) рабочих дней после надлежащего уведомления его ЗАСТРОЙЩИКОМ.</w:t>
      </w:r>
    </w:p>
    <w:p w14:paraId="3DA994A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Если Общая приведенная площадь Объекта долевого строительства в соответствии с обмерами кадастрового инженера будет меньше Проектной общей приведенной площади более чем на 0,5 (Ноль целых пять десятых) </w:t>
      </w:r>
      <w:proofErr w:type="spellStart"/>
      <w:r w:rsidRPr="000928BE">
        <w:rPr>
          <w:sz w:val="24"/>
          <w:szCs w:val="24"/>
        </w:rPr>
        <w:t>кв.м</w:t>
      </w:r>
      <w:proofErr w:type="spellEnd"/>
      <w:r w:rsidRPr="000928BE">
        <w:rPr>
          <w:sz w:val="24"/>
          <w:szCs w:val="24"/>
        </w:rPr>
        <w:t>, то УЧАСТНИКУ ДОЛЕВОГО СТРОИТЕЛЬСТВА возвращается разница в течение 10 (Десяти) рабочих дней после предоставления УЧАСТНИКОМ ДОЛЕВОГО СТРОИТЕЛЬСТВА реквизитов счета в банке, на который должны быть возвращены денежные средства.</w:t>
      </w:r>
    </w:p>
    <w:p w14:paraId="2DB7C273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Оплата Цены Договора осуществляется УЧАСТНИКОМ ДОЛЕВОГО СТРОИТЕЛЬСТВА путем безналичного перечисления денежных средств на расчетный счет ЗАСТРОЙЩИКА. </w:t>
      </w:r>
    </w:p>
    <w:p w14:paraId="7DAB8712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по оплате Цены Договора считаются исполненными полностью с момента уплаты в полном объеме денежных средств в соответствии с Договором.</w:t>
      </w:r>
    </w:p>
    <w:p w14:paraId="3869C0D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Цену Договора не включены расходы, связанные с регистрацией настоящего Договора, дополнительных соглашений к настоящему Договору, услуги по подготовке и передаче на государственную регистрацию документов, необходимых для государственной регистрации права собственности УЧАСТНИКА ДОЛЕВОГО СТРОИТЕЛЬСТВА на Объект долевого строительства.</w:t>
      </w:r>
    </w:p>
    <w:p w14:paraId="4C16CE64" w14:textId="77777777" w:rsidR="00DA0B4E" w:rsidRPr="000928BE" w:rsidRDefault="0096492D" w:rsidP="001A4705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96492D">
        <w:rPr>
          <w:sz w:val="24"/>
          <w:szCs w:val="24"/>
        </w:rPr>
        <w:t>Услуги по подготовке и передаче на государственную регистрацию документов, необходимых для государственной регистрации настоящего Договора, дополнительных соглашений к настоящему Договору и права собственности УЧАСТНИКА ДОЛЕВОГО СТРОИТЕЛЬСТВА на Объект долевого строительства могут быть оказаны на основании отдельного договора.</w:t>
      </w:r>
    </w:p>
    <w:p w14:paraId="21F8C293" w14:textId="77777777" w:rsidR="001A4705" w:rsidRPr="000928BE" w:rsidRDefault="001A4705" w:rsidP="0086132F">
      <w:pPr>
        <w:pStyle w:val="Normal1"/>
        <w:tabs>
          <w:tab w:val="num" w:pos="1093"/>
        </w:tabs>
        <w:spacing w:line="240" w:lineRule="auto"/>
        <w:ind w:left="720" w:firstLine="0"/>
        <w:jc w:val="both"/>
        <w:rPr>
          <w:sz w:val="24"/>
          <w:szCs w:val="24"/>
        </w:rPr>
      </w:pPr>
    </w:p>
    <w:p w14:paraId="5F4D389F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СРОК И ПОРЯДОК ПЕРЕДАЧИ ОБЪЕКТА ДОЛЕВОГО СТРОИТЕЛЬСТВА</w:t>
      </w:r>
    </w:p>
    <w:p w14:paraId="308226F2" w14:textId="77777777" w:rsidR="00B625B0" w:rsidRPr="000928BE" w:rsidRDefault="00B625B0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Передача УЧАСТНИКУ ДОЛЕВОГО СТРОИТЕЛЬСТВА Объекта долевого строительства и принятие его УЧАСТНИКОМ ДОЛЕВОГО СТРОИТЕЛЬСТВА осуществляется по подписываемому сторонами Передаточному акту по окончании строительства Объекта недвижимости в указанный в настоящем пункте период:</w:t>
      </w:r>
    </w:p>
    <w:p w14:paraId="78A939B8" w14:textId="77777777" w:rsidR="00F411EB" w:rsidRPr="003F78FF" w:rsidRDefault="00F411EB" w:rsidP="00F411EB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lastRenderedPageBreak/>
        <w:t>начало периода –</w:t>
      </w:r>
      <w:r>
        <w:rPr>
          <w:iCs/>
          <w:sz w:val="24"/>
          <w:szCs w:val="24"/>
        </w:rPr>
        <w:t xml:space="preserve"> 01 апреля 2023 г</w:t>
      </w:r>
      <w:r w:rsidRPr="003F78FF">
        <w:rPr>
          <w:rFonts w:eastAsia="Calibri"/>
          <w:noProof/>
          <w:sz w:val="24"/>
          <w:szCs w:val="24"/>
          <w:lang w:val="en-US"/>
        </w:rPr>
        <w:t>.</w:t>
      </w:r>
    </w:p>
    <w:p w14:paraId="0F185131" w14:textId="77777777" w:rsidR="00F411EB" w:rsidRPr="003F78FF" w:rsidRDefault="00F411EB" w:rsidP="00F411EB">
      <w:pPr>
        <w:numPr>
          <w:ilvl w:val="2"/>
          <w:numId w:val="1"/>
        </w:numPr>
        <w:tabs>
          <w:tab w:val="clear" w:pos="720"/>
        </w:tabs>
        <w:ind w:left="709" w:firstLine="0"/>
        <w:jc w:val="both"/>
        <w:rPr>
          <w:iCs/>
          <w:sz w:val="24"/>
          <w:szCs w:val="24"/>
        </w:rPr>
      </w:pPr>
      <w:r w:rsidRPr="003F78FF">
        <w:rPr>
          <w:iCs/>
          <w:sz w:val="24"/>
          <w:szCs w:val="24"/>
        </w:rPr>
        <w:t xml:space="preserve">окончание периода - не позднее </w:t>
      </w:r>
      <w:r>
        <w:rPr>
          <w:iCs/>
          <w:sz w:val="24"/>
          <w:szCs w:val="24"/>
        </w:rPr>
        <w:t>31 мая 2023 г</w:t>
      </w:r>
      <w:r w:rsidRPr="003F78FF">
        <w:rPr>
          <w:sz w:val="24"/>
          <w:szCs w:val="24"/>
        </w:rPr>
        <w:t>.</w:t>
      </w:r>
    </w:p>
    <w:p w14:paraId="6EAD11D6" w14:textId="77777777" w:rsidR="00DA0B4E" w:rsidRPr="000928BE" w:rsidRDefault="00DA0B4E" w:rsidP="00472C8A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sz w:val="24"/>
          <w:szCs w:val="24"/>
        </w:rPr>
        <w:t>В случае если строительство Объекта недвижимости будет завершено ранее предусмотренного Договором срока, ЗАСТРОЙЩИК имеет право начать передачу Объекта долевого строительства после надлежащего уведомления УЧАСТНИКА ДОЛЕВОГО СТРОИТЕЛЬСТВА.</w:t>
      </w:r>
    </w:p>
    <w:p w14:paraId="009236A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Объект долевого строительства передается УЧАСТНИКУ ДОЛЕВОГО СТРОИТЕЛЬСТВА при условии полного и надлежащего исполнения им обязательств по оплате цены Договора, установленных разделом 4 настоящего Договора.</w:t>
      </w:r>
    </w:p>
    <w:p w14:paraId="044689F2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В срок не позднее 10 (Десяти) рабочих дней с момента получения УЧАСТНИКОМ ДОЛЕВОГО СТРОИТЕЛЬСТВА уведомления о завершении строительства Объекта недвижимости УЧАСТНИК ДОЛЕВОГО СТРОИТЕЛЬСТВА обязан выполнить все свои обязательства, установленные разделом 4 настоящего Договора, и принять</w:t>
      </w:r>
      <w:r w:rsidR="00257DEE" w:rsidRPr="000928BE">
        <w:rPr>
          <w:iCs/>
          <w:sz w:val="24"/>
          <w:szCs w:val="24"/>
        </w:rPr>
        <w:t xml:space="preserve"> Объект долевого строительства.</w:t>
      </w:r>
    </w:p>
    <w:p w14:paraId="2126B905" w14:textId="77777777" w:rsidR="00DA0B4E" w:rsidRPr="000928B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С момента подписания Передаточного акта риск случайной гибели Объекта долевого строительства признается перешедшим к УЧАСТНИКУ ДОЛЕВОГО СТРОИТЕЛЬСТВА.</w:t>
      </w:r>
    </w:p>
    <w:p w14:paraId="6594CB51" w14:textId="77777777" w:rsidR="00DA0B4E" w:rsidRDefault="00DA0B4E" w:rsidP="0086132F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0928BE">
        <w:rPr>
          <w:iCs/>
          <w:sz w:val="24"/>
          <w:szCs w:val="24"/>
        </w:rPr>
        <w:t>При уклонении УЧАСТНИКА ДОЛЕВОГО СТРОИТЕЛЬСТВА от подписания Передаточного акта или при отказе УЧАСТНИКА ДОЛЕВОГО СТРОИТЕЛЬСТВА от его подписания, при условии полного и надлежащего исполнения ЗАСТРОЙЩИКОМ своих обязательств, ЗАСТРОЙЩИК в порядке, установленном законом, вправе составить односторонний акт о передаче Объекта долевого строительства. При этом риск случайной гибели Объекта долевого строительства признается перешедшим к УЧАСТНИКУ ДОЛЕВОГО СТРОИТЕЛЬСТВА со дня составления вышеуказанного одностороннего акта о передаче Объекта долевого строительства.</w:t>
      </w:r>
    </w:p>
    <w:p w14:paraId="1848BC74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уклонения УЧАСТНИКА ДОЛЕВОГО СТРОИТЕЛЬСТВА от принятия Объекта долевого строительства, УЧАСТНИК ДОЛЕВОГО СТРОИТЕЛЬСТВА обязан уплатить ЗАСТРОЙЩИКУ неустойку (пени) в размере одной трехсотой ставки рефинансирования Центрального банка Российской Федерации, действующей на день исполнения обязательства, от Цены Договора за каждый день просрочки принятия Объекта долевого строительства, а кроме того УЧАСТНИК ДОЛЕВОГО СТРОИТЕЛЬСТВА обязан возместить затраты ЗАСТРОЙЩИКА на содержание общего имущества Объекта недвижимости и Объекта долевого строительства пропорционально доле Участника долевого строительства, за период с момента получения уведомления о завершении строительства Объекта недвижимости до момента подписания Передаточного Акта, либо составления ЗАСТРОЙЩИКОМ одностороннего акта о передаче Объекта долевого строительства.</w:t>
      </w:r>
    </w:p>
    <w:p w14:paraId="39727E04" w14:textId="77777777" w:rsidR="000F3850" w:rsidRPr="0097294E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 xml:space="preserve">В случае выявления недостатков Объекта долевого строительства Стороны, составляют Акт и указывают в нем срок устранения выявленных недостатков, не превышающий 45 (Сорок пять) дней. </w:t>
      </w:r>
    </w:p>
    <w:p w14:paraId="78592B0D" w14:textId="77777777" w:rsidR="000F3850" w:rsidRDefault="000F3850" w:rsidP="000F3850">
      <w:pPr>
        <w:pStyle w:val="a7"/>
        <w:ind w:left="709" w:right="0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В случае нарушения срока устранения недостатков (дефектов) Объекта долевого строительства, установленного настоящим пунктом, ЗАСТРОЙЩИК уплачивает УЧАСТНИКУ ДОЛЕВОГО СТРОИТЕЛЬСТВА, за каждый день просрочки неустойку, размер неустойки (пени) рассчитывается как процент, установленный пунктом 1 статьи 23 Закона Российской Федерации от 7 февраля 1992 года N 2300-1 "О защите прав потребителей", от стоимости расходов, необходимых для устранения такого недостатка (дефекта)</w:t>
      </w:r>
      <w:r>
        <w:rPr>
          <w:iCs/>
          <w:sz w:val="24"/>
          <w:szCs w:val="24"/>
        </w:rPr>
        <w:t>.</w:t>
      </w:r>
    </w:p>
    <w:p w14:paraId="0FD59C7E" w14:textId="77777777" w:rsidR="000F3850" w:rsidRPr="000F3850" w:rsidRDefault="000F3850" w:rsidP="000F3850">
      <w:pPr>
        <w:pStyle w:val="a7"/>
        <w:numPr>
          <w:ilvl w:val="1"/>
          <w:numId w:val="1"/>
        </w:numPr>
        <w:tabs>
          <w:tab w:val="clear" w:pos="1093"/>
        </w:tabs>
        <w:ind w:left="709" w:right="0" w:hanging="709"/>
        <w:rPr>
          <w:iCs/>
          <w:sz w:val="24"/>
          <w:szCs w:val="24"/>
        </w:rPr>
      </w:pPr>
      <w:r w:rsidRPr="0097294E">
        <w:rPr>
          <w:iCs/>
          <w:sz w:val="24"/>
          <w:szCs w:val="24"/>
        </w:rPr>
        <w:t>Подписание Передаточного акта не может быть поставлено в зависимость от уплаты Сторонами неустойки, предусмотренной настоящим Договором.</w:t>
      </w:r>
    </w:p>
    <w:p w14:paraId="10E1508A" w14:textId="77777777" w:rsidR="006A7B71" w:rsidRPr="000928BE" w:rsidRDefault="006A7B71" w:rsidP="00041861">
      <w:pPr>
        <w:jc w:val="both"/>
        <w:rPr>
          <w:sz w:val="24"/>
          <w:szCs w:val="24"/>
        </w:rPr>
      </w:pPr>
    </w:p>
    <w:p w14:paraId="2EDB6B8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ГАРАНТИИ КАЧЕСТВА</w:t>
      </w:r>
    </w:p>
    <w:p w14:paraId="32B969D2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b/>
          <w:bCs/>
          <w:sz w:val="24"/>
          <w:szCs w:val="24"/>
        </w:rPr>
      </w:pPr>
      <w:r w:rsidRPr="000928BE">
        <w:rPr>
          <w:sz w:val="24"/>
          <w:szCs w:val="24"/>
        </w:rPr>
        <w:t>Стороны исходят из того, что свидетельством качества Объекта долевого строительства, соответствия его проекту, строительно-техническим нормам и правилам, является Разрешение на ввод Объекта недвижимости в эксплуатацию, выданное в установленном порядке.</w:t>
      </w:r>
    </w:p>
    <w:p w14:paraId="0E1D6B38" w14:textId="77777777" w:rsidR="00DA0B4E" w:rsidRPr="000928BE" w:rsidRDefault="00DA0B4E" w:rsidP="0086132F">
      <w:pPr>
        <w:pStyle w:val="aff3"/>
        <w:numPr>
          <w:ilvl w:val="1"/>
          <w:numId w:val="1"/>
        </w:numPr>
        <w:tabs>
          <w:tab w:val="clear" w:pos="1093"/>
        </w:tabs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Гарантийный срок для Объекта долевого строительства, за исключением технологического и инженерного оборудования, входящего в состав Объекта долевого строительства, составляет 5 (Пять) лет со дня передачи Объекта долевого строительства. Гарантийный срок </w:t>
      </w:r>
      <w:r w:rsidRPr="000928BE">
        <w:rPr>
          <w:sz w:val="24"/>
          <w:szCs w:val="24"/>
        </w:rPr>
        <w:lastRenderedPageBreak/>
        <w:t>на технологическое и инженерное оборудование, входящее в состав Объекта долевого строительства, составляет 3 (Три) года со дня подписания первого Передаточного акта.</w:t>
      </w:r>
    </w:p>
    <w:p w14:paraId="19A6F33A" w14:textId="77777777" w:rsidR="00DA0B4E" w:rsidRPr="000928BE" w:rsidRDefault="00DA0B4E" w:rsidP="0086132F">
      <w:pPr>
        <w:ind w:left="720" w:hanging="540"/>
        <w:rPr>
          <w:b/>
          <w:bCs/>
          <w:sz w:val="24"/>
          <w:szCs w:val="24"/>
        </w:rPr>
      </w:pPr>
    </w:p>
    <w:p w14:paraId="34CDAE2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ЗАСТРОЙЩИКА</w:t>
      </w:r>
    </w:p>
    <w:p w14:paraId="519F8701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По окончании строительства и получения ЗАСТРОЙЩИКОМ Разрешения на ввод Объекта недвижимости в эксплуатацию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передать Объект долевого строительства УЧАСТНИКУ ДОЛЕВОГО СТРОИТЕЛЬСТВА по Передаточному акту при условии выполнения в полном объеме УЧАСТНИКОМ ДОЛЕВОГО СТРОИТЕЛЬСТВА своих обязательств по настоящему Договору.</w:t>
      </w:r>
    </w:p>
    <w:p w14:paraId="700B13F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изменений в проектной документации на строительство Объекта долевого строительства информировать УЧАСТНИКА ДОЛЕВОГО СТРОИТЕЛЬСТВА о соответствующих изменениях в порядке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и</w:t>
      </w:r>
      <w:r w:rsidR="00F64D4B" w:rsidRPr="00F64D4B">
        <w:rPr>
          <w:sz w:val="24"/>
          <w:szCs w:val="24"/>
        </w:rPr>
        <w:t xml:space="preserve"> </w:t>
      </w:r>
      <w:r w:rsidR="00F64D4B" w:rsidRPr="000928BE">
        <w:rPr>
          <w:sz w:val="24"/>
          <w:szCs w:val="24"/>
        </w:rPr>
        <w:t>в сроки</w:t>
      </w:r>
      <w:r w:rsidR="00F64D4B">
        <w:rPr>
          <w:sz w:val="24"/>
          <w:szCs w:val="24"/>
        </w:rPr>
        <w:t>, предусмотренные</w:t>
      </w:r>
      <w:r w:rsidRPr="000928BE">
        <w:rPr>
          <w:sz w:val="24"/>
          <w:szCs w:val="24"/>
        </w:rPr>
        <w:t xml:space="preserve"> действующим законодательством.</w:t>
      </w:r>
    </w:p>
    <w:p w14:paraId="7409EC6E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Направлять денежные средства, уплаченные УЧАСТНИКОМ ДОЛЕВОГО СТРОИТЕЛЬСТВА по настоящему Договору</w:t>
      </w:r>
      <w:r w:rsidR="00F64D4B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на строительство Объекта недвижимости.</w:t>
      </w:r>
    </w:p>
    <w:p w14:paraId="3BC021FC" w14:textId="77777777" w:rsidR="00DA0B4E" w:rsidRPr="000928BE" w:rsidRDefault="00DA0B4E" w:rsidP="0086132F">
      <w:pPr>
        <w:pStyle w:val="Normal1"/>
        <w:spacing w:line="240" w:lineRule="auto"/>
        <w:ind w:left="720" w:hanging="540"/>
        <w:jc w:val="both"/>
        <w:rPr>
          <w:sz w:val="24"/>
          <w:szCs w:val="24"/>
        </w:rPr>
      </w:pPr>
    </w:p>
    <w:p w14:paraId="54E49B4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ОБЯЗАННОСТИ УЧАСТНИКА ДОЛЕВОГО СТРОИТЕЛЬСТВА</w:t>
      </w:r>
    </w:p>
    <w:p w14:paraId="612618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Уплатить Цену Договора в сроки и в порядке, установленном настоящим Договором.</w:t>
      </w:r>
    </w:p>
    <w:p w14:paraId="0D76D24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случаях, предусмотренных настоящим Договором, подписать необходимые дополнительные соглашения к настоящему Договору.</w:t>
      </w:r>
    </w:p>
    <w:p w14:paraId="226E59F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Принять Объект долевого строительства по Передаточному акту в порядке, установленном настоящим Договором.</w:t>
      </w:r>
    </w:p>
    <w:p w14:paraId="7E7E46F2" w14:textId="77777777" w:rsidR="006D258C" w:rsidRPr="00B262B0" w:rsidRDefault="006D258C" w:rsidP="006D258C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После передачи Объекта долевого строительства УЧАСТНИКУ ДОЛЕВОГО СТРОИТЕЛЬСТВА по Передаточному акту, УЧАСТНИК ДОЛЕВОГО СТРОИТЕЛЬСТВА обязан нести расходы по содержанию Объекта долевого строительства, а также участвовать в расходах на содержание общего имущества в Объекте недвижимости, в котором располагается Объект долевого строительства, соразмерно доле в праве общей собственности на это имущество, для чего заключить с эксплуатирующей организацией договоры о предоставлении коммунальных услуг и о долевом участии в расходах по содержанию, ремонту и техническому обслуживанию Объекта недвижимости, в котором располагается Объект долевого строительства</w:t>
      </w:r>
      <w:r w:rsidR="00F64D4B">
        <w:rPr>
          <w:sz w:val="24"/>
          <w:szCs w:val="24"/>
        </w:rPr>
        <w:t>, прилегающей территории, а так</w:t>
      </w:r>
      <w:r w:rsidRPr="00B262B0">
        <w:rPr>
          <w:sz w:val="24"/>
          <w:szCs w:val="24"/>
        </w:rPr>
        <w:t>же заключить соглашение о передаче эксплуатирующей организации прав по управлению своей долей площади, находящейся в общей долевой собственности в вышеуказанном Объекте недвижимости.</w:t>
      </w:r>
    </w:p>
    <w:p w14:paraId="4D74B989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Уклонение УЧАСТНИКОМ ДОЛЕВОГО СТРОИТЕЛЬСТВА от заключения с эксплуатирующей организацией договоров на эксплуатацию Объекта недвижимости и предоставление жилищно-коммунальных услуг не освобождает УЧАСТНИКА ДОЛЕВОГО СТРОИТЕЛЬСТВА от обязанности по возмещению расходов по оплате всех фактически произведенных эксплуатирующей организацией затрат, связанных с эксплуатацией Объекта недвижимости соразмерно площади Объекта долевого строительства и соответствующей доли общего имущества в Объекте недвижимости.</w:t>
      </w:r>
    </w:p>
    <w:p w14:paraId="11FE8DEC" w14:textId="77777777" w:rsidR="0011563A" w:rsidRDefault="0011563A" w:rsidP="0011563A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Передать настоящий Договор с комплектом необходимых документов на государственную регистрацию в соответствующий территориальный орган регистрации прав по месту нахождения Объекта недвижимости, и представить ЗАСТРОЙЩИКУ оригинал расписки в получении документов на государственную регистрацию настоящего Договора, выданной указанным территориальным органом регистрации прав в течение 5 (Пяти) календарных дней с даты подписания настоящего Договора.</w:t>
      </w:r>
    </w:p>
    <w:p w14:paraId="6D973F58" w14:textId="77777777" w:rsidR="0011563A" w:rsidRDefault="0011563A" w:rsidP="0011563A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>В случае если в указанный срок УЧАСТНИК ДОЛЕВОГО СТРОИТЕЛЬСТВА не представит ЗАСТРОЙЩИКУ оригинал расписки в получении документов на государственную регистрацию настоящего Договора настоящий Договор считается не подписанным и не подлежит государственной регистрации.</w:t>
      </w:r>
    </w:p>
    <w:p w14:paraId="5E65FE0A" w14:textId="77777777" w:rsidR="00CB5B17" w:rsidRPr="00840DA6" w:rsidRDefault="00CB5B17" w:rsidP="00CB5B1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840DA6">
        <w:rPr>
          <w:sz w:val="24"/>
          <w:szCs w:val="24"/>
        </w:rPr>
        <w:t>Осуществить действия, направленные на государственную регистрацию настоящего Договора в регистрирующем органе, в том числе предоставить Застройщику информацию, необходимую для электронной регистрации настоящего Договора, не позднее 7 (Семи) календарных дней с даты подписания настоящего Договора.</w:t>
      </w:r>
    </w:p>
    <w:p w14:paraId="09CFB534" w14:textId="77777777" w:rsidR="00CB5B17" w:rsidRDefault="00CB5B17" w:rsidP="00CB5B17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840DA6">
        <w:rPr>
          <w:sz w:val="24"/>
          <w:szCs w:val="24"/>
        </w:rPr>
        <w:t xml:space="preserve">В случае если в указанный срок УЧАСТНИК ДОЛЕВОГО СТРОИТЕЛЬСТВА не совершит вышеуказанные действия и не представит ЗАСТРОЙЩИКУ запрашиваемую информацию, </w:t>
      </w:r>
      <w:r w:rsidRPr="00840DA6">
        <w:rPr>
          <w:sz w:val="24"/>
          <w:szCs w:val="24"/>
        </w:rPr>
        <w:lastRenderedPageBreak/>
        <w:t>настоящий Договор считается не подписанным и не подлежит государственной регистрации</w:t>
      </w:r>
      <w:r>
        <w:rPr>
          <w:sz w:val="24"/>
          <w:szCs w:val="24"/>
        </w:rPr>
        <w:t>.</w:t>
      </w:r>
    </w:p>
    <w:p w14:paraId="00675121" w14:textId="77777777" w:rsidR="00DA0B4E" w:rsidRPr="000928BE" w:rsidRDefault="00DA0B4E" w:rsidP="00B13B8A">
      <w:pPr>
        <w:pStyle w:val="Normal1"/>
        <w:spacing w:line="240" w:lineRule="auto"/>
        <w:ind w:firstLine="0"/>
        <w:jc w:val="both"/>
        <w:rPr>
          <w:sz w:val="24"/>
          <w:szCs w:val="24"/>
        </w:rPr>
      </w:pPr>
    </w:p>
    <w:p w14:paraId="16A00C2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ОСОБЫЕ УСЛОВИЯ</w:t>
      </w:r>
    </w:p>
    <w:p w14:paraId="14FFBBC5" w14:textId="77777777" w:rsidR="00366602" w:rsidRPr="00366602" w:rsidRDefault="00366602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color w:val="000000"/>
          <w:sz w:val="24"/>
          <w:szCs w:val="24"/>
        </w:rPr>
        <w:t>В соответствии с п.1 ст.13 ФЗ № 214–ФЗ с момента государственной регистрации настоящего Договора у участников долевого строительства (залогодержателей) считаются находящимися в залоге предоставленный для строительства (создания) Объекта недвижимости, в составе которого будут находиться Объекты долевого строительства, земельный участок, указанный в Разделе п.2 настоящего Договора, принадлежащий ЗАСТРОЙЩИКУ на праве собственности, и строящийся (создаваемый) на этом земельном участке Объект недвижимости (далее - Предмет залога). В Предмет залога не входят находящиеся или строящиеся на указанном земельном участке иные, чем Объект недвижимости здания, сооружения и объекты недвижимого имущества, принадлежащие ЗАСТРОЙЩИКУ или третьим лицам, а также не предусмотренные проектной документацией строящегося Объекта недвижимости принадлежности и неотделимые улучшения Предмета залога.</w:t>
      </w:r>
    </w:p>
    <w:p w14:paraId="31D336DC" w14:textId="77777777" w:rsidR="003A5AA7" w:rsidRDefault="003A5AA7" w:rsidP="003A5AA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ЗАСТРОЙЩИК вправе пользоваться и распоряжаться Предметом залога без согласия УЧАСТНИКА ДОЛЕВОГО СТРОИТЕЛЬСТВА, а именно осуществлять проектные, строительные и иные работы, возводить здания и сооружения на земельном участке (раздел 2 настоящего Договора), а также осуществлять все необходимые действия, связанные с формированием частей земельного участка (раздел 2 настоящего Договора), с целью определения части земельного участка, занятого Объектом недвижимости и частей земельного участка, занятых иными объектами недвижимого имущества, разделением земельного участка путем его межевания, за исключением случая, когда получение согласия залогодержателей на пользование и распоряжение Предметом залога прямо предусмотрено ФЗ № 214-ФЗ.</w:t>
      </w:r>
    </w:p>
    <w:p w14:paraId="0EEC6E19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УЧАСТНИК ДОЛЕВОГО СТРОИТЕЛЬСТВА</w:t>
      </w:r>
      <w:r w:rsidRPr="00E60E8F">
        <w:rPr>
          <w:color w:val="000000"/>
          <w:sz w:val="24"/>
          <w:szCs w:val="24"/>
        </w:rPr>
        <w:t xml:space="preserve"> </w:t>
      </w:r>
      <w:r w:rsidRPr="00E60E8F">
        <w:rPr>
          <w:sz w:val="24"/>
          <w:szCs w:val="24"/>
        </w:rPr>
        <w:t>дает согласие ЗАСТРОЙЩИКУ в соответствии со ст. 13 ФЗ № 214 – ФЗ на передачу в залог, в том числе последующий залог, любому банку и</w:t>
      </w:r>
      <w:r w:rsidRPr="00E60E8F">
        <w:rPr>
          <w:rFonts w:eastAsia="Calibri"/>
          <w:sz w:val="24"/>
          <w:szCs w:val="24"/>
        </w:rPr>
        <w:t>/или иному лицу</w:t>
      </w:r>
      <w:r w:rsidRPr="00E60E8F">
        <w:rPr>
          <w:sz w:val="24"/>
          <w:szCs w:val="24"/>
        </w:rPr>
        <w:t xml:space="preserve">, </w:t>
      </w:r>
      <w:r w:rsidRPr="00E60E8F">
        <w:rPr>
          <w:rFonts w:eastAsia="Calibri"/>
          <w:sz w:val="24"/>
          <w:szCs w:val="24"/>
        </w:rPr>
        <w:t>в случае обращения банком взыскания на предмет залога/уступки прав (требований) по кредиту, обеспеченному залогом:</w:t>
      </w:r>
    </w:p>
    <w:p w14:paraId="1F486869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 xml:space="preserve">- предоставленного для строительства (создания) многоквартирного дома и (или) иного объекта недвижимости, в составе которых будут находиться объекты долевого строительства, земельного участка, принадлежащего ЗАСТРОЙЩИКУ на праве </w:t>
      </w:r>
      <w:r>
        <w:rPr>
          <w:sz w:val="24"/>
          <w:szCs w:val="24"/>
        </w:rPr>
        <w:t>собственности</w:t>
      </w:r>
      <w:r w:rsidRPr="00F35906">
        <w:rPr>
          <w:sz w:val="24"/>
          <w:szCs w:val="24"/>
        </w:rPr>
        <w:t xml:space="preserve">, указанного в Разделе 2 настоящего Договора,  </w:t>
      </w:r>
    </w:p>
    <w:p w14:paraId="37DA47E1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sz w:val="24"/>
          <w:szCs w:val="24"/>
        </w:rPr>
      </w:pPr>
      <w:r w:rsidRPr="00F35906">
        <w:rPr>
          <w:sz w:val="24"/>
          <w:szCs w:val="24"/>
        </w:rPr>
        <w:t>-  строящегося (создаваемого) на этом земельном участке многоквартирного дома и (или) иного объекта недвижимости;</w:t>
      </w:r>
    </w:p>
    <w:p w14:paraId="4C04645F" w14:textId="77777777" w:rsidR="00E60E8F" w:rsidRPr="00F35906" w:rsidRDefault="00E60E8F" w:rsidP="00E60E8F">
      <w:pPr>
        <w:widowControl w:val="0"/>
        <w:ind w:left="709"/>
        <w:jc w:val="both"/>
        <w:rPr>
          <w:rFonts w:eastAsia="Calibri"/>
          <w:sz w:val="24"/>
          <w:szCs w:val="24"/>
        </w:rPr>
      </w:pPr>
      <w:r w:rsidRPr="00F35906">
        <w:rPr>
          <w:sz w:val="24"/>
          <w:szCs w:val="24"/>
        </w:rPr>
        <w:t xml:space="preserve"> - </w:t>
      </w:r>
      <w:r w:rsidRPr="00F35906">
        <w:rPr>
          <w:rFonts w:eastAsia="Calibri"/>
          <w:sz w:val="24"/>
          <w:szCs w:val="24"/>
        </w:rPr>
        <w:t>объекта незавершенного строительства с момента государственной регистрации права собственности ЗАСТРОЙЩИКА на такой объект;</w:t>
      </w:r>
    </w:p>
    <w:p w14:paraId="5F8B5DFC" w14:textId="77777777" w:rsidR="00E60E8F" w:rsidRPr="00F35906" w:rsidRDefault="00E60E8F" w:rsidP="00E60E8F">
      <w:pPr>
        <w:autoSpaceDE w:val="0"/>
        <w:autoSpaceDN w:val="0"/>
        <w:adjustRightInd w:val="0"/>
        <w:ind w:left="709"/>
        <w:jc w:val="both"/>
        <w:rPr>
          <w:rFonts w:eastAsia="Calibri"/>
          <w:iCs/>
          <w:sz w:val="24"/>
          <w:szCs w:val="24"/>
        </w:rPr>
      </w:pPr>
      <w:r w:rsidRPr="00F35906">
        <w:rPr>
          <w:rFonts w:eastAsia="Calibri"/>
          <w:sz w:val="24"/>
          <w:szCs w:val="24"/>
        </w:rPr>
        <w:t xml:space="preserve">- Объекта долевого строительства с даты получения ЗАСТРОЙЩИКОМ в порядке, установленном законодательством о градостроительной деятельности, </w:t>
      </w:r>
      <w:r w:rsidRPr="00F35906">
        <w:rPr>
          <w:rFonts w:eastAsia="Calibri"/>
          <w:iCs/>
          <w:sz w:val="24"/>
          <w:szCs w:val="24"/>
        </w:rPr>
        <w:t xml:space="preserve">Разрешения на ввод в эксплуатацию многоквартирного дома и (или) иного объекта недвижимости, </w:t>
      </w:r>
      <w:r w:rsidRPr="00F35906">
        <w:rPr>
          <w:rFonts w:eastAsia="Calibri"/>
          <w:sz w:val="24"/>
          <w:szCs w:val="24"/>
        </w:rPr>
        <w:t xml:space="preserve">и до даты передачи Объекта долевого строительства в порядке, установленном </w:t>
      </w:r>
      <w:hyperlink r:id="rId11" w:history="1">
        <w:r w:rsidRPr="00F35906">
          <w:rPr>
            <w:rFonts w:eastAsia="Calibri"/>
            <w:sz w:val="24"/>
            <w:szCs w:val="24"/>
          </w:rPr>
          <w:t>статьей 8</w:t>
        </w:r>
      </w:hyperlink>
      <w:r w:rsidRPr="00F35906">
        <w:rPr>
          <w:rFonts w:eastAsia="Calibri"/>
          <w:sz w:val="24"/>
          <w:szCs w:val="24"/>
        </w:rPr>
        <w:t xml:space="preserve"> ФЗ № 214-ФЗ, УЧАСТНИКУ ДОЛЕВОГО СТРОИТЕЛЬСТВА, в обеспечение исполнения любых обязательств ЗАСТРОЙЩИКА перед банком.</w:t>
      </w:r>
    </w:p>
    <w:p w14:paraId="00A185B6" w14:textId="77777777" w:rsidR="00E60E8F" w:rsidRPr="00E60E8F" w:rsidRDefault="00E60E8F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>УЧАСТНИК ДОЛЕВОГО СТРОИТЕЛЬСТВА дает согласие в соответствии с п. 1 ст. 13 ФЗ № 214 – ФЗ, ст. 345 Гражданского Кодекса РФ на замену входящего в Предмет залога права собственности земельного участка в случае корректировки (изменения) границ земельного участка, указанного в Разделе 2 настоящего Договора, отведенного для строительства Объекта недвижимости (включая уменьшение площади земельного участка), в том числе вследствие разделения указанного земельного участка в результате его межевания, при условии, что в Предмет залога будет входить право собственности вновь возникшего (образованного) земельного участка, полученного в результате разделения исходного земельного участка, указанного в Разделе 2 настоящего Договора, на котором будет расположен строящийся Объект недвижимости.</w:t>
      </w:r>
    </w:p>
    <w:p w14:paraId="4F933F94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color w:val="000000"/>
          <w:sz w:val="24"/>
          <w:szCs w:val="24"/>
        </w:rPr>
        <w:t xml:space="preserve">УЧАСТНИК ДОЛЕВОГО СТРОИТЕЛЬСТВА дает согласие на передачу имущества, указанного в частях 1 – 3 ст. 13 ФЗ № 214-ФЗ, в том числе права собственности земельного участка, в залог/последующий залог участникам долевого строительства иных объектов недвижимости, строящихся на территории земельного участка, указанного в Разделе 2 </w:t>
      </w:r>
      <w:r w:rsidRPr="00E60E8F">
        <w:rPr>
          <w:color w:val="000000"/>
          <w:sz w:val="24"/>
          <w:szCs w:val="24"/>
        </w:rPr>
        <w:lastRenderedPageBreak/>
        <w:t>настоящего Договора.</w:t>
      </w:r>
    </w:p>
    <w:p w14:paraId="5EFAEDE7" w14:textId="77777777" w:rsidR="00E60E8F" w:rsidRPr="00E60E8F" w:rsidRDefault="00E60E8F" w:rsidP="00E60E8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60E8F">
        <w:rPr>
          <w:sz w:val="24"/>
          <w:szCs w:val="24"/>
        </w:rPr>
        <w:t>Содержание ст.13 ФЗ № 214-ФЗ и ст. 11.2-11.9 Земельного кодекса РФ УЧАСТНИКУ ДОЛЕВОГО СТРОИТЕЛЬСТВА разъяснено и понятно. В случае замены Предмета залога, возникшего на основании настоящего Договора, УЧАСТНИК ДОЛЕВОГО СТРОИТЕЛЬСТВА каких-либо претензий, в том числе финансовых, не имеет и иметь не будет.</w:t>
      </w:r>
    </w:p>
    <w:p w14:paraId="5B8593C1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366602">
        <w:rPr>
          <w:sz w:val="24"/>
          <w:szCs w:val="24"/>
        </w:rPr>
        <w:t>Если в результате правовой экспертизы представленных документов</w:t>
      </w:r>
      <w:r w:rsidRPr="00F97731">
        <w:rPr>
          <w:sz w:val="24"/>
          <w:szCs w:val="24"/>
        </w:rPr>
        <w:t>, Регистрирующий орган даст заключение о невозможности регистрации настоящего Договора, дополнительных соглашений к Договору либо оформления права собственности УЧАСТНИКА ДОЛЕВОГО СТРОИТЕЛЬСТВА на Объект долевого строительства в соответствии с предметом или условиями настоящего Договора, Стороны обязаны привести свои взаимоотношения в соответствие с требованиями Регистрирующего органа, в том числе путем составления и подписания соответствующих документов.</w:t>
      </w:r>
    </w:p>
    <w:p w14:paraId="2E822EFA" w14:textId="77777777" w:rsidR="009C602D" w:rsidRDefault="009C602D" w:rsidP="009C602D">
      <w:pPr>
        <w:pStyle w:val="Normal1"/>
        <w:numPr>
          <w:ilvl w:val="1"/>
          <w:numId w:val="1"/>
        </w:numPr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вправе уступать права и обязанности по настоящему Договору третьим лицам после оплаты Цены Договора, установленной разделом 4 настоящего Договора. Уступка прав и обязанностей по настоящему Договору допускается не ранее государственной регистрации настоящего Договора и до подписания Передаточного акта. УЧАСТНИК ДОЛЕВОГО СТРОИТЕЛЬСТВА обязан предоставить новому участнику долевого строительства надлежащее подтверждение полной оплаты Цены Договора, в размере, установленном разделом 4 настоящего Договора.</w:t>
      </w:r>
    </w:p>
    <w:p w14:paraId="5350FAD2" w14:textId="77777777" w:rsidR="009C602D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УЧАСТНИК ДОЛЕВОГО СТРОИТЕЛЬСТВА в обязательном порядке обязан уведомить нового участника долевого строительства в договоре уступки прав и обязанностей по настоящему Договору (далее – Договор уступки) о необходимости письменно уведомить ЗАСТРОЙЩИКА в течение 5 (Пяти) рабочих дней о состоявшейся уступке прав и обязанностей по настоящему Договору путем предоставления оригинала Договора уступки с отметкой о государственной регистрации Договора уступки, а также последствиях несоблюдения положений ч.3. ст. 382 Гражданского кодекса Российской Федерации.</w:t>
      </w:r>
    </w:p>
    <w:p w14:paraId="64B3277F" w14:textId="77777777" w:rsidR="009C602D" w:rsidRDefault="009C602D" w:rsidP="009C602D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случае неполной оплаты Цены Договора, установленной разделом 4 настоящего Договора, УЧАСТНИК ДОЛЕВОГО СТРОИТЕЛЬСТВА вправе уступать права и обязанности по настоящему Договору третьим лицам, при условии письменного согласования ЗАСТРОЙЩИКОМ такой уступки, безосновательный отказ ЗАСТРОЙЩИКА в согласовании Договора уступки не допускается. </w:t>
      </w:r>
    </w:p>
    <w:p w14:paraId="47FF31D7" w14:textId="77777777" w:rsidR="00746645" w:rsidRPr="00746645" w:rsidRDefault="009C602D" w:rsidP="009C602D">
      <w:p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Уступка прав требования по настоящему Договору, в т.ч. неустойки (штрафов, пени), возмещения причиненных убытков сверх неустойки, без уступки основного обязательства по настоящему Договору (п. 3.1. настоящего Договора) не допускается</w:t>
      </w:r>
      <w:r w:rsidR="00746645" w:rsidRPr="00746645">
        <w:rPr>
          <w:sz w:val="24"/>
          <w:szCs w:val="24"/>
        </w:rPr>
        <w:t>.</w:t>
      </w:r>
    </w:p>
    <w:p w14:paraId="2427E4DE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подтверждает и гарантирует, что на момент подписания настоящего Договора он не лишен и не ограничен в дееспособности, не состоит на учете в наркологическом или психоневрологическом диспансерах, не состоит под опекой, попечительством, патронажем, а также отсутствуют обстоятельства, вынуждающие совершить сделку на крайне невыгодных для себя условиях, находится в здравом уме и твердой памяти, действует добровольно, понимает содержание Договора, права и обязанности, вытекающие из него, а также последствия нарушения его условий.</w:t>
      </w:r>
    </w:p>
    <w:p w14:paraId="2983D15F" w14:textId="77777777" w:rsidR="00782D10" w:rsidRPr="00F97731" w:rsidRDefault="00782D10" w:rsidP="00782D10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F97731">
        <w:rPr>
          <w:sz w:val="24"/>
          <w:szCs w:val="24"/>
        </w:rPr>
        <w:t>УЧАСТНИК ДОЛЕВОГО СТРОИТЕЛЬСТВА ознакомлен с тем, что Объект недвижимости строится по индивидуальному проекту и является уникальным архитектурным решением. Нарушение условий эксплуатации Объекта недвижимости (включая, но не ограничиваясь размещением на фасаде Объекта недвижимости внешних блоков кондиционеров и иного инженерного оборудования вне отведенных мест) является нарушением архитектурного облика дома, а также прав автора, что может повлечь за собой ответственность, предусмотренную законодательством РФ.</w:t>
      </w:r>
    </w:p>
    <w:p w14:paraId="4103F03F" w14:textId="77777777" w:rsidR="00782D10" w:rsidRPr="00DA1C3D" w:rsidRDefault="00DA1C3D" w:rsidP="00DA1C3D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B76E4A">
        <w:rPr>
          <w:sz w:val="24"/>
          <w:szCs w:val="24"/>
        </w:rPr>
        <w:t>ЗАСТРОЙЩИК вправе привлекать в соответствии с ФЗ № 214-ФЗ денежные средства граждан и юридических лиц для долевого строительства многоквартирных домов и (или) жилых домов блокированной застройки, состоящих из трех и более блоков, осуществляя обязанности по уплате отчислений (взносов) в компенсационный фонд, сформированный Публично-правовой компанией «Фонд защиты прав граждан – участников долевого строительства» (ОГРН 5177746100032).</w:t>
      </w:r>
    </w:p>
    <w:p w14:paraId="4F246658" w14:textId="77777777" w:rsidR="00DA0B4E" w:rsidRPr="000928BE" w:rsidRDefault="00DA0B4E" w:rsidP="0086132F">
      <w:pPr>
        <w:pStyle w:val="Normal1"/>
        <w:spacing w:line="240" w:lineRule="auto"/>
        <w:ind w:left="709" w:hanging="709"/>
        <w:jc w:val="both"/>
        <w:rPr>
          <w:sz w:val="24"/>
          <w:szCs w:val="24"/>
        </w:rPr>
      </w:pPr>
    </w:p>
    <w:p w14:paraId="4277266B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ОТВЕТСТВЕННОСТЬ СТОРОН</w:t>
      </w:r>
    </w:p>
    <w:p w14:paraId="7009B8A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lastRenderedPageBreak/>
        <w:t>Стороны несут ответственность за неисполнение или ненадлежащее исполнение своих обязательств по настоящему Договору в порядке, предусмотренном ФЗ № 214-ФЗ.</w:t>
      </w:r>
    </w:p>
    <w:p w14:paraId="3FFDBA1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осуществлять перепланировку/переустройство в Объекте долевого строительства до оформления права собственности УЧАСТНИКА ДОЛЕВОГО СТРОИТЕЛЬСТВА на Объект долевого строительства.</w:t>
      </w:r>
    </w:p>
    <w:p w14:paraId="03D8823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УЧАСТНИК ДОЛЕВОГО СТРОИТЕЛЬСТВА не вправе устанавливать внешние блоки кондиционеров, а также другие дополнительные конструкции на фасаде Объекта недвижимости, в местах отличных от мест, предусмотренных проектной документацией. В случае нарушения УЧАСТНИКОМ ДОЛЕВОГО СТРОИТЕЛЬСТВА норм указанного пункта, он уплачивает ЗАСТРОЙЩИКУ штраф – 10 (Десять) % от Цены Договора.</w:t>
      </w:r>
    </w:p>
    <w:p w14:paraId="240714A6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части, не оговоренной в настоящем разделе, Стороны несут ответственность в соответствии с действующим законодательством РФ.</w:t>
      </w:r>
    </w:p>
    <w:p w14:paraId="3EAFFA66" w14:textId="77777777" w:rsidR="00DA0B4E" w:rsidRPr="000928BE" w:rsidRDefault="00DA0B4E" w:rsidP="0086132F">
      <w:pPr>
        <w:jc w:val="both"/>
        <w:rPr>
          <w:sz w:val="24"/>
          <w:szCs w:val="24"/>
        </w:rPr>
      </w:pPr>
    </w:p>
    <w:p w14:paraId="0025E995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ОБСТОЯТЕЛЬСТВА НЕПРЕОДОЛИМОЙ СИЛЫ (ФОРС-МАЖОР)</w:t>
      </w:r>
    </w:p>
    <w:p w14:paraId="497EBA6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освобождены от ответственности за полное или частичное невыполнение ими своих обязательств, если неисполнение явилось следствием форс-мажорных обстоятельств.</w:t>
      </w:r>
    </w:p>
    <w:p w14:paraId="1DC17030" w14:textId="77777777" w:rsidR="00DA0B4E" w:rsidRPr="000928BE" w:rsidRDefault="00B127F3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К форс-мажорным обстоятельствам относятся события, на которые Стороны не могут оказать влияние и за возникновение которых они не несут ответственность. В рамках настоящего Договора такими обстоятельствами Стороны считают: стихийные бедствия (как природного, так и техногенного характера); военные действия; террористические акты; иные обстоятельства, независящие от воли Сторон, непосредственно повлиявшие на исполнение обязательств по настоящему Договору.</w:t>
      </w:r>
    </w:p>
    <w:p w14:paraId="20F9ABD8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Сторона, для которой создалась невозможность исполнения обязательств, обязана уведомить другую Сторону об их наступлении и прекращении в письменной форме (любыми средствами связи).</w:t>
      </w:r>
    </w:p>
    <w:p w14:paraId="25423F1C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 момента наступления форс-мажорных обстоятельств, сроки обязательств по настоящему Договору отодвигаются на время действия таких обстоятельств.</w:t>
      </w:r>
    </w:p>
    <w:p w14:paraId="797BCD2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Если форс-мажорные обстоятельства будут продолжаться более 3 (Трех) месяцев подряд, то Стороны встретятся, чтобы обсудить меры, которые им следует принять по ликвидации последствий.</w:t>
      </w:r>
    </w:p>
    <w:p w14:paraId="1D79D238" w14:textId="77777777" w:rsidR="00DA0B4E" w:rsidRPr="000928BE" w:rsidRDefault="00DA0B4E" w:rsidP="0086132F">
      <w:pPr>
        <w:ind w:left="240"/>
        <w:jc w:val="both"/>
        <w:rPr>
          <w:sz w:val="24"/>
          <w:szCs w:val="24"/>
        </w:rPr>
      </w:pPr>
    </w:p>
    <w:p w14:paraId="658276CC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РАСТОРЖЕНИЕ И ИЗМЕНЕНИЕ ДОГОВОРА</w:t>
      </w:r>
    </w:p>
    <w:p w14:paraId="591462C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Расторжение или изменение настоящего Договора должно быть оформлено Сторонами в письменном виде, путем подписания ими Соглашения о расторжении Договора или Дополнительного соглашения, за исключением случаев, указанных в п. 12.2. настоящего Договора.</w:t>
      </w:r>
    </w:p>
    <w:p w14:paraId="7E1D3624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Односторонний отказ Сторон от исполнения настоящего Договора возможен только в случае и в порядке, предусмотренном ФЗ № 214-ФЗ. В данном случае, настоящий Договор считается расторгнутым со дня направления другой Стороне уведомления об одностороннем отказе от исполнения настоящего Договора. Указанное уведомление должно быть направлено по почте заказным письмом с описью вложения.</w:t>
      </w:r>
    </w:p>
    <w:p w14:paraId="41B2ED7A" w14:textId="77777777" w:rsidR="001C5493" w:rsidRPr="00B262B0" w:rsidRDefault="001C5493" w:rsidP="001C5493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right="-1" w:hanging="709"/>
        <w:jc w:val="both"/>
        <w:rPr>
          <w:sz w:val="24"/>
          <w:szCs w:val="24"/>
        </w:rPr>
      </w:pPr>
      <w:r w:rsidRPr="00B262B0">
        <w:rPr>
          <w:sz w:val="24"/>
          <w:szCs w:val="24"/>
        </w:rPr>
        <w:t>В случае расторжения настоящего Договора по инициативе УЧАСТНИКА ДОЛЕВОГО СТРОИТЕЛЬСТВА, за исключением случая, указанного в п. 12.2. настоящего Договора, ЗАСТРОЙЩИК при возврате денежных средств</w:t>
      </w:r>
      <w:r w:rsidR="00161F78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оплаченных УЧАСТНИКОМ ДОЛЕВОГО СТРОИТЕЛЬСТВА по настоящему Договору</w:t>
      </w:r>
      <w:r w:rsidR="007708C5">
        <w:rPr>
          <w:sz w:val="24"/>
          <w:szCs w:val="24"/>
        </w:rPr>
        <w:t>,</w:t>
      </w:r>
      <w:r w:rsidRPr="00B262B0">
        <w:rPr>
          <w:sz w:val="24"/>
          <w:szCs w:val="24"/>
        </w:rPr>
        <w:t xml:space="preserve"> вправе удержать с УЧАСТНИКА ДОЛЕВОГО СТРОИТЕЛЬСТВА неустойку в размере ХХ% (ХХХ процентов) от Цены Договора, указанной в п. 4.1. настоящего Договора, но не более ХХХХ (ХХХХХХ) рублей.</w:t>
      </w:r>
    </w:p>
    <w:p w14:paraId="084D3877" w14:textId="77777777" w:rsidR="00FB60D8" w:rsidRPr="000928BE" w:rsidRDefault="00FB60D8" w:rsidP="0086132F">
      <w:pPr>
        <w:ind w:left="240"/>
        <w:jc w:val="both"/>
        <w:rPr>
          <w:sz w:val="24"/>
          <w:szCs w:val="24"/>
        </w:rPr>
      </w:pPr>
    </w:p>
    <w:p w14:paraId="157BEA3A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СООБЩЕНИЯ И УВЕДОМЛЕНИЯ</w:t>
      </w:r>
    </w:p>
    <w:p w14:paraId="4DD5610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Сообщения и уведомления, осуществляемые в порядке, предусмотренном ФЗ № 214-ФЗ:</w:t>
      </w:r>
    </w:p>
    <w:p w14:paraId="0DF7241B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 случае одностороннего отказа одной из Сторон от исполнения Договора, уведомление направляется по почте заказным письмом с описью вложения.</w:t>
      </w:r>
    </w:p>
    <w:p w14:paraId="5D30D0E3" w14:textId="77777777" w:rsidR="00DA0B4E" w:rsidRPr="000928BE" w:rsidRDefault="00DA0B4E" w:rsidP="0086132F">
      <w:pPr>
        <w:pStyle w:val="Normal1"/>
        <w:numPr>
          <w:ilvl w:val="2"/>
          <w:numId w:val="1"/>
        </w:numPr>
        <w:tabs>
          <w:tab w:val="clear" w:pos="720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Уведомление о завершении строительства Объекта недвижимости и о готовности Объекта </w:t>
      </w:r>
      <w:r w:rsidR="00F2509B" w:rsidRPr="00F2509B">
        <w:rPr>
          <w:sz w:val="24"/>
          <w:szCs w:val="24"/>
        </w:rPr>
        <w:t>долевого строительства</w:t>
      </w:r>
      <w:r w:rsidRPr="000928BE">
        <w:rPr>
          <w:sz w:val="24"/>
          <w:szCs w:val="24"/>
        </w:rPr>
        <w:t xml:space="preserve"> к передаче направляется ЗАСТРОЙЩИКОМ УЧАСТНИКУ ДОЛЕВОГО СТРОИТЕЛЬСТВА не менее чем за 1 (Один) месяц до наступления установленного срока передачи по почте заказным письмом с описью вложения и </w:t>
      </w:r>
      <w:r w:rsidRPr="000928BE">
        <w:rPr>
          <w:sz w:val="24"/>
          <w:szCs w:val="24"/>
        </w:rPr>
        <w:lastRenderedPageBreak/>
        <w:t>уведомлением о вручении по почтовому адресу, указанному УЧАСТНИКОМ ДОЛЕВОГО СТРОИТЕЛЬСТВА или вручено УЧАСТНИКУ ДОЛЕВОГО СТРОИТЕЛЬСТВА лично под расписку.</w:t>
      </w:r>
    </w:p>
    <w:p w14:paraId="34CA6D55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обязаны письменно информировать друг друга об изменении своего места нахождения, банковских реквизитов, а также обо всех других произошедших изменениях, имеющих существенное значение для полного и своевременного исполнения обязательств по настоящему Договору.</w:t>
      </w:r>
    </w:p>
    <w:p w14:paraId="54D119B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Стороны будут направлять уведомления друг другу по согласованным адресам. УЧАСТНИК ДОЛЕВОГО СТРОИТЕЛЬСТВА направляет уведомления ЗАСТРОЙЩИКУ по адресу для направления корреспонденции.</w:t>
      </w:r>
    </w:p>
    <w:p w14:paraId="74D35D89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Уведомление со стороны ЗАСТРОЙЩИКА, за исключением уведомлений, направляемых согласно п. 13.1.1. – 13.1.2. настоящего Договора, считается надлежащим в случае его публикации в средствах массовой информации и (или) размещения в информационно-телекоммуникационных сетях общего пользования, в том числе на сайте ЗАСТРОЙЩИКА.</w:t>
      </w:r>
    </w:p>
    <w:p w14:paraId="6BB8407C" w14:textId="77777777" w:rsidR="00DA0B4E" w:rsidRPr="000928BE" w:rsidRDefault="00DA0B4E" w:rsidP="0086132F">
      <w:pPr>
        <w:ind w:left="720" w:hanging="720"/>
        <w:jc w:val="both"/>
        <w:rPr>
          <w:sz w:val="24"/>
          <w:szCs w:val="24"/>
        </w:rPr>
      </w:pPr>
    </w:p>
    <w:p w14:paraId="168ECEA9" w14:textId="77777777" w:rsidR="00DA0B4E" w:rsidRPr="000928BE" w:rsidRDefault="00DA0B4E" w:rsidP="0086132F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ЗАКЛЮЧИТЕЛЬНЫЕ ПОЛОЖЕНИЯ</w:t>
      </w:r>
    </w:p>
    <w:p w14:paraId="7F9AD560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ЗАСТРОЙЩИКА считаются исполненными с момента подписания Сторонами Передаточного акта.</w:t>
      </w:r>
    </w:p>
    <w:p w14:paraId="71F8B59D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Обязательства УЧАСТНИКА ДОЛЕВОГО СТРОИТЕЛЬСТВА считаются исполненными с момента уплаты в полном объеме денежных средств в соответствии с настоящим Договором и подписания Передаточного акта.</w:t>
      </w:r>
    </w:p>
    <w:p w14:paraId="6D5C3E0B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Настоящий Договор, дополнительные соглашения к Договору подлежат государственной регистрации в органах, осуществляющих государственную регистрацию прав на недвижимое имущество и сделок с ним, и считаются заключенными с момента регистрации.</w:t>
      </w:r>
    </w:p>
    <w:p w14:paraId="06C52F80" w14:textId="77777777" w:rsidR="00DA0B4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Все расходы по государственной регистрации настоящего Договора, дополнительных соглашений к Договору, права собственности УЧАСТНИКА ДОЛЕВОГО СТРОИТЕЛЬСТВА на Объект долевого строительства, оплачиваются Сторонами в соответствии с нормами действующего законодательства РФ.</w:t>
      </w:r>
    </w:p>
    <w:p w14:paraId="55BBEC95" w14:textId="77777777" w:rsidR="00E470F7" w:rsidRPr="00E470F7" w:rsidRDefault="00E470F7" w:rsidP="00E470F7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УЧАСТНИК ДОЛЕВОГО СТРОИТЕЛЬСТВА дает согласие ЗАСТРОЙЩИКУ на обработку и использование своих персональных данных (фамилия, имя, отчество, паспортные данные, адрес регистрации, место жительства, дата и год рождения, место рождения, гражданство, пол, сведения о семейном положении, контактный телефон, адрес электронной почты), представленных ЗАСТРОЙЩИКУ в соответствии с Федеральным законом от 27.07.2006 г. № 152-ФЗ «О персональных данных» в целях заключения, государственной регистрации, исполнения настоящего Договора, государственной регистрации права собственности на Объект долевого строительства, надлежащего управления и эксплуатации Объекта недвижимости, а также для осуществления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 xml:space="preserve">-рассылки, звонков по телефону и других способов информирования УЧАСТНИКА ДОЛЕВОГО СТРОИТЕЛЬСТВА с целью реализации настоящего Договора, получения информации о новых проектах, включая согласие на получение </w:t>
      </w:r>
      <w:proofErr w:type="spellStart"/>
      <w:r w:rsidRPr="00E470F7">
        <w:rPr>
          <w:sz w:val="24"/>
          <w:szCs w:val="24"/>
        </w:rPr>
        <w:t>sms</w:t>
      </w:r>
      <w:proofErr w:type="spellEnd"/>
      <w:r w:rsidRPr="00E470F7">
        <w:rPr>
          <w:sz w:val="24"/>
          <w:szCs w:val="24"/>
        </w:rPr>
        <w:t>-рассылки, уведомлений по электронной почте, звонков по телефону от ПАО «Группа Компаний ПИК».</w:t>
      </w:r>
    </w:p>
    <w:p w14:paraId="256FFAFB" w14:textId="77777777" w:rsidR="00E470F7" w:rsidRDefault="00E470F7" w:rsidP="00621650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E470F7">
        <w:rPr>
          <w:sz w:val="24"/>
          <w:szCs w:val="24"/>
        </w:rPr>
        <w:t xml:space="preserve">Обработка вышеуказанных персональных данных представляет собой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доступ, трансграничную передачу), в том числе органам государственной (муниципальной) власти и организации, осуществляющей управление и эксплуатацию Объекта недвижимости, предоставляющей коммунальные и иные услуги, обезличивание, блокирование, удаление, уничтожение персональных данных. УЧАСТНИК ДОЛЕВОГО СТРОИТЕЛЬСТВА согласен с возможной передачей указанных персональных данных третьим лицам, действующим на основе существующих/ будущих соглашений о неразглашении конфиденциальных и персональных данных в связи с сотрудничеством в рамках настоящего Договора, при этом ЗАСТРОЙЩИК гарантирует, что персональные данные субъекта персональных данных не будут предоставляться никаким иным третьим лицам для целей, не связанных с настоящим Договором. </w:t>
      </w:r>
    </w:p>
    <w:p w14:paraId="53FC2368" w14:textId="77777777" w:rsidR="00DA0B4E" w:rsidRPr="000928BE" w:rsidRDefault="00DA0B4E" w:rsidP="000260A7">
      <w:pPr>
        <w:pStyle w:val="Normal1"/>
        <w:numPr>
          <w:ilvl w:val="1"/>
          <w:numId w:val="1"/>
        </w:numPr>
        <w:tabs>
          <w:tab w:val="clear" w:pos="1093"/>
          <w:tab w:val="num" w:pos="709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 xml:space="preserve">Настоящий Договор составлен в 3 (Трех) экземплярах, имеющих одинаковую юридическую </w:t>
      </w:r>
      <w:r w:rsidRPr="000928BE">
        <w:rPr>
          <w:sz w:val="24"/>
          <w:szCs w:val="24"/>
        </w:rPr>
        <w:lastRenderedPageBreak/>
        <w:t>силу, по одному для ЗАСТРОЙЩИКА, УЧАСТНИКА ДОЛЕВОГО СТРОИТЕЛЬСТВА, и один для Регистрирующего органа.</w:t>
      </w:r>
    </w:p>
    <w:p w14:paraId="0AE73DC7" w14:textId="77777777" w:rsidR="00DA0B4E" w:rsidRPr="000928BE" w:rsidRDefault="00DA0B4E" w:rsidP="0086132F">
      <w:pPr>
        <w:pStyle w:val="Normal1"/>
        <w:numPr>
          <w:ilvl w:val="1"/>
          <w:numId w:val="1"/>
        </w:numPr>
        <w:tabs>
          <w:tab w:val="clear" w:pos="1093"/>
        </w:tabs>
        <w:spacing w:line="240" w:lineRule="auto"/>
        <w:ind w:left="709" w:hanging="709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Приложения к настоящему Договору</w:t>
      </w:r>
      <w:r w:rsidR="00847A3A">
        <w:rPr>
          <w:sz w:val="24"/>
          <w:szCs w:val="24"/>
        </w:rPr>
        <w:t>,</w:t>
      </w:r>
      <w:r w:rsidRPr="000928BE">
        <w:rPr>
          <w:sz w:val="24"/>
          <w:szCs w:val="24"/>
        </w:rPr>
        <w:t xml:space="preserve"> являющиеся его неотъемлемой частью:</w:t>
      </w:r>
    </w:p>
    <w:p w14:paraId="6439AB78" w14:textId="77777777" w:rsidR="00DA0B4E" w:rsidRPr="000928BE" w:rsidRDefault="00DA0B4E" w:rsidP="0086132F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1 –</w:t>
      </w:r>
      <w:r w:rsidR="00FC0A3F" w:rsidRPr="000928BE">
        <w:rPr>
          <w:sz w:val="24"/>
          <w:szCs w:val="24"/>
        </w:rPr>
        <w:t xml:space="preserve"> </w:t>
      </w:r>
      <w:r w:rsidRPr="000928BE">
        <w:rPr>
          <w:sz w:val="24"/>
          <w:szCs w:val="24"/>
        </w:rPr>
        <w:t>План.</w:t>
      </w:r>
    </w:p>
    <w:p w14:paraId="137412EE" w14:textId="77777777" w:rsidR="00290929" w:rsidRDefault="000A08D1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  <w:r w:rsidRPr="000928BE">
        <w:rPr>
          <w:sz w:val="24"/>
          <w:szCs w:val="24"/>
        </w:rPr>
        <w:t>- Приложение № 2 – Описание Объекта долевого строительства.</w:t>
      </w:r>
    </w:p>
    <w:p w14:paraId="6707035C" w14:textId="77777777" w:rsidR="00A257D7" w:rsidRDefault="00A257D7" w:rsidP="00F2509B">
      <w:pPr>
        <w:pStyle w:val="Normal1"/>
        <w:spacing w:line="240" w:lineRule="auto"/>
        <w:ind w:left="709" w:firstLine="0"/>
        <w:jc w:val="both"/>
        <w:rPr>
          <w:sz w:val="24"/>
          <w:szCs w:val="24"/>
        </w:rPr>
      </w:pPr>
    </w:p>
    <w:p w14:paraId="1318C487" w14:textId="77777777" w:rsidR="00DA0B4E" w:rsidRPr="00B269D8" w:rsidRDefault="00DA0B4E" w:rsidP="00B269D8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МЕСТОНАХОЖДЕНИЕ И РЕКВИЗИТЫ СТОРОН</w:t>
      </w:r>
    </w:p>
    <w:p w14:paraId="425D7A2F" w14:textId="77777777" w:rsidR="00F411EB" w:rsidRPr="0039277D" w:rsidRDefault="00F411EB" w:rsidP="00F411EB">
      <w:pPr>
        <w:pStyle w:val="a7"/>
        <w:numPr>
          <w:ilvl w:val="1"/>
          <w:numId w:val="1"/>
        </w:numPr>
        <w:ind w:right="0"/>
        <w:rPr>
          <w:b/>
          <w:sz w:val="24"/>
          <w:szCs w:val="24"/>
          <w:lang w:val="en-US"/>
        </w:rPr>
      </w:pPr>
      <w:r w:rsidRPr="0039277D">
        <w:rPr>
          <w:b/>
          <w:iCs/>
          <w:sz w:val="24"/>
          <w:szCs w:val="24"/>
        </w:rPr>
        <w:t>ЗАСТРОЙЩИК</w:t>
      </w:r>
      <w:r w:rsidRPr="0039277D">
        <w:rPr>
          <w:b/>
          <w:iCs/>
          <w:sz w:val="24"/>
          <w:szCs w:val="24"/>
          <w:lang w:val="en-US"/>
        </w:rPr>
        <w:t>:</w:t>
      </w:r>
      <w:bookmarkStart w:id="0" w:name="_GoBack"/>
      <w:bookmarkEnd w:id="0"/>
    </w:p>
    <w:p w14:paraId="17252BAD" w14:textId="77777777" w:rsidR="00F411EB" w:rsidRDefault="00F411EB" w:rsidP="00F411EB">
      <w:pPr>
        <w:pStyle w:val="a7"/>
        <w:ind w:left="709" w:right="0"/>
        <w:rPr>
          <w:color w:val="000000"/>
          <w:sz w:val="22"/>
          <w:szCs w:val="22"/>
          <w:shd w:val="clear" w:color="auto" w:fill="FFFFFF"/>
        </w:rPr>
      </w:pPr>
      <w:r w:rsidRPr="000C0461">
        <w:rPr>
          <w:b/>
          <w:sz w:val="24"/>
          <w:szCs w:val="24"/>
        </w:rPr>
        <w:t>ЗАО</w:t>
      </w:r>
      <w:r w:rsidRPr="00522FF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«</w:t>
      </w:r>
      <w:proofErr w:type="spellStart"/>
      <w:r w:rsidRPr="000C0461">
        <w:rPr>
          <w:b/>
          <w:sz w:val="24"/>
          <w:szCs w:val="24"/>
        </w:rPr>
        <w:t>ПрофСервис</w:t>
      </w:r>
      <w:proofErr w:type="spellEnd"/>
      <w:r>
        <w:rPr>
          <w:b/>
          <w:sz w:val="24"/>
          <w:szCs w:val="24"/>
        </w:rPr>
        <w:t>»</w:t>
      </w:r>
      <w:r w:rsidRPr="00736A84">
        <w:rPr>
          <w:sz w:val="24"/>
          <w:szCs w:val="24"/>
        </w:rPr>
        <w:t xml:space="preserve">, </w:t>
      </w:r>
      <w:r w:rsidRPr="00A51107">
        <w:rPr>
          <w:color w:val="000000"/>
          <w:sz w:val="22"/>
          <w:szCs w:val="22"/>
          <w:shd w:val="clear" w:color="auto" w:fill="FFFFFF"/>
        </w:rPr>
        <w:t xml:space="preserve">109004, г. Москва, Известковый переулок, д. 7, стр. 2, этаж 1, </w:t>
      </w:r>
    </w:p>
    <w:p w14:paraId="08095415" w14:textId="77777777" w:rsidR="00F411EB" w:rsidRPr="00A51107" w:rsidRDefault="00F411EB" w:rsidP="00F411EB">
      <w:pPr>
        <w:pStyle w:val="a7"/>
        <w:ind w:left="709" w:right="0"/>
        <w:rPr>
          <w:sz w:val="24"/>
          <w:szCs w:val="24"/>
        </w:rPr>
      </w:pPr>
      <w:r w:rsidRPr="00A51107">
        <w:rPr>
          <w:color w:val="000000"/>
          <w:sz w:val="22"/>
          <w:szCs w:val="22"/>
          <w:shd w:val="clear" w:color="auto" w:fill="FFFFFF"/>
        </w:rPr>
        <w:t>помещение 1-5-4.</w:t>
      </w:r>
    </w:p>
    <w:p w14:paraId="68EB6100" w14:textId="77777777" w:rsidR="00F411EB" w:rsidRPr="00FB0E05" w:rsidRDefault="00F411EB" w:rsidP="00F411EB">
      <w:pPr>
        <w:pStyle w:val="a7"/>
        <w:ind w:left="709" w:right="0"/>
        <w:rPr>
          <w:sz w:val="24"/>
          <w:szCs w:val="24"/>
        </w:rPr>
      </w:pPr>
      <w:r w:rsidRPr="000C0461">
        <w:rPr>
          <w:sz w:val="24"/>
          <w:szCs w:val="24"/>
        </w:rPr>
        <w:t>ИНН</w:t>
      </w:r>
      <w:r w:rsidRPr="00FB0E05">
        <w:rPr>
          <w:sz w:val="24"/>
          <w:szCs w:val="24"/>
        </w:rPr>
        <w:t xml:space="preserve"> 7715390538, </w:t>
      </w:r>
      <w:r w:rsidRPr="000C0461">
        <w:rPr>
          <w:sz w:val="24"/>
          <w:szCs w:val="24"/>
        </w:rPr>
        <w:t>КПП</w:t>
      </w:r>
      <w:r w:rsidRPr="00FB0E05">
        <w:rPr>
          <w:sz w:val="24"/>
          <w:szCs w:val="24"/>
        </w:rPr>
        <w:t xml:space="preserve"> </w:t>
      </w:r>
      <w:r w:rsidRPr="00A51107">
        <w:rPr>
          <w:color w:val="000000"/>
          <w:sz w:val="22"/>
          <w:szCs w:val="22"/>
          <w:shd w:val="clear" w:color="auto" w:fill="FFFFFF"/>
        </w:rPr>
        <w:t>770901001</w:t>
      </w:r>
      <w:r w:rsidRPr="00A51107">
        <w:rPr>
          <w:sz w:val="24"/>
          <w:szCs w:val="24"/>
        </w:rPr>
        <w:t>,</w:t>
      </w:r>
      <w:r w:rsidRPr="00FB0E05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>ОГРН</w:t>
      </w:r>
      <w:r w:rsidRPr="00FB0E05">
        <w:rPr>
          <w:sz w:val="24"/>
          <w:szCs w:val="24"/>
        </w:rPr>
        <w:t xml:space="preserve"> 1037715068577, </w:t>
      </w:r>
    </w:p>
    <w:p w14:paraId="28F51FC2" w14:textId="77777777" w:rsidR="00F411EB" w:rsidRPr="00FB0E05" w:rsidRDefault="00F411EB" w:rsidP="00F411EB">
      <w:pPr>
        <w:pStyle w:val="a7"/>
        <w:ind w:left="709" w:right="0"/>
        <w:rPr>
          <w:sz w:val="24"/>
          <w:szCs w:val="24"/>
        </w:rPr>
      </w:pPr>
      <w:r w:rsidRPr="000C0461">
        <w:rPr>
          <w:sz w:val="24"/>
          <w:szCs w:val="24"/>
        </w:rPr>
        <w:t>р</w:t>
      </w:r>
      <w:r w:rsidRPr="00FB0E05">
        <w:rPr>
          <w:sz w:val="24"/>
          <w:szCs w:val="24"/>
        </w:rPr>
        <w:t>/</w:t>
      </w:r>
      <w:r w:rsidRPr="000C0461">
        <w:rPr>
          <w:sz w:val="24"/>
          <w:szCs w:val="24"/>
        </w:rPr>
        <w:t>счёт</w:t>
      </w:r>
      <w:r w:rsidRPr="00FB0E05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>ХХХХХ</w:t>
      </w:r>
      <w:r w:rsidRPr="00FB0E05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>в</w:t>
      </w:r>
      <w:r w:rsidRPr="00FB0E05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>Банк</w:t>
      </w:r>
      <w:r w:rsidRPr="00FB0E05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>ХХХХХ</w:t>
      </w:r>
      <w:sdt>
        <w:sdtPr>
          <w:rPr>
            <w:sz w:val="24"/>
            <w:szCs w:val="24"/>
            <w:lang w:val="en-US"/>
          </w:rPr>
          <w:id w:val="261660784"/>
        </w:sdtPr>
        <w:sdtContent/>
      </w:sdt>
      <w:r w:rsidRPr="00FB0E05">
        <w:rPr>
          <w:sz w:val="24"/>
          <w:szCs w:val="24"/>
        </w:rPr>
        <w:t xml:space="preserve">, </w:t>
      </w:r>
      <w:r w:rsidRPr="000C0461">
        <w:rPr>
          <w:sz w:val="24"/>
          <w:szCs w:val="24"/>
        </w:rPr>
        <w:t>к</w:t>
      </w:r>
      <w:r w:rsidRPr="00FB0E05">
        <w:rPr>
          <w:sz w:val="24"/>
          <w:szCs w:val="24"/>
        </w:rPr>
        <w:t>/</w:t>
      </w:r>
      <w:r w:rsidRPr="000C0461">
        <w:rPr>
          <w:sz w:val="24"/>
          <w:szCs w:val="24"/>
        </w:rPr>
        <w:t>счёт</w:t>
      </w:r>
      <w:r w:rsidRPr="00FB0E05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>ХХХХХ</w:t>
      </w:r>
      <w:r w:rsidRPr="00FB0E05">
        <w:rPr>
          <w:sz w:val="24"/>
          <w:szCs w:val="24"/>
        </w:rPr>
        <w:t xml:space="preserve">, </w:t>
      </w:r>
      <w:r w:rsidRPr="000C0461">
        <w:rPr>
          <w:sz w:val="24"/>
          <w:szCs w:val="24"/>
        </w:rPr>
        <w:t>БИК</w:t>
      </w:r>
      <w:r w:rsidRPr="00FB0E05">
        <w:rPr>
          <w:sz w:val="24"/>
          <w:szCs w:val="24"/>
        </w:rPr>
        <w:t xml:space="preserve"> </w:t>
      </w:r>
      <w:r w:rsidRPr="000C0461">
        <w:rPr>
          <w:sz w:val="24"/>
          <w:szCs w:val="24"/>
        </w:rPr>
        <w:t>ХХХХХ</w:t>
      </w:r>
      <w:r w:rsidRPr="00FB0E05">
        <w:rPr>
          <w:sz w:val="24"/>
          <w:szCs w:val="24"/>
        </w:rPr>
        <w:t>.</w:t>
      </w:r>
    </w:p>
    <w:p w14:paraId="5ED01863" w14:textId="77777777" w:rsidR="00F411EB" w:rsidRPr="00B3767C" w:rsidRDefault="00F411EB" w:rsidP="00F411EB">
      <w:pPr>
        <w:pStyle w:val="a7"/>
        <w:ind w:left="709" w:right="0"/>
        <w:rPr>
          <w:bCs/>
          <w:sz w:val="24"/>
          <w:szCs w:val="24"/>
        </w:rPr>
      </w:pPr>
      <w:r w:rsidRPr="00B3767C">
        <w:rPr>
          <w:b/>
          <w:sz w:val="24"/>
          <w:szCs w:val="24"/>
        </w:rPr>
        <w:t xml:space="preserve">Адрес для направления корреспонденции: </w:t>
      </w:r>
      <w:r w:rsidRPr="00B3767C">
        <w:rPr>
          <w:sz w:val="24"/>
          <w:szCs w:val="24"/>
        </w:rPr>
        <w:t>ХХХХХ</w:t>
      </w:r>
    </w:p>
    <w:p w14:paraId="0F4D6738" w14:textId="0E35D5F3" w:rsidR="00B3767C" w:rsidRPr="00B3767C" w:rsidRDefault="00B3767C" w:rsidP="00B3767C">
      <w:pPr>
        <w:ind w:left="709"/>
        <w:jc w:val="both"/>
        <w:rPr>
          <w:bCs/>
          <w:sz w:val="24"/>
          <w:szCs w:val="24"/>
        </w:rPr>
      </w:pPr>
    </w:p>
    <w:p w14:paraId="277D7DF3" w14:textId="77777777" w:rsidR="00DA0B4E" w:rsidRPr="00B3767C" w:rsidRDefault="00DA0B4E" w:rsidP="00F2509B">
      <w:pPr>
        <w:ind w:left="709"/>
        <w:jc w:val="both"/>
        <w:rPr>
          <w:sz w:val="24"/>
          <w:szCs w:val="24"/>
        </w:rPr>
      </w:pPr>
    </w:p>
    <w:p w14:paraId="1455AC5F" w14:textId="77777777" w:rsidR="00DA0B4E" w:rsidRPr="000928BE" w:rsidRDefault="00DA0B4E" w:rsidP="00F2509B">
      <w:pPr>
        <w:pStyle w:val="aff3"/>
        <w:numPr>
          <w:ilvl w:val="1"/>
          <w:numId w:val="41"/>
        </w:numPr>
        <w:ind w:left="709" w:hanging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 xml:space="preserve">УЧАСТНИК ДОЛЕВОГО СТРОИТЕЛЬСТВА: </w:t>
      </w:r>
    </w:p>
    <w:p w14:paraId="35C26ADD" w14:textId="77777777" w:rsidR="00DA0B4E" w:rsidRPr="000928BE" w:rsidRDefault="0013438E" w:rsidP="00F2509B">
      <w:pPr>
        <w:ind w:left="709"/>
        <w:jc w:val="both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ХХХХХ</w:t>
      </w:r>
    </w:p>
    <w:p w14:paraId="7E8A7C85" w14:textId="77777777" w:rsidR="00DA0B4E" w:rsidRDefault="00DA0B4E" w:rsidP="00F2509B">
      <w:pPr>
        <w:pStyle w:val="a7"/>
        <w:ind w:left="709" w:right="0"/>
        <w:rPr>
          <w:sz w:val="24"/>
          <w:szCs w:val="24"/>
        </w:rPr>
      </w:pPr>
    </w:p>
    <w:p w14:paraId="21D7EB29" w14:textId="77777777" w:rsidR="00DA0B4E" w:rsidRPr="00CE308A" w:rsidRDefault="00DA0B4E" w:rsidP="00CE308A">
      <w:pPr>
        <w:numPr>
          <w:ilvl w:val="0"/>
          <w:numId w:val="1"/>
        </w:numPr>
        <w:tabs>
          <w:tab w:val="clear" w:pos="360"/>
        </w:tabs>
        <w:ind w:left="0" w:firstLine="0"/>
        <w:jc w:val="center"/>
        <w:rPr>
          <w:b/>
          <w:bCs/>
          <w:sz w:val="24"/>
          <w:szCs w:val="24"/>
        </w:rPr>
      </w:pPr>
      <w:r w:rsidRPr="000928BE">
        <w:rPr>
          <w:b/>
          <w:bCs/>
          <w:sz w:val="24"/>
          <w:szCs w:val="24"/>
        </w:rPr>
        <w:t>ПОДПИСИ СТОРОН</w:t>
      </w: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DA0B4E" w:rsidRPr="000928BE" w14:paraId="2B2CA290" w14:textId="77777777" w:rsidTr="00020A2B">
        <w:tc>
          <w:tcPr>
            <w:tcW w:w="5103" w:type="dxa"/>
          </w:tcPr>
          <w:p w14:paraId="73654CA6" w14:textId="77777777" w:rsidR="005A66D2" w:rsidRPr="000928BE" w:rsidRDefault="005A66D2" w:rsidP="00CA27F5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103A6475" w14:textId="77777777" w:rsidR="00DA0B4E" w:rsidRPr="000928BE" w:rsidRDefault="00DA0B4E" w:rsidP="0086132F">
            <w:pPr>
              <w:rPr>
                <w:sz w:val="24"/>
                <w:szCs w:val="24"/>
              </w:rPr>
            </w:pPr>
          </w:p>
        </w:tc>
      </w:tr>
      <w:tr w:rsidR="007E617C" w:rsidRPr="000928BE" w14:paraId="2153782F" w14:textId="77777777" w:rsidTr="008062F9">
        <w:tc>
          <w:tcPr>
            <w:tcW w:w="5103" w:type="dxa"/>
          </w:tcPr>
          <w:p w14:paraId="6A6541C8" w14:textId="77777777" w:rsidR="007E617C" w:rsidRPr="000928BE" w:rsidRDefault="007E617C" w:rsidP="008062F9">
            <w:pPr>
              <w:ind w:left="-108"/>
              <w:rPr>
                <w:sz w:val="24"/>
                <w:szCs w:val="24"/>
              </w:rPr>
            </w:pPr>
            <w:r w:rsidRPr="000928BE">
              <w:rPr>
                <w:sz w:val="24"/>
                <w:szCs w:val="24"/>
              </w:rPr>
              <w:t>От лица ЗАСТРОЙЩИКА</w:t>
            </w:r>
          </w:p>
          <w:p w14:paraId="49997CD5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</w:p>
          <w:p w14:paraId="2056D5CA" w14:textId="77777777" w:rsidR="007E617C" w:rsidRPr="000928BE" w:rsidRDefault="007E617C" w:rsidP="00634149">
            <w:pPr>
              <w:rPr>
                <w:bCs/>
                <w:sz w:val="24"/>
                <w:szCs w:val="24"/>
              </w:rPr>
            </w:pPr>
          </w:p>
          <w:p w14:paraId="3E547B21" w14:textId="77777777" w:rsidR="007E617C" w:rsidRPr="000928BE" w:rsidRDefault="007E617C" w:rsidP="008062F9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4A04652C" w14:textId="77777777" w:rsidR="007E617C" w:rsidRPr="000928BE" w:rsidRDefault="007E617C" w:rsidP="00634149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</w:tc>
        <w:tc>
          <w:tcPr>
            <w:tcW w:w="4820" w:type="dxa"/>
          </w:tcPr>
          <w:p w14:paraId="25AA2E11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0CB5F6EE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3BCEB724" w14:textId="77777777" w:rsidR="007E617C" w:rsidRPr="000928BE" w:rsidRDefault="007E617C" w:rsidP="008062F9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7E617C" w:rsidRPr="000928BE" w14:paraId="57C65A4F" w14:textId="77777777" w:rsidTr="008062F9">
              <w:tc>
                <w:tcPr>
                  <w:tcW w:w="4423" w:type="dxa"/>
                </w:tcPr>
                <w:p w14:paraId="0454C024" w14:textId="77777777" w:rsidR="007E617C" w:rsidRPr="000928BE" w:rsidRDefault="007E617C" w:rsidP="008062F9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425BD34F" w14:textId="77777777" w:rsidR="007E617C" w:rsidRPr="000928BE" w:rsidRDefault="007E617C" w:rsidP="008062F9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6F837604" w14:textId="77777777" w:rsidR="007E617C" w:rsidRPr="000928BE" w:rsidRDefault="007E617C" w:rsidP="008062F9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1A3658F3" w14:textId="77777777" w:rsidR="00013DB3" w:rsidRPr="00013DB3" w:rsidRDefault="00013DB3" w:rsidP="00013DB3">
      <w:pPr>
        <w:pageBreakBefore/>
        <w:rPr>
          <w:sz w:val="24"/>
          <w:szCs w:val="24"/>
        </w:rPr>
      </w:pPr>
    </w:p>
    <w:tbl>
      <w:tblPr>
        <w:tblStyle w:val="af2"/>
        <w:tblW w:w="10241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79"/>
        <w:gridCol w:w="4962"/>
      </w:tblGrid>
      <w:tr w:rsidR="00F411EB" w:rsidRPr="0022636C" w14:paraId="6E9B116B" w14:textId="77777777" w:rsidTr="00877577">
        <w:tc>
          <w:tcPr>
            <w:tcW w:w="5279" w:type="dxa"/>
          </w:tcPr>
          <w:p w14:paraId="658313A3" w14:textId="77777777" w:rsidR="00F411EB" w:rsidRPr="00960A3D" w:rsidRDefault="00F411EB" w:rsidP="00877577">
            <w:pPr>
              <w:autoSpaceDE w:val="0"/>
              <w:autoSpaceDN w:val="0"/>
              <w:adjustRightInd w:val="0"/>
              <w:rPr>
                <w:iCs/>
                <w:sz w:val="24"/>
                <w:szCs w:val="24"/>
              </w:rPr>
            </w:pPr>
            <w:r w:rsidRPr="00960A3D">
              <w:rPr>
                <w:iCs/>
                <w:sz w:val="24"/>
                <w:szCs w:val="24"/>
              </w:rPr>
              <w:t>г. Санкт-Петербург, Орлово-</w:t>
            </w:r>
            <w:proofErr w:type="spellStart"/>
            <w:r w:rsidRPr="00960A3D">
              <w:rPr>
                <w:iCs/>
                <w:sz w:val="24"/>
                <w:szCs w:val="24"/>
              </w:rPr>
              <w:t>Денисовский</w:t>
            </w:r>
            <w:proofErr w:type="spellEnd"/>
            <w:r w:rsidRPr="00960A3D">
              <w:rPr>
                <w:iCs/>
                <w:sz w:val="24"/>
                <w:szCs w:val="24"/>
              </w:rPr>
              <w:t xml:space="preserve"> проспект, участок 10 (юго-восточнее пересечения с Суздальским шоссе).</w:t>
            </w:r>
          </w:p>
          <w:p w14:paraId="70954069" w14:textId="77777777" w:rsidR="00F411EB" w:rsidRPr="00FF5D0D" w:rsidRDefault="00F411EB" w:rsidP="0087757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82D10">
              <w:rPr>
                <w:iCs/>
                <w:sz w:val="24"/>
                <w:szCs w:val="24"/>
              </w:rPr>
              <w:t>Секция</w:t>
            </w:r>
            <w:r>
              <w:rPr>
                <w:sz w:val="24"/>
                <w:szCs w:val="24"/>
              </w:rPr>
              <w:t xml:space="preserve"> ХХ, этаж ХХ</w:t>
            </w:r>
          </w:p>
        </w:tc>
        <w:tc>
          <w:tcPr>
            <w:tcW w:w="4962" w:type="dxa"/>
          </w:tcPr>
          <w:p w14:paraId="28D4E113" w14:textId="77777777" w:rsidR="00F411EB" w:rsidRPr="00A26A2E" w:rsidRDefault="00F411EB" w:rsidP="00877577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Приложение</w:t>
            </w:r>
            <w:r w:rsidRPr="00A26A2E">
              <w:rPr>
                <w:sz w:val="24"/>
                <w:szCs w:val="24"/>
              </w:rPr>
              <w:t xml:space="preserve"> № 1</w:t>
            </w:r>
          </w:p>
          <w:p w14:paraId="09CB6328" w14:textId="77777777" w:rsidR="00F411EB" w:rsidRPr="0086132F" w:rsidRDefault="00F411EB" w:rsidP="00877577">
            <w:pPr>
              <w:jc w:val="right"/>
              <w:rPr>
                <w:sz w:val="24"/>
                <w:szCs w:val="24"/>
              </w:rPr>
            </w:pPr>
            <w:r w:rsidRPr="0086132F">
              <w:rPr>
                <w:sz w:val="24"/>
                <w:szCs w:val="24"/>
              </w:rPr>
              <w:t>к</w:t>
            </w:r>
            <w:r w:rsidRPr="00A26A2E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Договору участия в долевом строительстве</w:t>
            </w:r>
          </w:p>
          <w:p w14:paraId="5AA7B36C" w14:textId="77777777" w:rsidR="00F411EB" w:rsidRPr="00557957" w:rsidRDefault="00F411EB" w:rsidP="00877577">
            <w:pPr>
              <w:jc w:val="right"/>
              <w:rPr>
                <w:sz w:val="24"/>
                <w:szCs w:val="24"/>
              </w:rPr>
            </w:pPr>
            <w:r w:rsidRPr="00557957"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t>ХХХХХ</w:t>
            </w:r>
            <w:r w:rsidRPr="00557957">
              <w:rPr>
                <w:sz w:val="24"/>
                <w:szCs w:val="24"/>
              </w:rPr>
              <w:t xml:space="preserve"> </w:t>
            </w:r>
            <w:r w:rsidRPr="0086132F">
              <w:rPr>
                <w:sz w:val="24"/>
                <w:szCs w:val="24"/>
              </w:rPr>
              <w:t>от</w:t>
            </w:r>
            <w:r w:rsidRPr="00557957">
              <w:rPr>
                <w:sz w:val="24"/>
                <w:szCs w:val="24"/>
              </w:rPr>
              <w:t xml:space="preserve"> </w:t>
            </w:r>
            <w:r w:rsidRPr="00557957">
              <w:rPr>
                <w:bCs/>
                <w:sz w:val="24"/>
                <w:szCs w:val="24"/>
              </w:rPr>
              <w:t>___ _____ 201</w:t>
            </w:r>
            <w:r>
              <w:rPr>
                <w:bCs/>
                <w:sz w:val="24"/>
                <w:szCs w:val="24"/>
              </w:rPr>
              <w:t>_</w:t>
            </w:r>
            <w:r w:rsidRPr="00557957">
              <w:rPr>
                <w:bCs/>
                <w:sz w:val="24"/>
                <w:szCs w:val="24"/>
              </w:rPr>
              <w:t>г.</w:t>
            </w:r>
          </w:p>
        </w:tc>
      </w:tr>
    </w:tbl>
    <w:p w14:paraId="4DF8383F" w14:textId="77777777" w:rsidR="00F411EB" w:rsidRDefault="00F411EB" w:rsidP="00F411EB">
      <w:pPr>
        <w:ind w:right="-1"/>
        <w:jc w:val="center"/>
        <w:rPr>
          <w:b/>
          <w:sz w:val="24"/>
          <w:szCs w:val="24"/>
        </w:rPr>
      </w:pPr>
    </w:p>
    <w:p w14:paraId="4692A4D3" w14:textId="77777777" w:rsidR="00F411EB" w:rsidRDefault="00F411EB" w:rsidP="00F411EB">
      <w:pPr>
        <w:ind w:right="-1"/>
        <w:jc w:val="center"/>
        <w:rPr>
          <w:b/>
          <w:sz w:val="24"/>
          <w:szCs w:val="24"/>
        </w:rPr>
      </w:pPr>
      <w:r w:rsidRPr="00DA2410">
        <w:rPr>
          <w:b/>
          <w:sz w:val="24"/>
          <w:szCs w:val="24"/>
        </w:rPr>
        <w:t>План</w:t>
      </w:r>
    </w:p>
    <w:p w14:paraId="02CA07A0" w14:textId="77777777" w:rsidR="00F411EB" w:rsidRDefault="00F411EB" w:rsidP="00F411EB">
      <w:pPr>
        <w:ind w:right="-1"/>
        <w:jc w:val="center"/>
        <w:rPr>
          <w:b/>
          <w:sz w:val="24"/>
          <w:szCs w:val="24"/>
        </w:rPr>
      </w:pPr>
    </w:p>
    <w:p w14:paraId="1B9337DB" w14:textId="77777777" w:rsidR="00F411EB" w:rsidRDefault="00F411EB" w:rsidP="00F411EB">
      <w:pPr>
        <w:ind w:right="-1"/>
        <w:jc w:val="center"/>
        <w:rPr>
          <w:sz w:val="24"/>
          <w:szCs w:val="28"/>
        </w:rPr>
      </w:pPr>
      <w:r>
        <w:rPr>
          <w:noProof/>
        </w:rPr>
        <w:drawing>
          <wp:inline distT="0" distB="0" distL="0" distR="0" wp14:anchorId="2BD6FDAA" wp14:editId="71CE206C">
            <wp:extent cx="3840480" cy="5586153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43722" cy="5590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27EE9" w14:textId="77777777" w:rsidR="00F411EB" w:rsidRDefault="00F411EB" w:rsidP="00F411EB">
      <w:pPr>
        <w:ind w:right="-1"/>
        <w:jc w:val="center"/>
        <w:rPr>
          <w:sz w:val="24"/>
          <w:szCs w:val="28"/>
        </w:rPr>
      </w:pPr>
    </w:p>
    <w:p w14:paraId="1B5BA3E3" w14:textId="77777777" w:rsidR="00F411EB" w:rsidRDefault="00F411EB" w:rsidP="00F411EB">
      <w:pPr>
        <w:ind w:right="-1"/>
        <w:jc w:val="both"/>
        <w:rPr>
          <w:sz w:val="24"/>
          <w:szCs w:val="28"/>
        </w:rPr>
      </w:pPr>
      <w:r w:rsidRPr="00784108">
        <w:rPr>
          <w:sz w:val="22"/>
          <w:szCs w:val="22"/>
        </w:rPr>
        <w:t xml:space="preserve">Кухонная мебель, кухонные плиты, стиральные машины, </w:t>
      </w:r>
      <w:r w:rsidRPr="00B140C8">
        <w:rPr>
          <w:sz w:val="22"/>
          <w:szCs w:val="22"/>
        </w:rPr>
        <w:t>сантехнические приборы,</w:t>
      </w:r>
      <w:r>
        <w:rPr>
          <w:sz w:val="22"/>
          <w:szCs w:val="22"/>
        </w:rPr>
        <w:t xml:space="preserve"> </w:t>
      </w:r>
      <w:r w:rsidRPr="00784108">
        <w:rPr>
          <w:sz w:val="22"/>
          <w:szCs w:val="22"/>
        </w:rPr>
        <w:t>межкомнатные двери не</w:t>
      </w:r>
    </w:p>
    <w:p w14:paraId="25AAFD07" w14:textId="77777777" w:rsidR="00F411EB" w:rsidRPr="00784108" w:rsidRDefault="00F411EB" w:rsidP="00F411EB">
      <w:pPr>
        <w:ind w:right="-1"/>
        <w:jc w:val="both"/>
        <w:rPr>
          <w:sz w:val="22"/>
          <w:szCs w:val="22"/>
        </w:rPr>
      </w:pPr>
      <w:r w:rsidRPr="00784108">
        <w:rPr>
          <w:sz w:val="22"/>
          <w:szCs w:val="22"/>
        </w:rPr>
        <w:t>устанавливаются. На прилагаемом плане указанное выше нанесено условно в целях определения функционального назначения помещений.</w:t>
      </w:r>
    </w:p>
    <w:p w14:paraId="2BB9CCE9" w14:textId="77777777" w:rsidR="00F411EB" w:rsidRPr="00784108" w:rsidRDefault="00F411EB" w:rsidP="00F411EB">
      <w:pPr>
        <w:ind w:right="-1"/>
        <w:jc w:val="both"/>
        <w:rPr>
          <w:b/>
          <w:sz w:val="22"/>
          <w:szCs w:val="22"/>
        </w:rPr>
      </w:pPr>
    </w:p>
    <w:p w14:paraId="11F6D88B" w14:textId="77777777" w:rsidR="00F411EB" w:rsidRPr="00784108" w:rsidRDefault="00F411EB" w:rsidP="00F411EB">
      <w:pPr>
        <w:ind w:right="-1"/>
        <w:jc w:val="both"/>
        <w:rPr>
          <w:b/>
          <w:sz w:val="22"/>
          <w:szCs w:val="22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411EB" w:rsidRPr="00784108" w14:paraId="4B1626B0" w14:textId="77777777" w:rsidTr="00877577">
        <w:tc>
          <w:tcPr>
            <w:tcW w:w="5103" w:type="dxa"/>
          </w:tcPr>
          <w:p w14:paraId="45DE146D" w14:textId="77777777" w:rsidR="00F411EB" w:rsidRPr="00784108" w:rsidRDefault="00F411EB" w:rsidP="00877577">
            <w:pPr>
              <w:ind w:left="-108"/>
              <w:rPr>
                <w:sz w:val="22"/>
                <w:szCs w:val="22"/>
              </w:rPr>
            </w:pPr>
            <w:r w:rsidRPr="00784108">
              <w:rPr>
                <w:sz w:val="22"/>
                <w:szCs w:val="22"/>
              </w:rPr>
              <w:t>От лица ЗАСТРОЙЩИКА</w:t>
            </w:r>
          </w:p>
          <w:p w14:paraId="73C281D2" w14:textId="77777777" w:rsidR="00F411EB" w:rsidRPr="00784108" w:rsidRDefault="00F411EB" w:rsidP="00877577">
            <w:pPr>
              <w:rPr>
                <w:bCs/>
                <w:sz w:val="22"/>
                <w:szCs w:val="22"/>
              </w:rPr>
            </w:pPr>
          </w:p>
          <w:p w14:paraId="07FB4888" w14:textId="77777777" w:rsidR="00F411EB" w:rsidRPr="00784108" w:rsidRDefault="00F411EB" w:rsidP="00877577">
            <w:pPr>
              <w:ind w:left="-108"/>
              <w:rPr>
                <w:bCs/>
                <w:sz w:val="22"/>
                <w:szCs w:val="22"/>
              </w:rPr>
            </w:pPr>
          </w:p>
          <w:p w14:paraId="4E1A4AF8" w14:textId="77777777" w:rsidR="00F411EB" w:rsidRPr="00784108" w:rsidRDefault="00F411EB" w:rsidP="00877577">
            <w:pPr>
              <w:ind w:left="-108"/>
              <w:rPr>
                <w:bCs/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_________________________</w:t>
            </w:r>
          </w:p>
          <w:p w14:paraId="61BAE375" w14:textId="77777777" w:rsidR="00F411EB" w:rsidRPr="00784108" w:rsidRDefault="00F411EB" w:rsidP="00877577">
            <w:pPr>
              <w:ind w:left="-108"/>
              <w:rPr>
                <w:sz w:val="22"/>
                <w:szCs w:val="22"/>
              </w:rPr>
            </w:pPr>
            <w:r w:rsidRPr="00784108">
              <w:rPr>
                <w:bCs/>
                <w:sz w:val="22"/>
                <w:szCs w:val="22"/>
              </w:rPr>
              <w:t>/ХХХХХ</w:t>
            </w:r>
            <w:r w:rsidRPr="00784108">
              <w:rPr>
                <w:sz w:val="22"/>
                <w:szCs w:val="22"/>
              </w:rPr>
              <w:t>/</w:t>
            </w:r>
          </w:p>
          <w:p w14:paraId="59B4F7C3" w14:textId="77777777" w:rsidR="00F411EB" w:rsidRPr="00784108" w:rsidRDefault="00F411EB" w:rsidP="00877577">
            <w:pPr>
              <w:ind w:left="-108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14:paraId="0E91E223" w14:textId="77777777" w:rsidR="00F411EB" w:rsidRPr="00784108" w:rsidRDefault="00F411EB" w:rsidP="00877577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 xml:space="preserve">УЧАСТНИК </w:t>
            </w:r>
          </w:p>
          <w:p w14:paraId="0D9D1A95" w14:textId="77777777" w:rsidR="00F411EB" w:rsidRPr="00784108" w:rsidRDefault="00F411EB" w:rsidP="00877577">
            <w:pPr>
              <w:rPr>
                <w:bCs/>
                <w:caps/>
                <w:sz w:val="22"/>
                <w:szCs w:val="22"/>
              </w:rPr>
            </w:pPr>
            <w:r w:rsidRPr="00784108">
              <w:rPr>
                <w:bCs/>
                <w:caps/>
                <w:sz w:val="22"/>
                <w:szCs w:val="22"/>
              </w:rPr>
              <w:t>ДОЛЕВОГО СТРОИТЕЛЬСТВА</w:t>
            </w: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411EB" w:rsidRPr="00784108" w14:paraId="1CB4808D" w14:textId="77777777" w:rsidTr="00877577">
              <w:tc>
                <w:tcPr>
                  <w:tcW w:w="4423" w:type="dxa"/>
                </w:tcPr>
                <w:p w14:paraId="5F116CA4" w14:textId="77777777" w:rsidR="00F411EB" w:rsidRPr="00784108" w:rsidRDefault="00F411EB" w:rsidP="00877577">
                  <w:pPr>
                    <w:rPr>
                      <w:bCs/>
                      <w:color w:val="000000"/>
                      <w:sz w:val="22"/>
                      <w:szCs w:val="22"/>
                    </w:rPr>
                  </w:pPr>
                </w:p>
                <w:p w14:paraId="3A81B75B" w14:textId="77777777" w:rsidR="00F411EB" w:rsidRPr="00784108" w:rsidRDefault="00F411EB" w:rsidP="00877577">
                  <w:pPr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_______________________</w:t>
                  </w:r>
                </w:p>
                <w:p w14:paraId="1D63E77E" w14:textId="77777777" w:rsidR="00F411EB" w:rsidRPr="00784108" w:rsidRDefault="00F411EB" w:rsidP="00877577">
                  <w:pPr>
                    <w:rPr>
                      <w:sz w:val="22"/>
                      <w:szCs w:val="22"/>
                      <w:lang w:val="en-US"/>
                    </w:rPr>
                  </w:pP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  <w:r w:rsidRPr="00784108">
                    <w:rPr>
                      <w:sz w:val="22"/>
                      <w:szCs w:val="22"/>
                      <w:lang w:eastAsia="en-US"/>
                    </w:rPr>
                    <w:t>ХХХХХ</w:t>
                  </w:r>
                  <w:r w:rsidRPr="00784108">
                    <w:rPr>
                      <w:bCs/>
                      <w:color w:val="000000"/>
                      <w:sz w:val="22"/>
                      <w:szCs w:val="22"/>
                      <w:lang w:val="en-US"/>
                    </w:rPr>
                    <w:t>/</w:t>
                  </w:r>
                </w:p>
              </w:tc>
            </w:tr>
          </w:tbl>
          <w:p w14:paraId="53B46867" w14:textId="77777777" w:rsidR="00F411EB" w:rsidRPr="00784108" w:rsidRDefault="00F411EB" w:rsidP="00877577">
            <w:pPr>
              <w:rPr>
                <w:sz w:val="22"/>
                <w:szCs w:val="22"/>
                <w:lang w:val="en-US"/>
              </w:rPr>
            </w:pPr>
          </w:p>
        </w:tc>
      </w:tr>
    </w:tbl>
    <w:p w14:paraId="492FAE8F" w14:textId="77777777" w:rsidR="00403CFC" w:rsidRDefault="00403CFC" w:rsidP="00670F9C">
      <w:pPr>
        <w:pageBreakBefore/>
        <w:spacing w:after="160" w:line="259" w:lineRule="auto"/>
        <w:rPr>
          <w:b/>
          <w:sz w:val="16"/>
          <w:szCs w:val="16"/>
        </w:rPr>
      </w:pPr>
    </w:p>
    <w:p w14:paraId="458C4BE3" w14:textId="77777777" w:rsidR="00F411EB" w:rsidRPr="00670F9C" w:rsidRDefault="00F411EB" w:rsidP="00F411EB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Приложение № 2</w:t>
      </w:r>
    </w:p>
    <w:p w14:paraId="324819EF" w14:textId="77777777" w:rsidR="00F411EB" w:rsidRPr="00670F9C" w:rsidRDefault="00F411EB" w:rsidP="00F411EB">
      <w:pPr>
        <w:jc w:val="right"/>
        <w:rPr>
          <w:sz w:val="24"/>
          <w:szCs w:val="24"/>
        </w:rPr>
      </w:pPr>
      <w:r w:rsidRPr="00670F9C">
        <w:rPr>
          <w:sz w:val="24"/>
          <w:szCs w:val="24"/>
        </w:rPr>
        <w:t>к Договору участия в долевом строительстве</w:t>
      </w:r>
    </w:p>
    <w:p w14:paraId="1317B0D5" w14:textId="77777777" w:rsidR="00F411EB" w:rsidRDefault="00F411EB" w:rsidP="00F411EB">
      <w:pPr>
        <w:jc w:val="right"/>
        <w:rPr>
          <w:bCs/>
          <w:sz w:val="24"/>
          <w:szCs w:val="24"/>
        </w:rPr>
      </w:pPr>
      <w:r w:rsidRPr="00670F9C">
        <w:rPr>
          <w:sz w:val="24"/>
          <w:szCs w:val="24"/>
        </w:rPr>
        <w:t xml:space="preserve">№ ХХХХХ от </w:t>
      </w:r>
      <w:r w:rsidRPr="00670F9C">
        <w:rPr>
          <w:bCs/>
          <w:sz w:val="24"/>
          <w:szCs w:val="24"/>
        </w:rPr>
        <w:t>___ _______ 201_г.</w:t>
      </w:r>
    </w:p>
    <w:p w14:paraId="0EE7880A" w14:textId="77777777" w:rsidR="00F411EB" w:rsidRPr="00AF2D28" w:rsidRDefault="00F411EB" w:rsidP="00F411EB">
      <w:pPr>
        <w:jc w:val="right"/>
        <w:rPr>
          <w:b/>
          <w:sz w:val="24"/>
          <w:szCs w:val="24"/>
        </w:rPr>
      </w:pPr>
    </w:p>
    <w:p w14:paraId="635AA4FF" w14:textId="77777777" w:rsidR="00F411EB" w:rsidRPr="000928BE" w:rsidRDefault="00F411EB" w:rsidP="00F411EB">
      <w:pPr>
        <w:jc w:val="center"/>
        <w:rPr>
          <w:b/>
          <w:sz w:val="24"/>
          <w:szCs w:val="24"/>
        </w:rPr>
      </w:pPr>
      <w:r w:rsidRPr="000928BE">
        <w:rPr>
          <w:b/>
          <w:sz w:val="24"/>
          <w:szCs w:val="24"/>
        </w:rPr>
        <w:t>Описание Объекта долевого строительства</w:t>
      </w:r>
    </w:p>
    <w:p w14:paraId="2778C1C6" w14:textId="77777777" w:rsidR="00F411EB" w:rsidRPr="000928BE" w:rsidRDefault="00F411EB" w:rsidP="00F411EB">
      <w:pPr>
        <w:rPr>
          <w:sz w:val="24"/>
          <w:szCs w:val="24"/>
        </w:rPr>
      </w:pPr>
    </w:p>
    <w:p w14:paraId="5EAE9B6D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монтаж стальной входной двери.</w:t>
      </w:r>
    </w:p>
    <w:p w14:paraId="6B8D7DE9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 xml:space="preserve">Выполняется монтаж стояков холодного и горячего водоснабжения с отводами, установкой счетчиков и запорной арматуры, без выполнения разводки для подключения </w:t>
      </w:r>
      <w:proofErr w:type="spellStart"/>
      <w:r w:rsidRPr="00C90875">
        <w:rPr>
          <w:sz w:val="24"/>
          <w:szCs w:val="24"/>
        </w:rPr>
        <w:t>сантехоборудования</w:t>
      </w:r>
      <w:proofErr w:type="spellEnd"/>
      <w:r w:rsidRPr="00C90875">
        <w:rPr>
          <w:sz w:val="24"/>
          <w:szCs w:val="24"/>
        </w:rPr>
        <w:t xml:space="preserve">. </w:t>
      </w:r>
    </w:p>
    <w:p w14:paraId="2E244144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proofErr w:type="spellStart"/>
      <w:r w:rsidRPr="00C90875">
        <w:rPr>
          <w:sz w:val="24"/>
          <w:szCs w:val="24"/>
        </w:rPr>
        <w:t>Сантехоборудование</w:t>
      </w:r>
      <w:proofErr w:type="spellEnd"/>
      <w:r w:rsidRPr="00C90875">
        <w:rPr>
          <w:sz w:val="24"/>
          <w:szCs w:val="24"/>
        </w:rPr>
        <w:t xml:space="preserve"> (ванны, умывальники, унитазы, мойки) не устанавливается.</w:t>
      </w:r>
    </w:p>
    <w:p w14:paraId="3FE89DA7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гидроизоляция в санитарных узлах.</w:t>
      </w:r>
    </w:p>
    <w:p w14:paraId="59F4E23D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 xml:space="preserve">Стояки канализации выполняются с установкой необходимых фасонных частей с поэтажными заглушками без выполнения разводки для подключения </w:t>
      </w:r>
      <w:proofErr w:type="spellStart"/>
      <w:r w:rsidRPr="00C90875">
        <w:rPr>
          <w:sz w:val="24"/>
          <w:szCs w:val="24"/>
        </w:rPr>
        <w:t>сантехприборов</w:t>
      </w:r>
      <w:proofErr w:type="spellEnd"/>
      <w:r w:rsidRPr="00C90875">
        <w:rPr>
          <w:sz w:val="24"/>
          <w:szCs w:val="24"/>
        </w:rPr>
        <w:t xml:space="preserve"> (унитазов, ванн, моек).</w:t>
      </w:r>
    </w:p>
    <w:p w14:paraId="22981E72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Система отопления квартир по проекту.</w:t>
      </w:r>
    </w:p>
    <w:p w14:paraId="40D4BE8D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Выполняется монтаж корзин для наружных блоков кондиционеров на фасад (блоки не устанавливаются)</w:t>
      </w:r>
      <w:r w:rsidRPr="00C90875">
        <w:rPr>
          <w:sz w:val="24"/>
          <w:szCs w:val="24"/>
        </w:rPr>
        <w:t>.</w:t>
      </w:r>
    </w:p>
    <w:p w14:paraId="3C9EF779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установка оконных блоков по контуру наружных стен, подоконники не устанавливаются.</w:t>
      </w:r>
    </w:p>
    <w:p w14:paraId="3988A50A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Выполняется выравнивающая бетонная стяжка под устройство чистых полов;</w:t>
      </w:r>
    </w:p>
    <w:p w14:paraId="4A30406E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Встроенная мебель (шкафы, антресоли, подстолья), межкомнатные внутренние дверные блоки и дверные блоки в санузлах не устанавливаются;</w:t>
      </w:r>
    </w:p>
    <w:p w14:paraId="3824A6F6" w14:textId="77777777" w:rsidR="00F411EB" w:rsidRPr="00C90875" w:rsidRDefault="00F411EB" w:rsidP="00F411EB">
      <w:pPr>
        <w:pStyle w:val="aff3"/>
        <w:numPr>
          <w:ilvl w:val="0"/>
          <w:numId w:val="45"/>
        </w:numPr>
        <w:contextualSpacing w:val="0"/>
        <w:jc w:val="both"/>
        <w:rPr>
          <w:sz w:val="24"/>
          <w:szCs w:val="24"/>
        </w:rPr>
      </w:pPr>
      <w:r w:rsidRPr="00C90875">
        <w:rPr>
          <w:sz w:val="24"/>
          <w:szCs w:val="24"/>
        </w:rPr>
        <w:t>Чистовые отделочные работы не производятся.</w:t>
      </w:r>
    </w:p>
    <w:p w14:paraId="7125ED87" w14:textId="77777777" w:rsidR="00F411EB" w:rsidRPr="00B262B0" w:rsidRDefault="00F411EB" w:rsidP="00F411EB">
      <w:pPr>
        <w:rPr>
          <w:sz w:val="24"/>
          <w:szCs w:val="24"/>
        </w:rPr>
      </w:pPr>
    </w:p>
    <w:p w14:paraId="57163CCB" w14:textId="77777777" w:rsidR="00F411EB" w:rsidRPr="00B262B0" w:rsidRDefault="00F411EB" w:rsidP="00F411EB">
      <w:pPr>
        <w:jc w:val="both"/>
        <w:rPr>
          <w:sz w:val="24"/>
          <w:szCs w:val="24"/>
        </w:rPr>
      </w:pPr>
      <w:r w:rsidRPr="00B262B0">
        <w:rPr>
          <w:sz w:val="24"/>
          <w:szCs w:val="24"/>
        </w:rPr>
        <w:t>Настоящее описание является ориентировочным и может быть изменено (дополнено) подрядной организацией и/или Застройщиком без предварительного согласования и уведомления Участника долевого строительства.</w:t>
      </w:r>
    </w:p>
    <w:p w14:paraId="0B270F31" w14:textId="77777777" w:rsidR="00F411EB" w:rsidRPr="000928BE" w:rsidRDefault="00F411EB" w:rsidP="00F411EB">
      <w:pPr>
        <w:rPr>
          <w:sz w:val="24"/>
          <w:szCs w:val="24"/>
        </w:rPr>
      </w:pPr>
    </w:p>
    <w:tbl>
      <w:tblPr>
        <w:tblStyle w:val="af2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4820"/>
      </w:tblGrid>
      <w:tr w:rsidR="00F411EB" w:rsidRPr="005A66D2" w14:paraId="41C908AE" w14:textId="77777777" w:rsidTr="00877577">
        <w:tc>
          <w:tcPr>
            <w:tcW w:w="5103" w:type="dxa"/>
          </w:tcPr>
          <w:p w14:paraId="747E7D4D" w14:textId="77777777" w:rsidR="00F411EB" w:rsidRPr="000928BE" w:rsidRDefault="00F411EB" w:rsidP="00877577">
            <w:pPr>
              <w:ind w:left="-108"/>
              <w:rPr>
                <w:sz w:val="24"/>
                <w:szCs w:val="24"/>
                <w:lang w:val="en-US"/>
              </w:rPr>
            </w:pPr>
            <w:r w:rsidRPr="000928BE">
              <w:rPr>
                <w:sz w:val="24"/>
                <w:szCs w:val="24"/>
              </w:rPr>
              <w:t>От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лица</w:t>
            </w:r>
            <w:r w:rsidRPr="000928BE">
              <w:rPr>
                <w:sz w:val="24"/>
                <w:szCs w:val="24"/>
                <w:lang w:val="en-US"/>
              </w:rPr>
              <w:t xml:space="preserve"> </w:t>
            </w:r>
            <w:r w:rsidRPr="000928BE">
              <w:rPr>
                <w:sz w:val="24"/>
                <w:szCs w:val="24"/>
              </w:rPr>
              <w:t>ЗАСТРОЙЩИКА</w:t>
            </w:r>
          </w:p>
          <w:p w14:paraId="3399DD26" w14:textId="77777777" w:rsidR="00F411EB" w:rsidRPr="000928BE" w:rsidRDefault="00F411EB" w:rsidP="00877577">
            <w:pPr>
              <w:ind w:left="-108"/>
              <w:rPr>
                <w:bCs/>
                <w:sz w:val="24"/>
                <w:szCs w:val="24"/>
              </w:rPr>
            </w:pPr>
          </w:p>
          <w:p w14:paraId="30C5BD1E" w14:textId="77777777" w:rsidR="00F411EB" w:rsidRPr="000928BE" w:rsidRDefault="00F411EB" w:rsidP="00877577">
            <w:pPr>
              <w:ind w:left="-108"/>
              <w:rPr>
                <w:bCs/>
                <w:sz w:val="24"/>
                <w:szCs w:val="24"/>
              </w:rPr>
            </w:pPr>
          </w:p>
          <w:p w14:paraId="2CF4F839" w14:textId="77777777" w:rsidR="00F411EB" w:rsidRPr="000928BE" w:rsidRDefault="00F411EB" w:rsidP="00877577">
            <w:pPr>
              <w:ind w:left="-108"/>
              <w:rPr>
                <w:bCs/>
                <w:sz w:val="24"/>
                <w:szCs w:val="24"/>
              </w:rPr>
            </w:pPr>
          </w:p>
          <w:p w14:paraId="4CE371C2" w14:textId="77777777" w:rsidR="00F411EB" w:rsidRPr="000928BE" w:rsidRDefault="00F411EB" w:rsidP="00877577">
            <w:pPr>
              <w:ind w:left="-108"/>
              <w:rPr>
                <w:bCs/>
                <w:sz w:val="24"/>
                <w:szCs w:val="24"/>
              </w:rPr>
            </w:pPr>
          </w:p>
          <w:p w14:paraId="4C8FEB27" w14:textId="77777777" w:rsidR="00F411EB" w:rsidRPr="000928BE" w:rsidRDefault="00F411EB" w:rsidP="00877577">
            <w:pPr>
              <w:ind w:left="-108"/>
              <w:rPr>
                <w:bCs/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_________________________</w:t>
            </w:r>
          </w:p>
          <w:p w14:paraId="483D228A" w14:textId="77777777" w:rsidR="00F411EB" w:rsidRPr="000928BE" w:rsidRDefault="00F411EB" w:rsidP="00877577">
            <w:pPr>
              <w:ind w:left="-108"/>
              <w:rPr>
                <w:sz w:val="24"/>
                <w:szCs w:val="24"/>
              </w:rPr>
            </w:pPr>
            <w:r w:rsidRPr="000928BE">
              <w:rPr>
                <w:bCs/>
                <w:sz w:val="24"/>
                <w:szCs w:val="24"/>
              </w:rPr>
              <w:t>/ХХХХХ</w:t>
            </w:r>
            <w:r w:rsidRPr="000928BE">
              <w:rPr>
                <w:sz w:val="24"/>
                <w:szCs w:val="24"/>
              </w:rPr>
              <w:t>/</w:t>
            </w:r>
          </w:p>
          <w:p w14:paraId="6C62ED22" w14:textId="77777777" w:rsidR="00F411EB" w:rsidRPr="000928BE" w:rsidRDefault="00F411EB" w:rsidP="00877577">
            <w:pPr>
              <w:ind w:left="-108"/>
              <w:rPr>
                <w:sz w:val="24"/>
                <w:szCs w:val="24"/>
              </w:rPr>
            </w:pPr>
          </w:p>
        </w:tc>
        <w:tc>
          <w:tcPr>
            <w:tcW w:w="4820" w:type="dxa"/>
          </w:tcPr>
          <w:p w14:paraId="2A302BDC" w14:textId="77777777" w:rsidR="00F411EB" w:rsidRPr="000928BE" w:rsidRDefault="00F411EB" w:rsidP="0087757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 xml:space="preserve">УЧАСТНИК </w:t>
            </w:r>
          </w:p>
          <w:p w14:paraId="150F702A" w14:textId="77777777" w:rsidR="00F411EB" w:rsidRPr="000928BE" w:rsidRDefault="00F411EB" w:rsidP="00877577">
            <w:pPr>
              <w:rPr>
                <w:bCs/>
                <w:caps/>
                <w:sz w:val="24"/>
                <w:szCs w:val="24"/>
              </w:rPr>
            </w:pPr>
            <w:r w:rsidRPr="000928BE">
              <w:rPr>
                <w:bCs/>
                <w:caps/>
                <w:sz w:val="24"/>
                <w:szCs w:val="24"/>
              </w:rPr>
              <w:t>ДОЛЕВОГО СТРОИТЕЛЬСТВА</w:t>
            </w:r>
          </w:p>
          <w:p w14:paraId="0C4EBB8D" w14:textId="77777777" w:rsidR="00F411EB" w:rsidRPr="000928BE" w:rsidRDefault="00F411EB" w:rsidP="00877577">
            <w:pPr>
              <w:rPr>
                <w:bCs/>
                <w:sz w:val="24"/>
                <w:szCs w:val="24"/>
              </w:rPr>
            </w:pPr>
          </w:p>
          <w:p w14:paraId="437DBDDB" w14:textId="77777777" w:rsidR="00F411EB" w:rsidRPr="000928BE" w:rsidRDefault="00F411EB" w:rsidP="00877577">
            <w:pPr>
              <w:rPr>
                <w:bCs/>
                <w:caps/>
                <w:sz w:val="24"/>
                <w:szCs w:val="24"/>
              </w:rPr>
            </w:pPr>
          </w:p>
          <w:tbl>
            <w:tblPr>
              <w:tblStyle w:val="af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423"/>
            </w:tblGrid>
            <w:tr w:rsidR="00F411EB" w:rsidRPr="005A66D2" w14:paraId="669C7A0D" w14:textId="77777777" w:rsidTr="00877577">
              <w:tc>
                <w:tcPr>
                  <w:tcW w:w="4423" w:type="dxa"/>
                </w:tcPr>
                <w:p w14:paraId="49E945C9" w14:textId="77777777" w:rsidR="00F411EB" w:rsidRPr="000928BE" w:rsidRDefault="00F411EB" w:rsidP="00877577">
                  <w:pPr>
                    <w:rPr>
                      <w:bCs/>
                      <w:color w:val="000000"/>
                      <w:sz w:val="24"/>
                      <w:szCs w:val="24"/>
                    </w:rPr>
                  </w:pPr>
                </w:p>
                <w:p w14:paraId="152717F3" w14:textId="77777777" w:rsidR="00F411EB" w:rsidRPr="000928BE" w:rsidRDefault="00F411EB" w:rsidP="00877577">
                  <w:pPr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_______________________</w:t>
                  </w:r>
                </w:p>
                <w:p w14:paraId="17CE7649" w14:textId="77777777" w:rsidR="00F411EB" w:rsidRPr="005A66D2" w:rsidRDefault="00F411EB" w:rsidP="00877577">
                  <w:pPr>
                    <w:rPr>
                      <w:sz w:val="24"/>
                      <w:szCs w:val="24"/>
                      <w:lang w:val="en-US"/>
                    </w:rPr>
                  </w:pP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  <w:r w:rsidRPr="000928BE">
                    <w:rPr>
                      <w:sz w:val="24"/>
                      <w:szCs w:val="24"/>
                      <w:lang w:eastAsia="en-US"/>
                    </w:rPr>
                    <w:t>ХХХХХ</w:t>
                  </w:r>
                  <w:r w:rsidRPr="000928BE">
                    <w:rPr>
                      <w:bCs/>
                      <w:color w:val="000000"/>
                      <w:sz w:val="24"/>
                      <w:szCs w:val="24"/>
                      <w:lang w:val="en-US"/>
                    </w:rPr>
                    <w:t>/</w:t>
                  </w:r>
                </w:p>
              </w:tc>
            </w:tr>
          </w:tbl>
          <w:p w14:paraId="1C033305" w14:textId="77777777" w:rsidR="00F411EB" w:rsidRPr="005A66D2" w:rsidRDefault="00F411EB" w:rsidP="00877577">
            <w:pPr>
              <w:rPr>
                <w:sz w:val="24"/>
                <w:szCs w:val="24"/>
                <w:lang w:val="en-US"/>
              </w:rPr>
            </w:pPr>
          </w:p>
        </w:tc>
      </w:tr>
    </w:tbl>
    <w:p w14:paraId="585EC816" w14:textId="77777777" w:rsidR="00F411EB" w:rsidRPr="0086132F" w:rsidRDefault="00F411EB" w:rsidP="00F411EB">
      <w:pPr>
        <w:rPr>
          <w:sz w:val="24"/>
          <w:szCs w:val="24"/>
        </w:rPr>
      </w:pPr>
    </w:p>
    <w:p w14:paraId="472EDBC5" w14:textId="77777777" w:rsidR="00F411EB" w:rsidRPr="000928BE" w:rsidRDefault="00F411EB" w:rsidP="00F411EB">
      <w:pPr>
        <w:rPr>
          <w:b/>
          <w:sz w:val="24"/>
          <w:szCs w:val="24"/>
        </w:rPr>
      </w:pPr>
    </w:p>
    <w:p w14:paraId="2FCEDF40" w14:textId="77777777" w:rsidR="002C348F" w:rsidRPr="0086132F" w:rsidRDefault="002C348F" w:rsidP="002C348F">
      <w:pPr>
        <w:rPr>
          <w:sz w:val="24"/>
          <w:szCs w:val="24"/>
        </w:rPr>
      </w:pPr>
    </w:p>
    <w:p w14:paraId="2E575F69" w14:textId="77777777" w:rsidR="000A08D1" w:rsidRPr="000928BE" w:rsidRDefault="000A08D1" w:rsidP="006F6F7B">
      <w:pPr>
        <w:rPr>
          <w:b/>
          <w:sz w:val="24"/>
          <w:szCs w:val="24"/>
        </w:rPr>
      </w:pPr>
    </w:p>
    <w:sectPr w:rsidR="000A08D1" w:rsidRPr="000928BE" w:rsidSect="00634149">
      <w:headerReference w:type="default" r:id="rId13"/>
      <w:footerReference w:type="even" r:id="rId14"/>
      <w:footerReference w:type="default" r:id="rId15"/>
      <w:pgSz w:w="11906" w:h="16838" w:code="9"/>
      <w:pgMar w:top="426" w:right="849" w:bottom="426" w:left="851" w:header="0" w:footer="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E11E97" w14:textId="77777777" w:rsidR="00753571" w:rsidRDefault="00753571">
      <w:r>
        <w:separator/>
      </w:r>
    </w:p>
  </w:endnote>
  <w:endnote w:type="continuationSeparator" w:id="0">
    <w:p w14:paraId="57AEAE1D" w14:textId="77777777" w:rsidR="00753571" w:rsidRDefault="00753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DE9DFF" w14:textId="77777777" w:rsidR="00020A2B" w:rsidRDefault="00020A2B" w:rsidP="004B6B8F">
    <w:pPr>
      <w:pStyle w:val="af0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C603AE5" w14:textId="77777777" w:rsidR="00020A2B" w:rsidRPr="005E173A" w:rsidRDefault="00020A2B" w:rsidP="005E173A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2"/>
        <w:szCs w:val="22"/>
      </w:rPr>
      <w:id w:val="-1286884348"/>
      <w:docPartObj>
        <w:docPartGallery w:val="Page Numbers (Bottom of Page)"/>
        <w:docPartUnique/>
      </w:docPartObj>
    </w:sdtPr>
    <w:sdtEndPr/>
    <w:sdtContent>
      <w:p w14:paraId="12CA1AE7" w14:textId="77777777" w:rsidR="00020A2B" w:rsidRPr="00694993" w:rsidRDefault="00020A2B" w:rsidP="00C843F8">
        <w:pPr>
          <w:pStyle w:val="af0"/>
          <w:tabs>
            <w:tab w:val="clear" w:pos="4153"/>
            <w:tab w:val="clear" w:pos="8306"/>
          </w:tabs>
          <w:jc w:val="center"/>
          <w:rPr>
            <w:sz w:val="22"/>
            <w:szCs w:val="22"/>
          </w:rPr>
        </w:pPr>
        <w:r w:rsidRPr="00694993">
          <w:rPr>
            <w:sz w:val="22"/>
            <w:szCs w:val="22"/>
          </w:rPr>
          <w:fldChar w:fldCharType="begin"/>
        </w:r>
        <w:r w:rsidRPr="00694993">
          <w:rPr>
            <w:sz w:val="22"/>
            <w:szCs w:val="22"/>
          </w:rPr>
          <w:instrText>PAGE   \* MERGEFORMAT</w:instrText>
        </w:r>
        <w:r w:rsidRPr="00694993">
          <w:rPr>
            <w:sz w:val="22"/>
            <w:szCs w:val="22"/>
          </w:rPr>
          <w:fldChar w:fldCharType="separate"/>
        </w:r>
        <w:r w:rsidR="000A07A7">
          <w:rPr>
            <w:noProof/>
            <w:sz w:val="22"/>
            <w:szCs w:val="22"/>
          </w:rPr>
          <w:t>11</w:t>
        </w:r>
        <w:r w:rsidRPr="00694993">
          <w:rPr>
            <w:sz w:val="22"/>
            <w:szCs w:val="22"/>
          </w:rPr>
          <w:fldChar w:fldCharType="end"/>
        </w:r>
      </w:p>
    </w:sdtContent>
  </w:sdt>
  <w:p w14:paraId="6E76C56A" w14:textId="77777777" w:rsidR="00020A2B" w:rsidRPr="00694993" w:rsidRDefault="00020A2B" w:rsidP="00C843F8">
    <w:pPr>
      <w:pStyle w:val="af0"/>
      <w:tabs>
        <w:tab w:val="clear" w:pos="4153"/>
        <w:tab w:val="clear" w:pos="8306"/>
      </w:tabs>
      <w:rPr>
        <w:sz w:val="22"/>
        <w:szCs w:val="22"/>
      </w:rPr>
    </w:pPr>
    <w:bookmarkStart w:id="1" w:name="bar_code"/>
    <w:bookmarkEnd w:id="1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32739A" w14:textId="77777777" w:rsidR="00753571" w:rsidRDefault="00753571">
      <w:r>
        <w:separator/>
      </w:r>
    </w:p>
  </w:footnote>
  <w:footnote w:type="continuationSeparator" w:id="0">
    <w:p w14:paraId="614D4246" w14:textId="77777777" w:rsidR="00753571" w:rsidRDefault="00753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438C5" w14:textId="77777777" w:rsidR="00020A2B" w:rsidRDefault="00020A2B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94381"/>
    <w:multiLevelType w:val="multilevel"/>
    <w:tmpl w:val="E7228904"/>
    <w:lvl w:ilvl="0">
      <w:start w:val="3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1" w15:restartNumberingAfterBreak="0">
    <w:nsid w:val="0F4D243D"/>
    <w:multiLevelType w:val="multilevel"/>
    <w:tmpl w:val="D0BA205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2" w15:restartNumberingAfterBreak="0">
    <w:nsid w:val="12E7683D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13CC1AAB"/>
    <w:multiLevelType w:val="multilevel"/>
    <w:tmpl w:val="13C4C4D4"/>
    <w:lvl w:ilvl="0">
      <w:numFmt w:val="bullet"/>
      <w:lvlText w:val="-"/>
      <w:lvlJc w:val="left"/>
      <w:pPr>
        <w:tabs>
          <w:tab w:val="num" w:pos="1590"/>
        </w:tabs>
        <w:ind w:left="1590" w:hanging="87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AF3EA4"/>
    <w:multiLevelType w:val="multilevel"/>
    <w:tmpl w:val="5ABE8232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1A264CB7"/>
    <w:multiLevelType w:val="multilevel"/>
    <w:tmpl w:val="F364CC6A"/>
    <w:lvl w:ilvl="0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25D7E"/>
    <w:multiLevelType w:val="multilevel"/>
    <w:tmpl w:val="235ABAE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860665"/>
    <w:multiLevelType w:val="multilevel"/>
    <w:tmpl w:val="0D945C8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6263EBE"/>
    <w:multiLevelType w:val="multilevel"/>
    <w:tmpl w:val="14A8E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9" w15:restartNumberingAfterBreak="0">
    <w:nsid w:val="2C2371B8"/>
    <w:multiLevelType w:val="multilevel"/>
    <w:tmpl w:val="53CC15B4"/>
    <w:lvl w:ilvl="0">
      <w:start w:val="4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CA45D93"/>
    <w:multiLevelType w:val="multilevel"/>
    <w:tmpl w:val="21589D2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D4F5C0B"/>
    <w:multiLevelType w:val="hybridMultilevel"/>
    <w:tmpl w:val="AE34B2D8"/>
    <w:lvl w:ilvl="0" w:tplc="9C528156">
      <w:start w:val="1"/>
      <w:numFmt w:val="bullet"/>
      <w:lvlText w:val="-"/>
      <w:lvlJc w:val="left"/>
      <w:pPr>
        <w:tabs>
          <w:tab w:val="num" w:pos="1350"/>
        </w:tabs>
        <w:ind w:left="135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2D920405"/>
    <w:multiLevelType w:val="multilevel"/>
    <w:tmpl w:val="CB728EF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13" w15:restartNumberingAfterBreak="0">
    <w:nsid w:val="3A5E6F80"/>
    <w:multiLevelType w:val="hybridMultilevel"/>
    <w:tmpl w:val="990E36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B135A3"/>
    <w:multiLevelType w:val="multilevel"/>
    <w:tmpl w:val="A35815C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6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1200"/>
        </w:tabs>
        <w:ind w:left="12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740"/>
        </w:tabs>
        <w:ind w:left="17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640"/>
        </w:tabs>
        <w:ind w:left="2640" w:hanging="1800"/>
      </w:pPr>
      <w:rPr>
        <w:rFonts w:cs="Times New Roman"/>
      </w:rPr>
    </w:lvl>
  </w:abstractNum>
  <w:abstractNum w:abstractNumId="15" w15:restartNumberingAfterBreak="0">
    <w:nsid w:val="40B22EC1"/>
    <w:multiLevelType w:val="hybridMultilevel"/>
    <w:tmpl w:val="C6321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46EB7B78"/>
    <w:multiLevelType w:val="multilevel"/>
    <w:tmpl w:val="3CBC5AA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47555BCC"/>
    <w:multiLevelType w:val="hybridMultilevel"/>
    <w:tmpl w:val="E61EC790"/>
    <w:lvl w:ilvl="0" w:tplc="04190001">
      <w:start w:val="1"/>
      <w:numFmt w:val="bullet"/>
      <w:lvlText w:val=""/>
      <w:lvlJc w:val="left"/>
      <w:pPr>
        <w:tabs>
          <w:tab w:val="num" w:pos="971"/>
        </w:tabs>
        <w:ind w:left="9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91"/>
        </w:tabs>
        <w:ind w:left="16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11"/>
        </w:tabs>
        <w:ind w:left="24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31"/>
        </w:tabs>
        <w:ind w:left="31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51"/>
        </w:tabs>
        <w:ind w:left="38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71"/>
        </w:tabs>
        <w:ind w:left="45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91"/>
        </w:tabs>
        <w:ind w:left="52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11"/>
        </w:tabs>
        <w:ind w:left="60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31"/>
        </w:tabs>
        <w:ind w:left="6731" w:hanging="360"/>
      </w:pPr>
      <w:rPr>
        <w:rFonts w:ascii="Wingdings" w:hAnsi="Wingdings" w:hint="default"/>
      </w:rPr>
    </w:lvl>
  </w:abstractNum>
  <w:abstractNum w:abstractNumId="18" w15:restartNumberingAfterBreak="0">
    <w:nsid w:val="47E142BC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67"/>
        </w:tabs>
        <w:ind w:left="667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AA611A4"/>
    <w:multiLevelType w:val="multilevel"/>
    <w:tmpl w:val="23166B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i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 w15:restartNumberingAfterBreak="0">
    <w:nsid w:val="4AB826C0"/>
    <w:multiLevelType w:val="multilevel"/>
    <w:tmpl w:val="9B8AAB7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634ABA"/>
    <w:multiLevelType w:val="multilevel"/>
    <w:tmpl w:val="F0A47EE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A6069"/>
    <w:multiLevelType w:val="multilevel"/>
    <w:tmpl w:val="4BBA90C8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304EAD"/>
    <w:multiLevelType w:val="hybridMultilevel"/>
    <w:tmpl w:val="19E4B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E2C58"/>
    <w:multiLevelType w:val="multilevel"/>
    <w:tmpl w:val="B7DA9E26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20"/>
        </w:tabs>
        <w:ind w:left="3720" w:hanging="1800"/>
      </w:pPr>
      <w:rPr>
        <w:rFonts w:cs="Times New Roman" w:hint="default"/>
      </w:rPr>
    </w:lvl>
  </w:abstractNum>
  <w:abstractNum w:abstractNumId="25" w15:restartNumberingAfterBreak="0">
    <w:nsid w:val="54812F0F"/>
    <w:multiLevelType w:val="singleLevel"/>
    <w:tmpl w:val="10E442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56FA0252"/>
    <w:multiLevelType w:val="hybridMultilevel"/>
    <w:tmpl w:val="4442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7C6FB5"/>
    <w:multiLevelType w:val="multilevel"/>
    <w:tmpl w:val="3D4A90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93"/>
        </w:tabs>
        <w:ind w:left="1093" w:hanging="525"/>
      </w:pPr>
      <w:rPr>
        <w:rFonts w:cs="Times New Roman" w:hint="default"/>
        <w:b w:val="0"/>
        <w:bCs w:val="0"/>
        <w:color w:val="00000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8" w15:restartNumberingAfterBreak="0">
    <w:nsid w:val="5BF0619B"/>
    <w:multiLevelType w:val="hybridMultilevel"/>
    <w:tmpl w:val="E3CE0C70"/>
    <w:lvl w:ilvl="0" w:tplc="66CC39B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5E3615E0"/>
    <w:multiLevelType w:val="hybridMultilevel"/>
    <w:tmpl w:val="5FCEBA5C"/>
    <w:lvl w:ilvl="0" w:tplc="10E21EB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ED642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3183E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CC894A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A62F0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DEE45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5E2F1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B72A1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FECBC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0" w15:restartNumberingAfterBreak="0">
    <w:nsid w:val="61BC4368"/>
    <w:multiLevelType w:val="hybridMultilevel"/>
    <w:tmpl w:val="413AB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517DE"/>
    <w:multiLevelType w:val="hybridMultilevel"/>
    <w:tmpl w:val="261E9F0A"/>
    <w:lvl w:ilvl="0" w:tplc="EE107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5E12EF2"/>
    <w:multiLevelType w:val="multilevel"/>
    <w:tmpl w:val="72D24C50"/>
    <w:lvl w:ilvl="0">
      <w:start w:val="9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3"/>
        </w:tabs>
        <w:ind w:left="733" w:hanging="45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cs="Times New Roman" w:hint="default"/>
      </w:rPr>
    </w:lvl>
  </w:abstractNum>
  <w:abstractNum w:abstractNumId="33" w15:restartNumberingAfterBreak="0">
    <w:nsid w:val="67865D6F"/>
    <w:multiLevelType w:val="multilevel"/>
    <w:tmpl w:val="EBAA6422"/>
    <w:lvl w:ilvl="0">
      <w:start w:val="2"/>
      <w:numFmt w:val="bullet"/>
      <w:lvlText w:val="-"/>
      <w:lvlJc w:val="left"/>
      <w:pPr>
        <w:tabs>
          <w:tab w:val="num" w:pos="975"/>
        </w:tabs>
        <w:ind w:left="975" w:hanging="975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4" w15:restartNumberingAfterBreak="0">
    <w:nsid w:val="6F590414"/>
    <w:multiLevelType w:val="hybridMultilevel"/>
    <w:tmpl w:val="DF0EA5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01357B0"/>
    <w:multiLevelType w:val="singleLevel"/>
    <w:tmpl w:val="A34C24DE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71B4475D"/>
    <w:multiLevelType w:val="hybridMultilevel"/>
    <w:tmpl w:val="F466A0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3A69A5"/>
    <w:multiLevelType w:val="multilevel"/>
    <w:tmpl w:val="EBAA64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8" w15:restartNumberingAfterBreak="0">
    <w:nsid w:val="75157EC6"/>
    <w:multiLevelType w:val="singleLevel"/>
    <w:tmpl w:val="9C52815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 w15:restartNumberingAfterBreak="0">
    <w:nsid w:val="77681785"/>
    <w:multiLevelType w:val="hybridMultilevel"/>
    <w:tmpl w:val="0982FFD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5"/>
  </w:num>
  <w:num w:numId="3">
    <w:abstractNumId w:val="22"/>
  </w:num>
  <w:num w:numId="4">
    <w:abstractNumId w:val="37"/>
  </w:num>
  <w:num w:numId="5">
    <w:abstractNumId w:val="9"/>
  </w:num>
  <w:num w:numId="6">
    <w:abstractNumId w:val="38"/>
  </w:num>
  <w:num w:numId="7">
    <w:abstractNumId w:val="32"/>
  </w:num>
  <w:num w:numId="8">
    <w:abstractNumId w:val="0"/>
  </w:num>
  <w:num w:numId="9">
    <w:abstractNumId w:val="1"/>
  </w:num>
  <w:num w:numId="10">
    <w:abstractNumId w:val="33"/>
  </w:num>
  <w:num w:numId="11">
    <w:abstractNumId w:val="21"/>
  </w:num>
  <w:num w:numId="12">
    <w:abstractNumId w:val="7"/>
  </w:num>
  <w:num w:numId="13">
    <w:abstractNumId w:val="3"/>
  </w:num>
  <w:num w:numId="14">
    <w:abstractNumId w:val="6"/>
  </w:num>
  <w:num w:numId="15">
    <w:abstractNumId w:val="20"/>
  </w:num>
  <w:num w:numId="16">
    <w:abstractNumId w:val="8"/>
  </w:num>
  <w:num w:numId="17">
    <w:abstractNumId w:val="2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7"/>
  </w:num>
  <w:num w:numId="22">
    <w:abstractNumId w:val="13"/>
  </w:num>
  <w:num w:numId="23">
    <w:abstractNumId w:val="39"/>
  </w:num>
  <w:num w:numId="24">
    <w:abstractNumId w:val="16"/>
  </w:num>
  <w:num w:numId="25">
    <w:abstractNumId w:val="35"/>
  </w:num>
  <w:num w:numId="26">
    <w:abstractNumId w:val="10"/>
  </w:num>
  <w:num w:numId="27">
    <w:abstractNumId w:val="12"/>
  </w:num>
  <w:num w:numId="28">
    <w:abstractNumId w:val="29"/>
  </w:num>
  <w:num w:numId="29">
    <w:abstractNumId w:val="24"/>
  </w:num>
  <w:num w:numId="30">
    <w:abstractNumId w:val="34"/>
  </w:num>
  <w:num w:numId="31">
    <w:abstractNumId w:val="31"/>
  </w:num>
  <w:num w:numId="3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18"/>
  </w:num>
  <w:num w:numId="37">
    <w:abstractNumId w:val="27"/>
  </w:num>
  <w:num w:numId="38">
    <w:abstractNumId w:val="26"/>
  </w:num>
  <w:num w:numId="39">
    <w:abstractNumId w:val="15"/>
  </w:num>
  <w:num w:numId="40">
    <w:abstractNumId w:val="36"/>
  </w:num>
  <w:num w:numId="41">
    <w:abstractNumId w:val="4"/>
  </w:num>
  <w:num w:numId="42">
    <w:abstractNumId w:val="25"/>
  </w:num>
  <w:num w:numId="43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0"/>
  </w:num>
  <w:num w:numId="4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E41"/>
    <w:rsid w:val="00000E92"/>
    <w:rsid w:val="000023F5"/>
    <w:rsid w:val="00005A04"/>
    <w:rsid w:val="00005DA0"/>
    <w:rsid w:val="000062FB"/>
    <w:rsid w:val="000063C3"/>
    <w:rsid w:val="0000652F"/>
    <w:rsid w:val="000066AC"/>
    <w:rsid w:val="0000774B"/>
    <w:rsid w:val="0001057B"/>
    <w:rsid w:val="00011DD1"/>
    <w:rsid w:val="00013DB3"/>
    <w:rsid w:val="00015470"/>
    <w:rsid w:val="000159CA"/>
    <w:rsid w:val="00020A2B"/>
    <w:rsid w:val="00021326"/>
    <w:rsid w:val="00021B43"/>
    <w:rsid w:val="000242D3"/>
    <w:rsid w:val="000245A5"/>
    <w:rsid w:val="000260A7"/>
    <w:rsid w:val="00030DDC"/>
    <w:rsid w:val="00032CD8"/>
    <w:rsid w:val="00036476"/>
    <w:rsid w:val="00036B4E"/>
    <w:rsid w:val="000370D1"/>
    <w:rsid w:val="00041539"/>
    <w:rsid w:val="00041861"/>
    <w:rsid w:val="00041A34"/>
    <w:rsid w:val="00042824"/>
    <w:rsid w:val="00045453"/>
    <w:rsid w:val="000470CF"/>
    <w:rsid w:val="0005069E"/>
    <w:rsid w:val="00054967"/>
    <w:rsid w:val="00057CCA"/>
    <w:rsid w:val="000606F2"/>
    <w:rsid w:val="000619B8"/>
    <w:rsid w:val="000640D6"/>
    <w:rsid w:val="00065C0D"/>
    <w:rsid w:val="0006646E"/>
    <w:rsid w:val="0007321B"/>
    <w:rsid w:val="000767C6"/>
    <w:rsid w:val="00080411"/>
    <w:rsid w:val="00080E96"/>
    <w:rsid w:val="00083AB1"/>
    <w:rsid w:val="00084644"/>
    <w:rsid w:val="00084DF0"/>
    <w:rsid w:val="00086572"/>
    <w:rsid w:val="00090BE3"/>
    <w:rsid w:val="00090F76"/>
    <w:rsid w:val="000928BE"/>
    <w:rsid w:val="00093E0B"/>
    <w:rsid w:val="00093F37"/>
    <w:rsid w:val="00096037"/>
    <w:rsid w:val="000A06F3"/>
    <w:rsid w:val="000A07A7"/>
    <w:rsid w:val="000A08D1"/>
    <w:rsid w:val="000A217F"/>
    <w:rsid w:val="000A23D1"/>
    <w:rsid w:val="000A7C1E"/>
    <w:rsid w:val="000A7D56"/>
    <w:rsid w:val="000B05DF"/>
    <w:rsid w:val="000B13B0"/>
    <w:rsid w:val="000B1CDC"/>
    <w:rsid w:val="000B33E8"/>
    <w:rsid w:val="000B3CE7"/>
    <w:rsid w:val="000B5BDA"/>
    <w:rsid w:val="000C2BB6"/>
    <w:rsid w:val="000C3E5F"/>
    <w:rsid w:val="000C3F6B"/>
    <w:rsid w:val="000C465A"/>
    <w:rsid w:val="000C513A"/>
    <w:rsid w:val="000C66D4"/>
    <w:rsid w:val="000D12F3"/>
    <w:rsid w:val="000D2E2F"/>
    <w:rsid w:val="000D7C5F"/>
    <w:rsid w:val="000E00CF"/>
    <w:rsid w:val="000E26DF"/>
    <w:rsid w:val="000E3E41"/>
    <w:rsid w:val="000E3F5E"/>
    <w:rsid w:val="000E5070"/>
    <w:rsid w:val="000F2D9D"/>
    <w:rsid w:val="000F318E"/>
    <w:rsid w:val="000F3850"/>
    <w:rsid w:val="001004B5"/>
    <w:rsid w:val="0010175A"/>
    <w:rsid w:val="00102548"/>
    <w:rsid w:val="001029FA"/>
    <w:rsid w:val="0010368A"/>
    <w:rsid w:val="001079D8"/>
    <w:rsid w:val="00111715"/>
    <w:rsid w:val="001133DD"/>
    <w:rsid w:val="00113FF9"/>
    <w:rsid w:val="00114DD6"/>
    <w:rsid w:val="00114E1E"/>
    <w:rsid w:val="0011563A"/>
    <w:rsid w:val="00115764"/>
    <w:rsid w:val="00120D41"/>
    <w:rsid w:val="00125A68"/>
    <w:rsid w:val="0012606D"/>
    <w:rsid w:val="00127BE6"/>
    <w:rsid w:val="0013011E"/>
    <w:rsid w:val="001310AB"/>
    <w:rsid w:val="00133873"/>
    <w:rsid w:val="001340CA"/>
    <w:rsid w:val="0013438E"/>
    <w:rsid w:val="001376A6"/>
    <w:rsid w:val="00137951"/>
    <w:rsid w:val="00137A72"/>
    <w:rsid w:val="00137B10"/>
    <w:rsid w:val="00143B7E"/>
    <w:rsid w:val="00144324"/>
    <w:rsid w:val="00147158"/>
    <w:rsid w:val="00150AD9"/>
    <w:rsid w:val="00150E41"/>
    <w:rsid w:val="0015163D"/>
    <w:rsid w:val="00155A0B"/>
    <w:rsid w:val="00157DB8"/>
    <w:rsid w:val="00161F78"/>
    <w:rsid w:val="001642A5"/>
    <w:rsid w:val="00164BCB"/>
    <w:rsid w:val="0016522D"/>
    <w:rsid w:val="0016761C"/>
    <w:rsid w:val="001708CE"/>
    <w:rsid w:val="0017304A"/>
    <w:rsid w:val="00173263"/>
    <w:rsid w:val="001743F7"/>
    <w:rsid w:val="0017573B"/>
    <w:rsid w:val="001812F3"/>
    <w:rsid w:val="0018204A"/>
    <w:rsid w:val="00182991"/>
    <w:rsid w:val="00183340"/>
    <w:rsid w:val="00185910"/>
    <w:rsid w:val="001859AE"/>
    <w:rsid w:val="00191322"/>
    <w:rsid w:val="00192AA5"/>
    <w:rsid w:val="001946F2"/>
    <w:rsid w:val="00197F20"/>
    <w:rsid w:val="001A0FF5"/>
    <w:rsid w:val="001A15AB"/>
    <w:rsid w:val="001A4705"/>
    <w:rsid w:val="001A504B"/>
    <w:rsid w:val="001A74F4"/>
    <w:rsid w:val="001B0E0B"/>
    <w:rsid w:val="001B0E6E"/>
    <w:rsid w:val="001B1C6B"/>
    <w:rsid w:val="001B314E"/>
    <w:rsid w:val="001B36F8"/>
    <w:rsid w:val="001B3E12"/>
    <w:rsid w:val="001B5EA2"/>
    <w:rsid w:val="001C4FF3"/>
    <w:rsid w:val="001C5493"/>
    <w:rsid w:val="001C5E82"/>
    <w:rsid w:val="001D4848"/>
    <w:rsid w:val="001D5E13"/>
    <w:rsid w:val="001D7D7E"/>
    <w:rsid w:val="001E08D4"/>
    <w:rsid w:val="001E263E"/>
    <w:rsid w:val="001E26BF"/>
    <w:rsid w:val="001E297B"/>
    <w:rsid w:val="001E36B6"/>
    <w:rsid w:val="001E480E"/>
    <w:rsid w:val="001E53AB"/>
    <w:rsid w:val="001E61C1"/>
    <w:rsid w:val="001E7189"/>
    <w:rsid w:val="001E7334"/>
    <w:rsid w:val="001E7EB8"/>
    <w:rsid w:val="001F3804"/>
    <w:rsid w:val="001F3A15"/>
    <w:rsid w:val="001F3A38"/>
    <w:rsid w:val="001F5AC2"/>
    <w:rsid w:val="001F6BF1"/>
    <w:rsid w:val="001F7073"/>
    <w:rsid w:val="001F7703"/>
    <w:rsid w:val="001F7C81"/>
    <w:rsid w:val="00202C5F"/>
    <w:rsid w:val="00207BDB"/>
    <w:rsid w:val="002111FA"/>
    <w:rsid w:val="00211745"/>
    <w:rsid w:val="002120C7"/>
    <w:rsid w:val="0021408E"/>
    <w:rsid w:val="0021750E"/>
    <w:rsid w:val="0022059A"/>
    <w:rsid w:val="00220CC8"/>
    <w:rsid w:val="0022636C"/>
    <w:rsid w:val="00231530"/>
    <w:rsid w:val="00231AB7"/>
    <w:rsid w:val="00231C6C"/>
    <w:rsid w:val="00231FA7"/>
    <w:rsid w:val="00232455"/>
    <w:rsid w:val="00233BC8"/>
    <w:rsid w:val="00235F1B"/>
    <w:rsid w:val="00237E3B"/>
    <w:rsid w:val="002407AB"/>
    <w:rsid w:val="002424FF"/>
    <w:rsid w:val="002534F8"/>
    <w:rsid w:val="00253B98"/>
    <w:rsid w:val="00254FA7"/>
    <w:rsid w:val="0025518F"/>
    <w:rsid w:val="00257DEE"/>
    <w:rsid w:val="00264240"/>
    <w:rsid w:val="0026797B"/>
    <w:rsid w:val="002714B2"/>
    <w:rsid w:val="00271FE6"/>
    <w:rsid w:val="00272D6B"/>
    <w:rsid w:val="002778B7"/>
    <w:rsid w:val="002808E2"/>
    <w:rsid w:val="00281043"/>
    <w:rsid w:val="00282207"/>
    <w:rsid w:val="00282DE5"/>
    <w:rsid w:val="002852FF"/>
    <w:rsid w:val="0028654F"/>
    <w:rsid w:val="002874D8"/>
    <w:rsid w:val="0029087C"/>
    <w:rsid w:val="00290929"/>
    <w:rsid w:val="002922E8"/>
    <w:rsid w:val="002924F0"/>
    <w:rsid w:val="0029382C"/>
    <w:rsid w:val="00296542"/>
    <w:rsid w:val="0029768E"/>
    <w:rsid w:val="002A3AAD"/>
    <w:rsid w:val="002A4CAE"/>
    <w:rsid w:val="002A50B4"/>
    <w:rsid w:val="002A5124"/>
    <w:rsid w:val="002A5882"/>
    <w:rsid w:val="002A7FFA"/>
    <w:rsid w:val="002B18F9"/>
    <w:rsid w:val="002B2317"/>
    <w:rsid w:val="002B2FF3"/>
    <w:rsid w:val="002B3A84"/>
    <w:rsid w:val="002B3F1A"/>
    <w:rsid w:val="002C0794"/>
    <w:rsid w:val="002C1EB5"/>
    <w:rsid w:val="002C28AE"/>
    <w:rsid w:val="002C348F"/>
    <w:rsid w:val="002C43EB"/>
    <w:rsid w:val="002C66CD"/>
    <w:rsid w:val="002C7438"/>
    <w:rsid w:val="002C7D57"/>
    <w:rsid w:val="002D0AF0"/>
    <w:rsid w:val="002D1657"/>
    <w:rsid w:val="002D3247"/>
    <w:rsid w:val="002D54B9"/>
    <w:rsid w:val="002D588D"/>
    <w:rsid w:val="002D5B46"/>
    <w:rsid w:val="002E04C0"/>
    <w:rsid w:val="002E1600"/>
    <w:rsid w:val="002E22B7"/>
    <w:rsid w:val="002E2D4C"/>
    <w:rsid w:val="002E3306"/>
    <w:rsid w:val="002E582F"/>
    <w:rsid w:val="002E7488"/>
    <w:rsid w:val="002F1523"/>
    <w:rsid w:val="002F1DA9"/>
    <w:rsid w:val="002F3381"/>
    <w:rsid w:val="002F36CD"/>
    <w:rsid w:val="002F37C1"/>
    <w:rsid w:val="002F5A0D"/>
    <w:rsid w:val="00300990"/>
    <w:rsid w:val="003014B4"/>
    <w:rsid w:val="00302BEA"/>
    <w:rsid w:val="00303BFA"/>
    <w:rsid w:val="003045E3"/>
    <w:rsid w:val="003056B1"/>
    <w:rsid w:val="00306831"/>
    <w:rsid w:val="00310DB8"/>
    <w:rsid w:val="003134AD"/>
    <w:rsid w:val="00315602"/>
    <w:rsid w:val="00322FB6"/>
    <w:rsid w:val="00326B66"/>
    <w:rsid w:val="00331810"/>
    <w:rsid w:val="00331B7E"/>
    <w:rsid w:val="00332072"/>
    <w:rsid w:val="00333A53"/>
    <w:rsid w:val="003356B4"/>
    <w:rsid w:val="00335942"/>
    <w:rsid w:val="003362DD"/>
    <w:rsid w:val="0033706B"/>
    <w:rsid w:val="003372DD"/>
    <w:rsid w:val="00340152"/>
    <w:rsid w:val="00340AA3"/>
    <w:rsid w:val="0034142A"/>
    <w:rsid w:val="0034284D"/>
    <w:rsid w:val="003431A7"/>
    <w:rsid w:val="00344A04"/>
    <w:rsid w:val="003452CF"/>
    <w:rsid w:val="0034545B"/>
    <w:rsid w:val="003464C8"/>
    <w:rsid w:val="00347C85"/>
    <w:rsid w:val="00347E18"/>
    <w:rsid w:val="00351B4F"/>
    <w:rsid w:val="003532C0"/>
    <w:rsid w:val="00354A38"/>
    <w:rsid w:val="00355BCC"/>
    <w:rsid w:val="00356C5B"/>
    <w:rsid w:val="00357C5A"/>
    <w:rsid w:val="00361715"/>
    <w:rsid w:val="0036293E"/>
    <w:rsid w:val="003631EF"/>
    <w:rsid w:val="0036374F"/>
    <w:rsid w:val="003648E8"/>
    <w:rsid w:val="00366602"/>
    <w:rsid w:val="00366D4C"/>
    <w:rsid w:val="00367607"/>
    <w:rsid w:val="0037193A"/>
    <w:rsid w:val="00371EC8"/>
    <w:rsid w:val="00371FF3"/>
    <w:rsid w:val="003750EC"/>
    <w:rsid w:val="00375362"/>
    <w:rsid w:val="0037566D"/>
    <w:rsid w:val="00375D31"/>
    <w:rsid w:val="00377256"/>
    <w:rsid w:val="00380974"/>
    <w:rsid w:val="0038539F"/>
    <w:rsid w:val="00390934"/>
    <w:rsid w:val="00390A9F"/>
    <w:rsid w:val="00390E52"/>
    <w:rsid w:val="00391F59"/>
    <w:rsid w:val="00392267"/>
    <w:rsid w:val="0039276A"/>
    <w:rsid w:val="003928C2"/>
    <w:rsid w:val="00392F74"/>
    <w:rsid w:val="00393E7B"/>
    <w:rsid w:val="003962B1"/>
    <w:rsid w:val="00397C26"/>
    <w:rsid w:val="00397CD9"/>
    <w:rsid w:val="003A159A"/>
    <w:rsid w:val="003A15A9"/>
    <w:rsid w:val="003A4331"/>
    <w:rsid w:val="003A5AA7"/>
    <w:rsid w:val="003A6D2B"/>
    <w:rsid w:val="003A77E4"/>
    <w:rsid w:val="003B17A5"/>
    <w:rsid w:val="003B62AA"/>
    <w:rsid w:val="003B755D"/>
    <w:rsid w:val="003C260F"/>
    <w:rsid w:val="003C2B20"/>
    <w:rsid w:val="003C2FDF"/>
    <w:rsid w:val="003C3C2D"/>
    <w:rsid w:val="003D1A42"/>
    <w:rsid w:val="003D20E7"/>
    <w:rsid w:val="003D5E76"/>
    <w:rsid w:val="003D6675"/>
    <w:rsid w:val="003D6C11"/>
    <w:rsid w:val="003E0697"/>
    <w:rsid w:val="003E1134"/>
    <w:rsid w:val="003E1774"/>
    <w:rsid w:val="003E1A4B"/>
    <w:rsid w:val="003E1C17"/>
    <w:rsid w:val="003E326A"/>
    <w:rsid w:val="003E385C"/>
    <w:rsid w:val="003E396C"/>
    <w:rsid w:val="003E3ED9"/>
    <w:rsid w:val="003E466B"/>
    <w:rsid w:val="003E4A19"/>
    <w:rsid w:val="003E5B04"/>
    <w:rsid w:val="003E6C6C"/>
    <w:rsid w:val="003E751E"/>
    <w:rsid w:val="003F0C04"/>
    <w:rsid w:val="003F1751"/>
    <w:rsid w:val="003F78FF"/>
    <w:rsid w:val="0040011A"/>
    <w:rsid w:val="004001CB"/>
    <w:rsid w:val="0040065A"/>
    <w:rsid w:val="00403599"/>
    <w:rsid w:val="00403CFC"/>
    <w:rsid w:val="004050A3"/>
    <w:rsid w:val="00407612"/>
    <w:rsid w:val="004076A6"/>
    <w:rsid w:val="004079AE"/>
    <w:rsid w:val="00410716"/>
    <w:rsid w:val="00412E2A"/>
    <w:rsid w:val="00414224"/>
    <w:rsid w:val="004172CA"/>
    <w:rsid w:val="004212FE"/>
    <w:rsid w:val="004224BC"/>
    <w:rsid w:val="004239DF"/>
    <w:rsid w:val="00425B5B"/>
    <w:rsid w:val="00425DB7"/>
    <w:rsid w:val="00425E71"/>
    <w:rsid w:val="004304D9"/>
    <w:rsid w:val="00430D67"/>
    <w:rsid w:val="00431D1A"/>
    <w:rsid w:val="00434E59"/>
    <w:rsid w:val="0043633A"/>
    <w:rsid w:val="00437278"/>
    <w:rsid w:val="00441089"/>
    <w:rsid w:val="0044172F"/>
    <w:rsid w:val="00442304"/>
    <w:rsid w:val="00442E0B"/>
    <w:rsid w:val="00443228"/>
    <w:rsid w:val="00444A41"/>
    <w:rsid w:val="004451BF"/>
    <w:rsid w:val="00446BA0"/>
    <w:rsid w:val="00446EFA"/>
    <w:rsid w:val="00451DF3"/>
    <w:rsid w:val="00454425"/>
    <w:rsid w:val="0045459B"/>
    <w:rsid w:val="00455269"/>
    <w:rsid w:val="0046047D"/>
    <w:rsid w:val="00462DAF"/>
    <w:rsid w:val="00467BEB"/>
    <w:rsid w:val="0047272F"/>
    <w:rsid w:val="00472C8A"/>
    <w:rsid w:val="00473DAA"/>
    <w:rsid w:val="00475198"/>
    <w:rsid w:val="0047729D"/>
    <w:rsid w:val="004813D0"/>
    <w:rsid w:val="00481EA9"/>
    <w:rsid w:val="004828A1"/>
    <w:rsid w:val="00483F84"/>
    <w:rsid w:val="004848E3"/>
    <w:rsid w:val="004858E3"/>
    <w:rsid w:val="0048698F"/>
    <w:rsid w:val="00491212"/>
    <w:rsid w:val="0049677C"/>
    <w:rsid w:val="004967A6"/>
    <w:rsid w:val="00497E18"/>
    <w:rsid w:val="004A08DD"/>
    <w:rsid w:val="004A0F32"/>
    <w:rsid w:val="004A113B"/>
    <w:rsid w:val="004A151E"/>
    <w:rsid w:val="004A2315"/>
    <w:rsid w:val="004A2B59"/>
    <w:rsid w:val="004A5550"/>
    <w:rsid w:val="004A739E"/>
    <w:rsid w:val="004A7B3F"/>
    <w:rsid w:val="004B13EE"/>
    <w:rsid w:val="004B459F"/>
    <w:rsid w:val="004B4D75"/>
    <w:rsid w:val="004B6B8F"/>
    <w:rsid w:val="004C4E23"/>
    <w:rsid w:val="004C60A5"/>
    <w:rsid w:val="004C6229"/>
    <w:rsid w:val="004C7C23"/>
    <w:rsid w:val="004D0CDB"/>
    <w:rsid w:val="004D14E9"/>
    <w:rsid w:val="004D2A85"/>
    <w:rsid w:val="004D4A74"/>
    <w:rsid w:val="004D5069"/>
    <w:rsid w:val="004D5DCC"/>
    <w:rsid w:val="004D6E82"/>
    <w:rsid w:val="004E0DE2"/>
    <w:rsid w:val="004E194A"/>
    <w:rsid w:val="004E2DFB"/>
    <w:rsid w:val="004E33AB"/>
    <w:rsid w:val="004E3F8F"/>
    <w:rsid w:val="004E40ED"/>
    <w:rsid w:val="004E4859"/>
    <w:rsid w:val="004E6DCF"/>
    <w:rsid w:val="004F4201"/>
    <w:rsid w:val="004F602C"/>
    <w:rsid w:val="004F7014"/>
    <w:rsid w:val="00500C14"/>
    <w:rsid w:val="00504B0B"/>
    <w:rsid w:val="00505770"/>
    <w:rsid w:val="00507A42"/>
    <w:rsid w:val="00511BAC"/>
    <w:rsid w:val="0051600C"/>
    <w:rsid w:val="005173C9"/>
    <w:rsid w:val="00521974"/>
    <w:rsid w:val="00522A89"/>
    <w:rsid w:val="00522BD6"/>
    <w:rsid w:val="005234D3"/>
    <w:rsid w:val="0052452E"/>
    <w:rsid w:val="005306BF"/>
    <w:rsid w:val="00530D81"/>
    <w:rsid w:val="00532243"/>
    <w:rsid w:val="00532BDB"/>
    <w:rsid w:val="00535488"/>
    <w:rsid w:val="00537901"/>
    <w:rsid w:val="0054005B"/>
    <w:rsid w:val="0054169E"/>
    <w:rsid w:val="0054253B"/>
    <w:rsid w:val="00544C3B"/>
    <w:rsid w:val="005459D7"/>
    <w:rsid w:val="005502FF"/>
    <w:rsid w:val="0055053D"/>
    <w:rsid w:val="00550CEF"/>
    <w:rsid w:val="005523B5"/>
    <w:rsid w:val="005530EF"/>
    <w:rsid w:val="005562DB"/>
    <w:rsid w:val="00557291"/>
    <w:rsid w:val="00557957"/>
    <w:rsid w:val="00563E58"/>
    <w:rsid w:val="00564F27"/>
    <w:rsid w:val="00565172"/>
    <w:rsid w:val="00565679"/>
    <w:rsid w:val="00567F98"/>
    <w:rsid w:val="005706DB"/>
    <w:rsid w:val="00573A58"/>
    <w:rsid w:val="00574FC7"/>
    <w:rsid w:val="005771BC"/>
    <w:rsid w:val="005775F9"/>
    <w:rsid w:val="005814AB"/>
    <w:rsid w:val="00581E5F"/>
    <w:rsid w:val="00583C0A"/>
    <w:rsid w:val="0058597D"/>
    <w:rsid w:val="00586301"/>
    <w:rsid w:val="00586538"/>
    <w:rsid w:val="00587997"/>
    <w:rsid w:val="00587ED2"/>
    <w:rsid w:val="00590078"/>
    <w:rsid w:val="005928E6"/>
    <w:rsid w:val="00592BBB"/>
    <w:rsid w:val="00593B76"/>
    <w:rsid w:val="00597A1F"/>
    <w:rsid w:val="005A3C6B"/>
    <w:rsid w:val="005A477E"/>
    <w:rsid w:val="005A66D2"/>
    <w:rsid w:val="005A7C3C"/>
    <w:rsid w:val="005A7D82"/>
    <w:rsid w:val="005B0EC0"/>
    <w:rsid w:val="005B1A5C"/>
    <w:rsid w:val="005B2D05"/>
    <w:rsid w:val="005C36D0"/>
    <w:rsid w:val="005C6999"/>
    <w:rsid w:val="005C76FA"/>
    <w:rsid w:val="005D3096"/>
    <w:rsid w:val="005D322A"/>
    <w:rsid w:val="005D3C45"/>
    <w:rsid w:val="005D56F8"/>
    <w:rsid w:val="005E09C6"/>
    <w:rsid w:val="005E173A"/>
    <w:rsid w:val="005E2B9E"/>
    <w:rsid w:val="005E632F"/>
    <w:rsid w:val="005E7589"/>
    <w:rsid w:val="005F0E6A"/>
    <w:rsid w:val="005F1A2C"/>
    <w:rsid w:val="005F3450"/>
    <w:rsid w:val="005F5F5B"/>
    <w:rsid w:val="005F69C7"/>
    <w:rsid w:val="005F6EE3"/>
    <w:rsid w:val="005F77B5"/>
    <w:rsid w:val="005F7846"/>
    <w:rsid w:val="005F7FBB"/>
    <w:rsid w:val="00600151"/>
    <w:rsid w:val="00603723"/>
    <w:rsid w:val="00605339"/>
    <w:rsid w:val="00606F27"/>
    <w:rsid w:val="00607F64"/>
    <w:rsid w:val="00611A9B"/>
    <w:rsid w:val="006133CB"/>
    <w:rsid w:val="0061554D"/>
    <w:rsid w:val="00615DF9"/>
    <w:rsid w:val="00620735"/>
    <w:rsid w:val="00621650"/>
    <w:rsid w:val="00621E81"/>
    <w:rsid w:val="0062690B"/>
    <w:rsid w:val="006269C8"/>
    <w:rsid w:val="0063161B"/>
    <w:rsid w:val="006332E3"/>
    <w:rsid w:val="00634149"/>
    <w:rsid w:val="0063439C"/>
    <w:rsid w:val="0064051D"/>
    <w:rsid w:val="00641FF5"/>
    <w:rsid w:val="0064460D"/>
    <w:rsid w:val="00644973"/>
    <w:rsid w:val="00651065"/>
    <w:rsid w:val="006526B9"/>
    <w:rsid w:val="00653328"/>
    <w:rsid w:val="00654D63"/>
    <w:rsid w:val="00662700"/>
    <w:rsid w:val="00664056"/>
    <w:rsid w:val="0066497C"/>
    <w:rsid w:val="00665932"/>
    <w:rsid w:val="00665B3D"/>
    <w:rsid w:val="00665C83"/>
    <w:rsid w:val="00665EAE"/>
    <w:rsid w:val="00666C56"/>
    <w:rsid w:val="00670F9C"/>
    <w:rsid w:val="00673506"/>
    <w:rsid w:val="0067473C"/>
    <w:rsid w:val="00675497"/>
    <w:rsid w:val="00676274"/>
    <w:rsid w:val="0068026A"/>
    <w:rsid w:val="006846EF"/>
    <w:rsid w:val="00690B89"/>
    <w:rsid w:val="006933B6"/>
    <w:rsid w:val="00693698"/>
    <w:rsid w:val="00694993"/>
    <w:rsid w:val="00695649"/>
    <w:rsid w:val="006A02AC"/>
    <w:rsid w:val="006A1405"/>
    <w:rsid w:val="006A1C31"/>
    <w:rsid w:val="006A230A"/>
    <w:rsid w:val="006A7B71"/>
    <w:rsid w:val="006B2370"/>
    <w:rsid w:val="006B2BA6"/>
    <w:rsid w:val="006B4461"/>
    <w:rsid w:val="006B5C35"/>
    <w:rsid w:val="006B62A2"/>
    <w:rsid w:val="006C026D"/>
    <w:rsid w:val="006C09FB"/>
    <w:rsid w:val="006C464B"/>
    <w:rsid w:val="006C4A87"/>
    <w:rsid w:val="006C53F5"/>
    <w:rsid w:val="006C5F21"/>
    <w:rsid w:val="006C5F54"/>
    <w:rsid w:val="006C79F0"/>
    <w:rsid w:val="006C7B6E"/>
    <w:rsid w:val="006C7E22"/>
    <w:rsid w:val="006D1993"/>
    <w:rsid w:val="006D21AE"/>
    <w:rsid w:val="006D256C"/>
    <w:rsid w:val="006D258C"/>
    <w:rsid w:val="006D6B52"/>
    <w:rsid w:val="006D6D29"/>
    <w:rsid w:val="006D71D7"/>
    <w:rsid w:val="006E2367"/>
    <w:rsid w:val="006E6D4B"/>
    <w:rsid w:val="006E75F0"/>
    <w:rsid w:val="006F10EA"/>
    <w:rsid w:val="006F1635"/>
    <w:rsid w:val="006F4007"/>
    <w:rsid w:val="006F530F"/>
    <w:rsid w:val="006F5666"/>
    <w:rsid w:val="006F5CD9"/>
    <w:rsid w:val="006F6F7B"/>
    <w:rsid w:val="006F7823"/>
    <w:rsid w:val="006F7BA8"/>
    <w:rsid w:val="00701348"/>
    <w:rsid w:val="00703BBC"/>
    <w:rsid w:val="007042EC"/>
    <w:rsid w:val="007052E6"/>
    <w:rsid w:val="00705C38"/>
    <w:rsid w:val="0070651D"/>
    <w:rsid w:val="007100F6"/>
    <w:rsid w:val="00711D95"/>
    <w:rsid w:val="00712780"/>
    <w:rsid w:val="00714F5F"/>
    <w:rsid w:val="00717148"/>
    <w:rsid w:val="0071798C"/>
    <w:rsid w:val="007218AA"/>
    <w:rsid w:val="00722C4F"/>
    <w:rsid w:val="00724BB0"/>
    <w:rsid w:val="00725625"/>
    <w:rsid w:val="00727726"/>
    <w:rsid w:val="00731809"/>
    <w:rsid w:val="0073206D"/>
    <w:rsid w:val="007341DA"/>
    <w:rsid w:val="00734705"/>
    <w:rsid w:val="007364F3"/>
    <w:rsid w:val="00736A84"/>
    <w:rsid w:val="00736FDD"/>
    <w:rsid w:val="0074067E"/>
    <w:rsid w:val="00742871"/>
    <w:rsid w:val="0074487E"/>
    <w:rsid w:val="007453B9"/>
    <w:rsid w:val="0074571F"/>
    <w:rsid w:val="00746645"/>
    <w:rsid w:val="00747913"/>
    <w:rsid w:val="007509A5"/>
    <w:rsid w:val="0075305C"/>
    <w:rsid w:val="00753571"/>
    <w:rsid w:val="007554D6"/>
    <w:rsid w:val="0075736F"/>
    <w:rsid w:val="00762212"/>
    <w:rsid w:val="00763AD0"/>
    <w:rsid w:val="00766524"/>
    <w:rsid w:val="00766E35"/>
    <w:rsid w:val="007708C5"/>
    <w:rsid w:val="007749A4"/>
    <w:rsid w:val="00775E9D"/>
    <w:rsid w:val="00776B27"/>
    <w:rsid w:val="00777F4F"/>
    <w:rsid w:val="00782D10"/>
    <w:rsid w:val="00784108"/>
    <w:rsid w:val="00784328"/>
    <w:rsid w:val="007859BE"/>
    <w:rsid w:val="00790A19"/>
    <w:rsid w:val="00795155"/>
    <w:rsid w:val="007962CE"/>
    <w:rsid w:val="00796338"/>
    <w:rsid w:val="007A2D73"/>
    <w:rsid w:val="007A4749"/>
    <w:rsid w:val="007A4E6B"/>
    <w:rsid w:val="007A60AD"/>
    <w:rsid w:val="007A61B2"/>
    <w:rsid w:val="007A7257"/>
    <w:rsid w:val="007B1563"/>
    <w:rsid w:val="007B381D"/>
    <w:rsid w:val="007B539E"/>
    <w:rsid w:val="007B77E9"/>
    <w:rsid w:val="007C360B"/>
    <w:rsid w:val="007C4ECF"/>
    <w:rsid w:val="007C5D2A"/>
    <w:rsid w:val="007D34CD"/>
    <w:rsid w:val="007D39AF"/>
    <w:rsid w:val="007D68A3"/>
    <w:rsid w:val="007E1243"/>
    <w:rsid w:val="007E4673"/>
    <w:rsid w:val="007E585F"/>
    <w:rsid w:val="007E617C"/>
    <w:rsid w:val="007F1652"/>
    <w:rsid w:val="007F2BA6"/>
    <w:rsid w:val="007F38CB"/>
    <w:rsid w:val="007F6341"/>
    <w:rsid w:val="007F74D8"/>
    <w:rsid w:val="007F7EE2"/>
    <w:rsid w:val="008018F7"/>
    <w:rsid w:val="0080284C"/>
    <w:rsid w:val="008029E7"/>
    <w:rsid w:val="008039AF"/>
    <w:rsid w:val="00803FE4"/>
    <w:rsid w:val="00805D64"/>
    <w:rsid w:val="00806116"/>
    <w:rsid w:val="008064BD"/>
    <w:rsid w:val="008104E1"/>
    <w:rsid w:val="0081176C"/>
    <w:rsid w:val="00811FEE"/>
    <w:rsid w:val="008136EA"/>
    <w:rsid w:val="008143D8"/>
    <w:rsid w:val="008145FF"/>
    <w:rsid w:val="00816B9E"/>
    <w:rsid w:val="00817277"/>
    <w:rsid w:val="008202C6"/>
    <w:rsid w:val="0082172A"/>
    <w:rsid w:val="00821C5A"/>
    <w:rsid w:val="0082241E"/>
    <w:rsid w:val="0082305F"/>
    <w:rsid w:val="00823A14"/>
    <w:rsid w:val="00825E98"/>
    <w:rsid w:val="00826C10"/>
    <w:rsid w:val="008273CE"/>
    <w:rsid w:val="00832CBF"/>
    <w:rsid w:val="00833EA3"/>
    <w:rsid w:val="00834FB6"/>
    <w:rsid w:val="0083650D"/>
    <w:rsid w:val="0084352B"/>
    <w:rsid w:val="00846AF9"/>
    <w:rsid w:val="00846CD0"/>
    <w:rsid w:val="00846E4B"/>
    <w:rsid w:val="00847A3A"/>
    <w:rsid w:val="00850D56"/>
    <w:rsid w:val="008512D5"/>
    <w:rsid w:val="00851EC2"/>
    <w:rsid w:val="00852396"/>
    <w:rsid w:val="00856A97"/>
    <w:rsid w:val="00856E1B"/>
    <w:rsid w:val="0086132F"/>
    <w:rsid w:val="00861F0C"/>
    <w:rsid w:val="008635D6"/>
    <w:rsid w:val="00863897"/>
    <w:rsid w:val="008647D5"/>
    <w:rsid w:val="00864C6A"/>
    <w:rsid w:val="00866B0D"/>
    <w:rsid w:val="008701AE"/>
    <w:rsid w:val="0087054C"/>
    <w:rsid w:val="00872030"/>
    <w:rsid w:val="00872305"/>
    <w:rsid w:val="00877C6A"/>
    <w:rsid w:val="00880FB3"/>
    <w:rsid w:val="00881255"/>
    <w:rsid w:val="00883007"/>
    <w:rsid w:val="00883110"/>
    <w:rsid w:val="00884FF9"/>
    <w:rsid w:val="008851EC"/>
    <w:rsid w:val="00885B40"/>
    <w:rsid w:val="00885D2A"/>
    <w:rsid w:val="00886685"/>
    <w:rsid w:val="00886A01"/>
    <w:rsid w:val="00886F37"/>
    <w:rsid w:val="0089000F"/>
    <w:rsid w:val="0089049F"/>
    <w:rsid w:val="00890554"/>
    <w:rsid w:val="0089085C"/>
    <w:rsid w:val="00893046"/>
    <w:rsid w:val="00896CFB"/>
    <w:rsid w:val="008A0378"/>
    <w:rsid w:val="008A33E6"/>
    <w:rsid w:val="008A3CEC"/>
    <w:rsid w:val="008A43B4"/>
    <w:rsid w:val="008A6B16"/>
    <w:rsid w:val="008A7C69"/>
    <w:rsid w:val="008B1C26"/>
    <w:rsid w:val="008B491B"/>
    <w:rsid w:val="008B671D"/>
    <w:rsid w:val="008B7C74"/>
    <w:rsid w:val="008C0C33"/>
    <w:rsid w:val="008C1EAD"/>
    <w:rsid w:val="008C1EBF"/>
    <w:rsid w:val="008C1F7C"/>
    <w:rsid w:val="008C23A4"/>
    <w:rsid w:val="008C2E20"/>
    <w:rsid w:val="008C4A7C"/>
    <w:rsid w:val="008C51C1"/>
    <w:rsid w:val="008C7B7F"/>
    <w:rsid w:val="008D0770"/>
    <w:rsid w:val="008D0E5B"/>
    <w:rsid w:val="008D15A4"/>
    <w:rsid w:val="008D2732"/>
    <w:rsid w:val="008D55E0"/>
    <w:rsid w:val="008D710A"/>
    <w:rsid w:val="008E01C3"/>
    <w:rsid w:val="008E0266"/>
    <w:rsid w:val="008E287F"/>
    <w:rsid w:val="008E291D"/>
    <w:rsid w:val="008E317C"/>
    <w:rsid w:val="008E37F1"/>
    <w:rsid w:val="008E40FE"/>
    <w:rsid w:val="008E430C"/>
    <w:rsid w:val="008E49A7"/>
    <w:rsid w:val="008E5132"/>
    <w:rsid w:val="008E5378"/>
    <w:rsid w:val="008E53B6"/>
    <w:rsid w:val="008E5EF3"/>
    <w:rsid w:val="008E7CF0"/>
    <w:rsid w:val="008E7EBB"/>
    <w:rsid w:val="008E7F1E"/>
    <w:rsid w:val="008F01B3"/>
    <w:rsid w:val="008F0A64"/>
    <w:rsid w:val="008F4F88"/>
    <w:rsid w:val="008F6195"/>
    <w:rsid w:val="009004B9"/>
    <w:rsid w:val="009006A2"/>
    <w:rsid w:val="00901A7C"/>
    <w:rsid w:val="00906B25"/>
    <w:rsid w:val="00907918"/>
    <w:rsid w:val="00910C53"/>
    <w:rsid w:val="00911C82"/>
    <w:rsid w:val="009151B4"/>
    <w:rsid w:val="0091753F"/>
    <w:rsid w:val="009179B6"/>
    <w:rsid w:val="00922784"/>
    <w:rsid w:val="0092419F"/>
    <w:rsid w:val="00924FB6"/>
    <w:rsid w:val="009256AC"/>
    <w:rsid w:val="00931635"/>
    <w:rsid w:val="00932862"/>
    <w:rsid w:val="009365DF"/>
    <w:rsid w:val="00940311"/>
    <w:rsid w:val="00940473"/>
    <w:rsid w:val="009409D7"/>
    <w:rsid w:val="00941561"/>
    <w:rsid w:val="00943321"/>
    <w:rsid w:val="009541CB"/>
    <w:rsid w:val="00956096"/>
    <w:rsid w:val="00961BDC"/>
    <w:rsid w:val="00962DB9"/>
    <w:rsid w:val="00963086"/>
    <w:rsid w:val="0096344A"/>
    <w:rsid w:val="0096492D"/>
    <w:rsid w:val="00967979"/>
    <w:rsid w:val="0097088D"/>
    <w:rsid w:val="00972431"/>
    <w:rsid w:val="00973B1E"/>
    <w:rsid w:val="009741A5"/>
    <w:rsid w:val="00974976"/>
    <w:rsid w:val="009753D4"/>
    <w:rsid w:val="0097662A"/>
    <w:rsid w:val="00977E67"/>
    <w:rsid w:val="00977FCD"/>
    <w:rsid w:val="00983BC3"/>
    <w:rsid w:val="009859D3"/>
    <w:rsid w:val="00985AFB"/>
    <w:rsid w:val="009869FB"/>
    <w:rsid w:val="00986A32"/>
    <w:rsid w:val="00986F63"/>
    <w:rsid w:val="0098713D"/>
    <w:rsid w:val="00990B85"/>
    <w:rsid w:val="00991476"/>
    <w:rsid w:val="00993FC3"/>
    <w:rsid w:val="009958DD"/>
    <w:rsid w:val="00995E6E"/>
    <w:rsid w:val="0099778C"/>
    <w:rsid w:val="009A2576"/>
    <w:rsid w:val="009A2B1B"/>
    <w:rsid w:val="009A4726"/>
    <w:rsid w:val="009A4FD3"/>
    <w:rsid w:val="009A50EB"/>
    <w:rsid w:val="009A7576"/>
    <w:rsid w:val="009B047B"/>
    <w:rsid w:val="009B1604"/>
    <w:rsid w:val="009B69A6"/>
    <w:rsid w:val="009B6C05"/>
    <w:rsid w:val="009C277F"/>
    <w:rsid w:val="009C2E17"/>
    <w:rsid w:val="009C4139"/>
    <w:rsid w:val="009C4D85"/>
    <w:rsid w:val="009C602D"/>
    <w:rsid w:val="009C6EAC"/>
    <w:rsid w:val="009C79A2"/>
    <w:rsid w:val="009D0FEA"/>
    <w:rsid w:val="009D5636"/>
    <w:rsid w:val="009D77A7"/>
    <w:rsid w:val="009D79D8"/>
    <w:rsid w:val="009E21C4"/>
    <w:rsid w:val="009E304C"/>
    <w:rsid w:val="009E47C2"/>
    <w:rsid w:val="009E5C81"/>
    <w:rsid w:val="009E68AC"/>
    <w:rsid w:val="009F0874"/>
    <w:rsid w:val="009F2E1C"/>
    <w:rsid w:val="009F305D"/>
    <w:rsid w:val="009F3BC8"/>
    <w:rsid w:val="009F5E08"/>
    <w:rsid w:val="009F6524"/>
    <w:rsid w:val="00A030D2"/>
    <w:rsid w:val="00A0318A"/>
    <w:rsid w:val="00A112E6"/>
    <w:rsid w:val="00A1233B"/>
    <w:rsid w:val="00A14A65"/>
    <w:rsid w:val="00A20297"/>
    <w:rsid w:val="00A2207A"/>
    <w:rsid w:val="00A222E1"/>
    <w:rsid w:val="00A248DB"/>
    <w:rsid w:val="00A257D7"/>
    <w:rsid w:val="00A26377"/>
    <w:rsid w:val="00A26A2E"/>
    <w:rsid w:val="00A274E5"/>
    <w:rsid w:val="00A277B1"/>
    <w:rsid w:val="00A30352"/>
    <w:rsid w:val="00A304C7"/>
    <w:rsid w:val="00A31E0E"/>
    <w:rsid w:val="00A326C6"/>
    <w:rsid w:val="00A34627"/>
    <w:rsid w:val="00A355B7"/>
    <w:rsid w:val="00A365DF"/>
    <w:rsid w:val="00A37370"/>
    <w:rsid w:val="00A40D55"/>
    <w:rsid w:val="00A4197C"/>
    <w:rsid w:val="00A42BDA"/>
    <w:rsid w:val="00A43497"/>
    <w:rsid w:val="00A4369F"/>
    <w:rsid w:val="00A44E12"/>
    <w:rsid w:val="00A46499"/>
    <w:rsid w:val="00A46CE5"/>
    <w:rsid w:val="00A478C2"/>
    <w:rsid w:val="00A47C27"/>
    <w:rsid w:val="00A50937"/>
    <w:rsid w:val="00A511BF"/>
    <w:rsid w:val="00A532A7"/>
    <w:rsid w:val="00A55E7E"/>
    <w:rsid w:val="00A57669"/>
    <w:rsid w:val="00A627B3"/>
    <w:rsid w:val="00A63AB5"/>
    <w:rsid w:val="00A64AD9"/>
    <w:rsid w:val="00A659D8"/>
    <w:rsid w:val="00A65D26"/>
    <w:rsid w:val="00A67223"/>
    <w:rsid w:val="00A70655"/>
    <w:rsid w:val="00A728E6"/>
    <w:rsid w:val="00A72A5A"/>
    <w:rsid w:val="00A72BE3"/>
    <w:rsid w:val="00A74483"/>
    <w:rsid w:val="00A766A7"/>
    <w:rsid w:val="00A844D7"/>
    <w:rsid w:val="00A85FF0"/>
    <w:rsid w:val="00A87816"/>
    <w:rsid w:val="00A87B2D"/>
    <w:rsid w:val="00A916E9"/>
    <w:rsid w:val="00A9198C"/>
    <w:rsid w:val="00A9441E"/>
    <w:rsid w:val="00A946E7"/>
    <w:rsid w:val="00A94C07"/>
    <w:rsid w:val="00A9506C"/>
    <w:rsid w:val="00AA032D"/>
    <w:rsid w:val="00AA098F"/>
    <w:rsid w:val="00AA2F25"/>
    <w:rsid w:val="00AA43AE"/>
    <w:rsid w:val="00AA7D65"/>
    <w:rsid w:val="00AB2B94"/>
    <w:rsid w:val="00AB40BC"/>
    <w:rsid w:val="00AB423D"/>
    <w:rsid w:val="00AC123C"/>
    <w:rsid w:val="00AC1AD9"/>
    <w:rsid w:val="00AC25F7"/>
    <w:rsid w:val="00AC3248"/>
    <w:rsid w:val="00AC51DC"/>
    <w:rsid w:val="00AD1570"/>
    <w:rsid w:val="00AD31C0"/>
    <w:rsid w:val="00AD3935"/>
    <w:rsid w:val="00AD6F83"/>
    <w:rsid w:val="00AD7C76"/>
    <w:rsid w:val="00AE0109"/>
    <w:rsid w:val="00AE18E0"/>
    <w:rsid w:val="00AE1EA2"/>
    <w:rsid w:val="00AE2B8B"/>
    <w:rsid w:val="00AE3AA8"/>
    <w:rsid w:val="00AE3C72"/>
    <w:rsid w:val="00AE3CD5"/>
    <w:rsid w:val="00AE42D2"/>
    <w:rsid w:val="00AE5AF5"/>
    <w:rsid w:val="00AF135F"/>
    <w:rsid w:val="00AF14F9"/>
    <w:rsid w:val="00AF20FB"/>
    <w:rsid w:val="00AF2D28"/>
    <w:rsid w:val="00AF33AE"/>
    <w:rsid w:val="00AF3A26"/>
    <w:rsid w:val="00AF3BF4"/>
    <w:rsid w:val="00AF5F3E"/>
    <w:rsid w:val="00B0011F"/>
    <w:rsid w:val="00B01629"/>
    <w:rsid w:val="00B03048"/>
    <w:rsid w:val="00B03BAC"/>
    <w:rsid w:val="00B03C08"/>
    <w:rsid w:val="00B05E56"/>
    <w:rsid w:val="00B1062C"/>
    <w:rsid w:val="00B11301"/>
    <w:rsid w:val="00B11D7C"/>
    <w:rsid w:val="00B127F3"/>
    <w:rsid w:val="00B13B8A"/>
    <w:rsid w:val="00B140C8"/>
    <w:rsid w:val="00B1421C"/>
    <w:rsid w:val="00B15C03"/>
    <w:rsid w:val="00B161D9"/>
    <w:rsid w:val="00B22F9D"/>
    <w:rsid w:val="00B230EE"/>
    <w:rsid w:val="00B240B9"/>
    <w:rsid w:val="00B250D1"/>
    <w:rsid w:val="00B269D8"/>
    <w:rsid w:val="00B27B35"/>
    <w:rsid w:val="00B33286"/>
    <w:rsid w:val="00B33342"/>
    <w:rsid w:val="00B33FFB"/>
    <w:rsid w:val="00B3755E"/>
    <w:rsid w:val="00B3767C"/>
    <w:rsid w:val="00B40019"/>
    <w:rsid w:val="00B405F6"/>
    <w:rsid w:val="00B40DB3"/>
    <w:rsid w:val="00B40FFD"/>
    <w:rsid w:val="00B4187B"/>
    <w:rsid w:val="00B42234"/>
    <w:rsid w:val="00B43A39"/>
    <w:rsid w:val="00B449D1"/>
    <w:rsid w:val="00B513DE"/>
    <w:rsid w:val="00B54D5F"/>
    <w:rsid w:val="00B56627"/>
    <w:rsid w:val="00B6043E"/>
    <w:rsid w:val="00B61619"/>
    <w:rsid w:val="00B619F6"/>
    <w:rsid w:val="00B625B0"/>
    <w:rsid w:val="00B639A3"/>
    <w:rsid w:val="00B6483F"/>
    <w:rsid w:val="00B65A48"/>
    <w:rsid w:val="00B67D11"/>
    <w:rsid w:val="00B72A95"/>
    <w:rsid w:val="00B73130"/>
    <w:rsid w:val="00B76062"/>
    <w:rsid w:val="00B77B02"/>
    <w:rsid w:val="00B81660"/>
    <w:rsid w:val="00B82893"/>
    <w:rsid w:val="00B83065"/>
    <w:rsid w:val="00B8596B"/>
    <w:rsid w:val="00B85E22"/>
    <w:rsid w:val="00B86DA4"/>
    <w:rsid w:val="00B86E1F"/>
    <w:rsid w:val="00B87B7D"/>
    <w:rsid w:val="00B9008F"/>
    <w:rsid w:val="00B91F7C"/>
    <w:rsid w:val="00B92696"/>
    <w:rsid w:val="00B93C0D"/>
    <w:rsid w:val="00B95A81"/>
    <w:rsid w:val="00BA2E07"/>
    <w:rsid w:val="00BA4D99"/>
    <w:rsid w:val="00BA78B0"/>
    <w:rsid w:val="00BB14CB"/>
    <w:rsid w:val="00BB1F69"/>
    <w:rsid w:val="00BB30C4"/>
    <w:rsid w:val="00BB387F"/>
    <w:rsid w:val="00BB4184"/>
    <w:rsid w:val="00BB4D1E"/>
    <w:rsid w:val="00BB606F"/>
    <w:rsid w:val="00BB7A39"/>
    <w:rsid w:val="00BC09BC"/>
    <w:rsid w:val="00BC1D12"/>
    <w:rsid w:val="00BC2A3C"/>
    <w:rsid w:val="00BC2D2F"/>
    <w:rsid w:val="00BC583F"/>
    <w:rsid w:val="00BC64D5"/>
    <w:rsid w:val="00BC6BBB"/>
    <w:rsid w:val="00BC7B32"/>
    <w:rsid w:val="00BD2AD4"/>
    <w:rsid w:val="00BD6659"/>
    <w:rsid w:val="00BE002E"/>
    <w:rsid w:val="00BE005D"/>
    <w:rsid w:val="00BE3BBB"/>
    <w:rsid w:val="00BE4021"/>
    <w:rsid w:val="00BE5159"/>
    <w:rsid w:val="00BF1E1B"/>
    <w:rsid w:val="00BF1FE2"/>
    <w:rsid w:val="00BF26E6"/>
    <w:rsid w:val="00BF624F"/>
    <w:rsid w:val="00BF7C48"/>
    <w:rsid w:val="00C02294"/>
    <w:rsid w:val="00C0278B"/>
    <w:rsid w:val="00C028D7"/>
    <w:rsid w:val="00C02EBA"/>
    <w:rsid w:val="00C03559"/>
    <w:rsid w:val="00C03EEC"/>
    <w:rsid w:val="00C04C51"/>
    <w:rsid w:val="00C05369"/>
    <w:rsid w:val="00C07D6B"/>
    <w:rsid w:val="00C10890"/>
    <w:rsid w:val="00C10ECE"/>
    <w:rsid w:val="00C10F65"/>
    <w:rsid w:val="00C13123"/>
    <w:rsid w:val="00C13CFE"/>
    <w:rsid w:val="00C14F4F"/>
    <w:rsid w:val="00C16F16"/>
    <w:rsid w:val="00C174E7"/>
    <w:rsid w:val="00C2079F"/>
    <w:rsid w:val="00C259BB"/>
    <w:rsid w:val="00C31D53"/>
    <w:rsid w:val="00C32115"/>
    <w:rsid w:val="00C32446"/>
    <w:rsid w:val="00C32D9C"/>
    <w:rsid w:val="00C33240"/>
    <w:rsid w:val="00C3354A"/>
    <w:rsid w:val="00C35CEB"/>
    <w:rsid w:val="00C36688"/>
    <w:rsid w:val="00C36F43"/>
    <w:rsid w:val="00C37A66"/>
    <w:rsid w:val="00C409E4"/>
    <w:rsid w:val="00C413CE"/>
    <w:rsid w:val="00C43F44"/>
    <w:rsid w:val="00C44E6F"/>
    <w:rsid w:val="00C44F72"/>
    <w:rsid w:val="00C454B6"/>
    <w:rsid w:val="00C46BF7"/>
    <w:rsid w:val="00C47ECE"/>
    <w:rsid w:val="00C50C27"/>
    <w:rsid w:val="00C5154A"/>
    <w:rsid w:val="00C5186E"/>
    <w:rsid w:val="00C51A1C"/>
    <w:rsid w:val="00C52990"/>
    <w:rsid w:val="00C54283"/>
    <w:rsid w:val="00C542E9"/>
    <w:rsid w:val="00C54DEE"/>
    <w:rsid w:val="00C554CF"/>
    <w:rsid w:val="00C578DF"/>
    <w:rsid w:val="00C60B2F"/>
    <w:rsid w:val="00C61033"/>
    <w:rsid w:val="00C61838"/>
    <w:rsid w:val="00C61CCF"/>
    <w:rsid w:val="00C62771"/>
    <w:rsid w:val="00C7321F"/>
    <w:rsid w:val="00C81DE6"/>
    <w:rsid w:val="00C838B9"/>
    <w:rsid w:val="00C843F8"/>
    <w:rsid w:val="00C857D8"/>
    <w:rsid w:val="00C86A35"/>
    <w:rsid w:val="00C8702F"/>
    <w:rsid w:val="00C87302"/>
    <w:rsid w:val="00C9303C"/>
    <w:rsid w:val="00C939DC"/>
    <w:rsid w:val="00C94C12"/>
    <w:rsid w:val="00C96635"/>
    <w:rsid w:val="00C975D4"/>
    <w:rsid w:val="00C977B6"/>
    <w:rsid w:val="00C97A5E"/>
    <w:rsid w:val="00CA11B4"/>
    <w:rsid w:val="00CA13B2"/>
    <w:rsid w:val="00CA220F"/>
    <w:rsid w:val="00CA27F5"/>
    <w:rsid w:val="00CA28A4"/>
    <w:rsid w:val="00CB1CCF"/>
    <w:rsid w:val="00CB44FD"/>
    <w:rsid w:val="00CB50D8"/>
    <w:rsid w:val="00CB5B17"/>
    <w:rsid w:val="00CC0875"/>
    <w:rsid w:val="00CC1825"/>
    <w:rsid w:val="00CC1C67"/>
    <w:rsid w:val="00CC24AD"/>
    <w:rsid w:val="00CC4A96"/>
    <w:rsid w:val="00CC5F2D"/>
    <w:rsid w:val="00CC6258"/>
    <w:rsid w:val="00CC643F"/>
    <w:rsid w:val="00CC67A8"/>
    <w:rsid w:val="00CC7047"/>
    <w:rsid w:val="00CC7138"/>
    <w:rsid w:val="00CC79C3"/>
    <w:rsid w:val="00CC7AD5"/>
    <w:rsid w:val="00CD1975"/>
    <w:rsid w:val="00CD1997"/>
    <w:rsid w:val="00CD1BDB"/>
    <w:rsid w:val="00CD4EEB"/>
    <w:rsid w:val="00CD6C14"/>
    <w:rsid w:val="00CD7A82"/>
    <w:rsid w:val="00CD7B1C"/>
    <w:rsid w:val="00CD7FF8"/>
    <w:rsid w:val="00CE0490"/>
    <w:rsid w:val="00CE2D33"/>
    <w:rsid w:val="00CE308A"/>
    <w:rsid w:val="00CE3FAF"/>
    <w:rsid w:val="00CE5280"/>
    <w:rsid w:val="00CE5C4C"/>
    <w:rsid w:val="00CE5D48"/>
    <w:rsid w:val="00CF43C2"/>
    <w:rsid w:val="00CF4AF2"/>
    <w:rsid w:val="00CF4C25"/>
    <w:rsid w:val="00CF4E5F"/>
    <w:rsid w:val="00CF5FA3"/>
    <w:rsid w:val="00CF7B3F"/>
    <w:rsid w:val="00D00DEB"/>
    <w:rsid w:val="00D0163E"/>
    <w:rsid w:val="00D03240"/>
    <w:rsid w:val="00D05E89"/>
    <w:rsid w:val="00D1186E"/>
    <w:rsid w:val="00D11E27"/>
    <w:rsid w:val="00D121A2"/>
    <w:rsid w:val="00D1343F"/>
    <w:rsid w:val="00D13B58"/>
    <w:rsid w:val="00D15DAB"/>
    <w:rsid w:val="00D16A5A"/>
    <w:rsid w:val="00D30401"/>
    <w:rsid w:val="00D31AF7"/>
    <w:rsid w:val="00D3379E"/>
    <w:rsid w:val="00D34BA2"/>
    <w:rsid w:val="00D35659"/>
    <w:rsid w:val="00D362BA"/>
    <w:rsid w:val="00D36AA3"/>
    <w:rsid w:val="00D36D6B"/>
    <w:rsid w:val="00D372FB"/>
    <w:rsid w:val="00D37D9A"/>
    <w:rsid w:val="00D40B83"/>
    <w:rsid w:val="00D4455C"/>
    <w:rsid w:val="00D45433"/>
    <w:rsid w:val="00D45D29"/>
    <w:rsid w:val="00D45EB2"/>
    <w:rsid w:val="00D46BF4"/>
    <w:rsid w:val="00D513FD"/>
    <w:rsid w:val="00D535C7"/>
    <w:rsid w:val="00D542F3"/>
    <w:rsid w:val="00D56F2E"/>
    <w:rsid w:val="00D62F28"/>
    <w:rsid w:val="00D63134"/>
    <w:rsid w:val="00D637DE"/>
    <w:rsid w:val="00D643DC"/>
    <w:rsid w:val="00D64474"/>
    <w:rsid w:val="00D6617F"/>
    <w:rsid w:val="00D66DCB"/>
    <w:rsid w:val="00D67C45"/>
    <w:rsid w:val="00D705AF"/>
    <w:rsid w:val="00D73532"/>
    <w:rsid w:val="00D7401C"/>
    <w:rsid w:val="00D74E9B"/>
    <w:rsid w:val="00D74ECA"/>
    <w:rsid w:val="00D75FD0"/>
    <w:rsid w:val="00D769A0"/>
    <w:rsid w:val="00D77293"/>
    <w:rsid w:val="00D80D70"/>
    <w:rsid w:val="00D8145C"/>
    <w:rsid w:val="00D83E21"/>
    <w:rsid w:val="00D8422B"/>
    <w:rsid w:val="00D85540"/>
    <w:rsid w:val="00D85AF2"/>
    <w:rsid w:val="00D871C0"/>
    <w:rsid w:val="00D9140B"/>
    <w:rsid w:val="00D914A9"/>
    <w:rsid w:val="00D93B9B"/>
    <w:rsid w:val="00D9423D"/>
    <w:rsid w:val="00D97DD1"/>
    <w:rsid w:val="00DA0B4E"/>
    <w:rsid w:val="00DA1C3D"/>
    <w:rsid w:val="00DA2BEC"/>
    <w:rsid w:val="00DA2D31"/>
    <w:rsid w:val="00DA3B21"/>
    <w:rsid w:val="00DA79D7"/>
    <w:rsid w:val="00DA7DF0"/>
    <w:rsid w:val="00DB015F"/>
    <w:rsid w:val="00DB0386"/>
    <w:rsid w:val="00DB05CF"/>
    <w:rsid w:val="00DB07EB"/>
    <w:rsid w:val="00DB14EA"/>
    <w:rsid w:val="00DB3CFE"/>
    <w:rsid w:val="00DB61CA"/>
    <w:rsid w:val="00DC0221"/>
    <w:rsid w:val="00DC1EFF"/>
    <w:rsid w:val="00DC2929"/>
    <w:rsid w:val="00DC5529"/>
    <w:rsid w:val="00DC63A4"/>
    <w:rsid w:val="00DC6697"/>
    <w:rsid w:val="00DC679E"/>
    <w:rsid w:val="00DC7A4D"/>
    <w:rsid w:val="00DD0387"/>
    <w:rsid w:val="00DD146E"/>
    <w:rsid w:val="00DD1983"/>
    <w:rsid w:val="00DD54B0"/>
    <w:rsid w:val="00DE0D4F"/>
    <w:rsid w:val="00DE1F67"/>
    <w:rsid w:val="00DE491A"/>
    <w:rsid w:val="00DE5BD7"/>
    <w:rsid w:val="00DE6AD7"/>
    <w:rsid w:val="00DF0707"/>
    <w:rsid w:val="00DF0CD8"/>
    <w:rsid w:val="00DF14CE"/>
    <w:rsid w:val="00E00470"/>
    <w:rsid w:val="00E0097F"/>
    <w:rsid w:val="00E015D1"/>
    <w:rsid w:val="00E02534"/>
    <w:rsid w:val="00E02CAA"/>
    <w:rsid w:val="00E04B79"/>
    <w:rsid w:val="00E06A15"/>
    <w:rsid w:val="00E1060E"/>
    <w:rsid w:val="00E13317"/>
    <w:rsid w:val="00E13B83"/>
    <w:rsid w:val="00E1658A"/>
    <w:rsid w:val="00E16EAD"/>
    <w:rsid w:val="00E200FA"/>
    <w:rsid w:val="00E20A52"/>
    <w:rsid w:val="00E20B76"/>
    <w:rsid w:val="00E22357"/>
    <w:rsid w:val="00E2415F"/>
    <w:rsid w:val="00E27F28"/>
    <w:rsid w:val="00E32200"/>
    <w:rsid w:val="00E3461A"/>
    <w:rsid w:val="00E37224"/>
    <w:rsid w:val="00E406CA"/>
    <w:rsid w:val="00E40CDC"/>
    <w:rsid w:val="00E41CFE"/>
    <w:rsid w:val="00E4252B"/>
    <w:rsid w:val="00E44020"/>
    <w:rsid w:val="00E44559"/>
    <w:rsid w:val="00E44A91"/>
    <w:rsid w:val="00E470F7"/>
    <w:rsid w:val="00E50894"/>
    <w:rsid w:val="00E50DC4"/>
    <w:rsid w:val="00E516B8"/>
    <w:rsid w:val="00E52E00"/>
    <w:rsid w:val="00E53D95"/>
    <w:rsid w:val="00E57B30"/>
    <w:rsid w:val="00E60E8F"/>
    <w:rsid w:val="00E61C08"/>
    <w:rsid w:val="00E65A35"/>
    <w:rsid w:val="00E7180C"/>
    <w:rsid w:val="00E72849"/>
    <w:rsid w:val="00E72D4B"/>
    <w:rsid w:val="00E7428A"/>
    <w:rsid w:val="00E75CDD"/>
    <w:rsid w:val="00E7609A"/>
    <w:rsid w:val="00E7617D"/>
    <w:rsid w:val="00E809F0"/>
    <w:rsid w:val="00E80F6D"/>
    <w:rsid w:val="00E82CE4"/>
    <w:rsid w:val="00E85990"/>
    <w:rsid w:val="00E87B9C"/>
    <w:rsid w:val="00E91FAB"/>
    <w:rsid w:val="00E930AC"/>
    <w:rsid w:val="00E9331B"/>
    <w:rsid w:val="00EA0454"/>
    <w:rsid w:val="00EA16BF"/>
    <w:rsid w:val="00EA3D1B"/>
    <w:rsid w:val="00EA415C"/>
    <w:rsid w:val="00EA4361"/>
    <w:rsid w:val="00EB1C07"/>
    <w:rsid w:val="00EB3B7D"/>
    <w:rsid w:val="00EB3DBC"/>
    <w:rsid w:val="00EB486A"/>
    <w:rsid w:val="00EB7049"/>
    <w:rsid w:val="00EC17C5"/>
    <w:rsid w:val="00EC2475"/>
    <w:rsid w:val="00EC2872"/>
    <w:rsid w:val="00EC4134"/>
    <w:rsid w:val="00EC5A69"/>
    <w:rsid w:val="00EC5C49"/>
    <w:rsid w:val="00EC63F8"/>
    <w:rsid w:val="00EC7416"/>
    <w:rsid w:val="00ED0EB9"/>
    <w:rsid w:val="00ED197D"/>
    <w:rsid w:val="00ED1F79"/>
    <w:rsid w:val="00ED2764"/>
    <w:rsid w:val="00ED277A"/>
    <w:rsid w:val="00ED2F6B"/>
    <w:rsid w:val="00ED386A"/>
    <w:rsid w:val="00ED3D0B"/>
    <w:rsid w:val="00ED61C1"/>
    <w:rsid w:val="00ED7621"/>
    <w:rsid w:val="00EE0334"/>
    <w:rsid w:val="00EE0F8B"/>
    <w:rsid w:val="00EE2E48"/>
    <w:rsid w:val="00EE32B2"/>
    <w:rsid w:val="00EE4494"/>
    <w:rsid w:val="00EE6497"/>
    <w:rsid w:val="00EE76C3"/>
    <w:rsid w:val="00EF025B"/>
    <w:rsid w:val="00EF06C0"/>
    <w:rsid w:val="00EF07BF"/>
    <w:rsid w:val="00EF1E54"/>
    <w:rsid w:val="00EF2806"/>
    <w:rsid w:val="00EF3EE8"/>
    <w:rsid w:val="00EF42B0"/>
    <w:rsid w:val="00EF4970"/>
    <w:rsid w:val="00EF56BE"/>
    <w:rsid w:val="00EF680D"/>
    <w:rsid w:val="00F00809"/>
    <w:rsid w:val="00F00F35"/>
    <w:rsid w:val="00F01C5B"/>
    <w:rsid w:val="00F0266A"/>
    <w:rsid w:val="00F074A1"/>
    <w:rsid w:val="00F12CD7"/>
    <w:rsid w:val="00F13E50"/>
    <w:rsid w:val="00F14F6A"/>
    <w:rsid w:val="00F166BB"/>
    <w:rsid w:val="00F1674A"/>
    <w:rsid w:val="00F17116"/>
    <w:rsid w:val="00F20BFF"/>
    <w:rsid w:val="00F22F87"/>
    <w:rsid w:val="00F2509B"/>
    <w:rsid w:val="00F25B5D"/>
    <w:rsid w:val="00F2646E"/>
    <w:rsid w:val="00F269B8"/>
    <w:rsid w:val="00F279F5"/>
    <w:rsid w:val="00F31613"/>
    <w:rsid w:val="00F33261"/>
    <w:rsid w:val="00F33607"/>
    <w:rsid w:val="00F34A2A"/>
    <w:rsid w:val="00F360D9"/>
    <w:rsid w:val="00F411EB"/>
    <w:rsid w:val="00F41640"/>
    <w:rsid w:val="00F44A22"/>
    <w:rsid w:val="00F46148"/>
    <w:rsid w:val="00F47A36"/>
    <w:rsid w:val="00F50A65"/>
    <w:rsid w:val="00F50D14"/>
    <w:rsid w:val="00F51162"/>
    <w:rsid w:val="00F51F2F"/>
    <w:rsid w:val="00F53481"/>
    <w:rsid w:val="00F53583"/>
    <w:rsid w:val="00F57E89"/>
    <w:rsid w:val="00F60170"/>
    <w:rsid w:val="00F620D0"/>
    <w:rsid w:val="00F623BA"/>
    <w:rsid w:val="00F63EC2"/>
    <w:rsid w:val="00F63F2C"/>
    <w:rsid w:val="00F64CF4"/>
    <w:rsid w:val="00F64D4B"/>
    <w:rsid w:val="00F678A2"/>
    <w:rsid w:val="00F7079C"/>
    <w:rsid w:val="00F7121A"/>
    <w:rsid w:val="00F72E55"/>
    <w:rsid w:val="00F759D7"/>
    <w:rsid w:val="00F767A8"/>
    <w:rsid w:val="00F7756B"/>
    <w:rsid w:val="00F81459"/>
    <w:rsid w:val="00F8341E"/>
    <w:rsid w:val="00F845FF"/>
    <w:rsid w:val="00F86CA2"/>
    <w:rsid w:val="00F86E83"/>
    <w:rsid w:val="00F86E91"/>
    <w:rsid w:val="00F87154"/>
    <w:rsid w:val="00F9108D"/>
    <w:rsid w:val="00F93AB9"/>
    <w:rsid w:val="00F950C8"/>
    <w:rsid w:val="00F9516B"/>
    <w:rsid w:val="00F96125"/>
    <w:rsid w:val="00F97F28"/>
    <w:rsid w:val="00FA2634"/>
    <w:rsid w:val="00FA3993"/>
    <w:rsid w:val="00FA7661"/>
    <w:rsid w:val="00FB0907"/>
    <w:rsid w:val="00FB11D3"/>
    <w:rsid w:val="00FB12BD"/>
    <w:rsid w:val="00FB3B96"/>
    <w:rsid w:val="00FB60D8"/>
    <w:rsid w:val="00FB6365"/>
    <w:rsid w:val="00FB7D92"/>
    <w:rsid w:val="00FB7F64"/>
    <w:rsid w:val="00FC0A3F"/>
    <w:rsid w:val="00FC1B9B"/>
    <w:rsid w:val="00FC1EB5"/>
    <w:rsid w:val="00FC527E"/>
    <w:rsid w:val="00FD0A18"/>
    <w:rsid w:val="00FD1558"/>
    <w:rsid w:val="00FD4B65"/>
    <w:rsid w:val="00FD52F5"/>
    <w:rsid w:val="00FD6C71"/>
    <w:rsid w:val="00FD7B9C"/>
    <w:rsid w:val="00FE0840"/>
    <w:rsid w:val="00FE3272"/>
    <w:rsid w:val="00FE3894"/>
    <w:rsid w:val="00FE68B9"/>
    <w:rsid w:val="00FE724E"/>
    <w:rsid w:val="00FF015C"/>
    <w:rsid w:val="00FF0862"/>
    <w:rsid w:val="00FF0B7F"/>
    <w:rsid w:val="00FF0F23"/>
    <w:rsid w:val="00FF38FE"/>
    <w:rsid w:val="00FF487F"/>
    <w:rsid w:val="00FF5BAE"/>
    <w:rsid w:val="00FF5D07"/>
    <w:rsid w:val="00FF5D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0449802"/>
  <w15:docId w15:val="{21CA3F1D-0512-408E-948E-DDE226022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uiPriority="99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99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D0D"/>
  </w:style>
  <w:style w:type="paragraph" w:styleId="1">
    <w:name w:val="heading 1"/>
    <w:basedOn w:val="a"/>
    <w:next w:val="a"/>
    <w:link w:val="10"/>
    <w:uiPriority w:val="9"/>
    <w:qFormat/>
    <w:rsid w:val="00940311"/>
    <w:pPr>
      <w:keepNext/>
      <w:ind w:right="-284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40311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40311"/>
    <w:pPr>
      <w:keepNext/>
      <w:ind w:left="-284" w:right="-284" w:firstLine="567"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40311"/>
    <w:pPr>
      <w:keepNext/>
      <w:ind w:right="-58" w:firstLine="567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40311"/>
    <w:pPr>
      <w:keepNext/>
      <w:ind w:right="-58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40311"/>
    <w:pPr>
      <w:keepNext/>
      <w:ind w:right="-58"/>
      <w:jc w:val="center"/>
      <w:outlineLvl w:val="5"/>
    </w:pPr>
    <w:rPr>
      <w:rFonts w:ascii="Calibri" w:hAnsi="Calibri"/>
      <w:b/>
      <w:bCs/>
    </w:rPr>
  </w:style>
  <w:style w:type="paragraph" w:styleId="7">
    <w:name w:val="heading 7"/>
    <w:basedOn w:val="a"/>
    <w:next w:val="a"/>
    <w:link w:val="70"/>
    <w:uiPriority w:val="9"/>
    <w:qFormat/>
    <w:rsid w:val="00940311"/>
    <w:pPr>
      <w:keepNext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40311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940311"/>
    <w:rPr>
      <w:rFonts w:ascii="Cambria" w:hAnsi="Cambria" w:cs="Times New Roman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940311"/>
    <w:rPr>
      <w:rFonts w:ascii="Cambria" w:hAnsi="Cambria" w:cs="Times New Roman"/>
      <w:b/>
      <w:sz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940311"/>
    <w:rPr>
      <w:rFonts w:ascii="Calibri" w:hAnsi="Calibri" w:cs="Times New Roman"/>
      <w:b/>
      <w:sz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940311"/>
    <w:rPr>
      <w:rFonts w:ascii="Calibri" w:hAnsi="Calibri" w:cs="Times New Roman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940311"/>
    <w:rPr>
      <w:rFonts w:ascii="Calibri" w:hAnsi="Calibri" w:cs="Times New Roman"/>
      <w:b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940311"/>
    <w:rPr>
      <w:rFonts w:ascii="Calibri" w:hAnsi="Calibri" w:cs="Times New Roman"/>
      <w:sz w:val="24"/>
    </w:rPr>
  </w:style>
  <w:style w:type="paragraph" w:styleId="a3">
    <w:name w:val="header"/>
    <w:basedOn w:val="a"/>
    <w:link w:val="a4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40311"/>
    <w:rPr>
      <w:rFonts w:cs="Times New Roman"/>
      <w:sz w:val="20"/>
    </w:rPr>
  </w:style>
  <w:style w:type="character" w:styleId="a5">
    <w:name w:val="page number"/>
    <w:basedOn w:val="a0"/>
    <w:uiPriority w:val="99"/>
    <w:rsid w:val="00940311"/>
    <w:rPr>
      <w:rFonts w:cs="Times New Roman"/>
    </w:rPr>
  </w:style>
  <w:style w:type="paragraph" w:styleId="a6">
    <w:name w:val="Block Text"/>
    <w:basedOn w:val="a"/>
    <w:uiPriority w:val="99"/>
    <w:rsid w:val="00940311"/>
    <w:pPr>
      <w:ind w:left="-284" w:right="-284" w:firstLine="567"/>
      <w:jc w:val="both"/>
    </w:pPr>
    <w:rPr>
      <w:sz w:val="22"/>
      <w:szCs w:val="22"/>
    </w:rPr>
  </w:style>
  <w:style w:type="paragraph" w:styleId="31">
    <w:name w:val="Body Text 3"/>
    <w:basedOn w:val="a"/>
    <w:link w:val="32"/>
    <w:uiPriority w:val="99"/>
    <w:rsid w:val="00940311"/>
    <w:pPr>
      <w:ind w:right="-1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40311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940311"/>
    <w:pPr>
      <w:ind w:right="-284"/>
      <w:jc w:val="both"/>
    </w:pPr>
  </w:style>
  <w:style w:type="character" w:customStyle="1" w:styleId="a8">
    <w:name w:val="Основной текст Знак"/>
    <w:basedOn w:val="a0"/>
    <w:link w:val="a7"/>
    <w:uiPriority w:val="99"/>
    <w:locked/>
    <w:rsid w:val="00940311"/>
    <w:rPr>
      <w:rFonts w:cs="Times New Roman"/>
      <w:sz w:val="20"/>
    </w:rPr>
  </w:style>
  <w:style w:type="paragraph" w:styleId="a9">
    <w:name w:val="Body Text Indent"/>
    <w:basedOn w:val="a"/>
    <w:link w:val="aa"/>
    <w:uiPriority w:val="99"/>
    <w:rsid w:val="00940311"/>
    <w:pPr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40311"/>
    <w:rPr>
      <w:rFonts w:cs="Times New Roman"/>
      <w:sz w:val="20"/>
    </w:rPr>
  </w:style>
  <w:style w:type="paragraph" w:styleId="21">
    <w:name w:val="Body Text Indent 2"/>
    <w:basedOn w:val="a"/>
    <w:link w:val="22"/>
    <w:uiPriority w:val="99"/>
    <w:rsid w:val="00940311"/>
    <w:pPr>
      <w:ind w:right="-58" w:firstLine="567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940311"/>
    <w:rPr>
      <w:rFonts w:cs="Times New Roman"/>
      <w:sz w:val="20"/>
    </w:rPr>
  </w:style>
  <w:style w:type="paragraph" w:styleId="ab">
    <w:name w:val="Title"/>
    <w:basedOn w:val="a"/>
    <w:link w:val="ac"/>
    <w:uiPriority w:val="99"/>
    <w:qFormat/>
    <w:rsid w:val="00940311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c">
    <w:name w:val="Заголовок Знак"/>
    <w:basedOn w:val="a0"/>
    <w:link w:val="ab"/>
    <w:uiPriority w:val="99"/>
    <w:locked/>
    <w:rsid w:val="00940311"/>
    <w:rPr>
      <w:rFonts w:ascii="Cambria" w:hAnsi="Cambria" w:cs="Times New Roman"/>
      <w:b/>
      <w:kern w:val="28"/>
      <w:sz w:val="32"/>
    </w:rPr>
  </w:style>
  <w:style w:type="paragraph" w:customStyle="1" w:styleId="Normal1">
    <w:name w:val="Normal1"/>
    <w:rsid w:val="00940311"/>
    <w:pPr>
      <w:widowControl w:val="0"/>
      <w:spacing w:line="300" w:lineRule="auto"/>
      <w:ind w:firstLine="720"/>
    </w:pPr>
    <w:rPr>
      <w:sz w:val="22"/>
      <w:szCs w:val="22"/>
    </w:rPr>
  </w:style>
  <w:style w:type="paragraph" w:styleId="ad">
    <w:name w:val="caption"/>
    <w:basedOn w:val="a"/>
    <w:uiPriority w:val="35"/>
    <w:qFormat/>
    <w:rsid w:val="00940311"/>
    <w:pPr>
      <w:ind w:right="-1050" w:firstLine="567"/>
      <w:jc w:val="center"/>
    </w:pPr>
    <w:rPr>
      <w:rFonts w:ascii="TimesDL" w:hAnsi="TimesDL" w:cs="TimesDL"/>
      <w:b/>
      <w:bCs/>
      <w:sz w:val="22"/>
      <w:szCs w:val="22"/>
      <w:lang w:val="en-US"/>
    </w:rPr>
  </w:style>
  <w:style w:type="paragraph" w:styleId="ae">
    <w:name w:val="Subtitle"/>
    <w:basedOn w:val="a"/>
    <w:link w:val="af"/>
    <w:uiPriority w:val="11"/>
    <w:qFormat/>
    <w:rsid w:val="00940311"/>
    <w:pPr>
      <w:jc w:val="center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basedOn w:val="a0"/>
    <w:link w:val="ae"/>
    <w:uiPriority w:val="11"/>
    <w:locked/>
    <w:rsid w:val="00940311"/>
    <w:rPr>
      <w:rFonts w:ascii="Cambria" w:hAnsi="Cambria" w:cs="Times New Roman"/>
      <w:sz w:val="24"/>
    </w:rPr>
  </w:style>
  <w:style w:type="paragraph" w:styleId="af0">
    <w:name w:val="footer"/>
    <w:basedOn w:val="a"/>
    <w:link w:val="af1"/>
    <w:uiPriority w:val="99"/>
    <w:rsid w:val="00940311"/>
    <w:pPr>
      <w:tabs>
        <w:tab w:val="center" w:pos="4153"/>
        <w:tab w:val="right" w:pos="8306"/>
      </w:tabs>
    </w:pPr>
  </w:style>
  <w:style w:type="character" w:customStyle="1" w:styleId="af1">
    <w:name w:val="Нижний колонтитул Знак"/>
    <w:basedOn w:val="a0"/>
    <w:link w:val="af0"/>
    <w:uiPriority w:val="99"/>
    <w:locked/>
    <w:rsid w:val="00940311"/>
    <w:rPr>
      <w:rFonts w:cs="Times New Roman"/>
      <w:sz w:val="20"/>
    </w:rPr>
  </w:style>
  <w:style w:type="paragraph" w:customStyle="1" w:styleId="BodyText21">
    <w:name w:val="Body Text 21"/>
    <w:basedOn w:val="a"/>
    <w:rsid w:val="00A916E9"/>
    <w:pPr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4"/>
      <w:szCs w:val="24"/>
    </w:rPr>
  </w:style>
  <w:style w:type="table" w:styleId="af2">
    <w:name w:val="Table Grid"/>
    <w:basedOn w:val="a1"/>
    <w:uiPriority w:val="59"/>
    <w:rsid w:val="00AE18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rsid w:val="002C28AE"/>
    <w:rPr>
      <w:rFonts w:ascii="Tahoma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940311"/>
    <w:rPr>
      <w:rFonts w:ascii="Tahoma" w:hAnsi="Tahoma" w:cs="Times New Roman"/>
      <w:sz w:val="16"/>
    </w:rPr>
  </w:style>
  <w:style w:type="paragraph" w:customStyle="1" w:styleId="ConsPlusNormal">
    <w:name w:val="ConsPlusNormal"/>
    <w:rsid w:val="00FE724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Document Map"/>
    <w:basedOn w:val="a"/>
    <w:link w:val="af6"/>
    <w:uiPriority w:val="99"/>
    <w:semiHidden/>
    <w:rsid w:val="0055053D"/>
    <w:pPr>
      <w:shd w:val="clear" w:color="auto" w:fill="000080"/>
    </w:pPr>
    <w:rPr>
      <w:rFonts w:ascii="Tahoma" w:hAnsi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locked/>
    <w:rsid w:val="00940311"/>
    <w:rPr>
      <w:rFonts w:ascii="Tahoma" w:hAnsi="Tahoma" w:cs="Times New Roman"/>
      <w:sz w:val="16"/>
    </w:rPr>
  </w:style>
  <w:style w:type="character" w:styleId="af7">
    <w:name w:val="annotation reference"/>
    <w:basedOn w:val="a0"/>
    <w:uiPriority w:val="99"/>
    <w:semiHidden/>
    <w:rsid w:val="000E5070"/>
    <w:rPr>
      <w:rFonts w:cs="Times New Roman"/>
      <w:sz w:val="16"/>
    </w:rPr>
  </w:style>
  <w:style w:type="paragraph" w:styleId="af8">
    <w:name w:val="annotation text"/>
    <w:basedOn w:val="a"/>
    <w:link w:val="af9"/>
    <w:uiPriority w:val="99"/>
    <w:semiHidden/>
    <w:rsid w:val="000E5070"/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40311"/>
    <w:rPr>
      <w:rFonts w:cs="Times New Roman"/>
      <w:sz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0E507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40311"/>
    <w:rPr>
      <w:rFonts w:cs="Times New Roman"/>
      <w:b/>
      <w:sz w:val="20"/>
    </w:rPr>
  </w:style>
  <w:style w:type="character" w:styleId="afc">
    <w:name w:val="Hyperlink"/>
    <w:basedOn w:val="a0"/>
    <w:uiPriority w:val="99"/>
    <w:rsid w:val="00C37A66"/>
    <w:rPr>
      <w:rFonts w:cs="Times New Roman"/>
      <w:color w:val="0000FF"/>
      <w:u w:val="single"/>
    </w:rPr>
  </w:style>
  <w:style w:type="paragraph" w:customStyle="1" w:styleId="CharChar">
    <w:name w:val="Char Char Знак Знак Знак Знак Знак"/>
    <w:basedOn w:val="a"/>
    <w:rsid w:val="00F759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"/>
    <w:rsid w:val="00C0536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0536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d">
    <w:name w:val="Revision"/>
    <w:hidden/>
    <w:uiPriority w:val="99"/>
    <w:semiHidden/>
    <w:rsid w:val="00F31613"/>
  </w:style>
  <w:style w:type="paragraph" w:customStyle="1" w:styleId="afe">
    <w:name w:val="Знак Знак Знак"/>
    <w:basedOn w:val="a"/>
    <w:rsid w:val="00A844D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f">
    <w:name w:val="Plain Text"/>
    <w:basedOn w:val="a"/>
    <w:link w:val="aff0"/>
    <w:uiPriority w:val="99"/>
    <w:unhideWhenUsed/>
    <w:rsid w:val="00B6483F"/>
    <w:rPr>
      <w:rFonts w:ascii="Consolas" w:hAnsi="Consolas"/>
      <w:sz w:val="21"/>
      <w:szCs w:val="21"/>
      <w:lang w:eastAsia="en-US"/>
    </w:rPr>
  </w:style>
  <w:style w:type="character" w:customStyle="1" w:styleId="aff0">
    <w:name w:val="Текст Знак"/>
    <w:basedOn w:val="a0"/>
    <w:link w:val="aff"/>
    <w:uiPriority w:val="99"/>
    <w:locked/>
    <w:rsid w:val="00B6483F"/>
    <w:rPr>
      <w:rFonts w:ascii="Consolas" w:hAnsi="Consolas" w:cs="Times New Roman"/>
      <w:sz w:val="21"/>
      <w:szCs w:val="21"/>
      <w:lang w:eastAsia="en-US"/>
    </w:rPr>
  </w:style>
  <w:style w:type="paragraph" w:styleId="aff1">
    <w:name w:val="Normal (Web)"/>
    <w:basedOn w:val="a"/>
    <w:uiPriority w:val="99"/>
    <w:rsid w:val="00FD1558"/>
    <w:pPr>
      <w:spacing w:before="100" w:beforeAutospacing="1" w:after="100" w:afterAutospacing="1"/>
    </w:pPr>
    <w:rPr>
      <w:sz w:val="24"/>
      <w:szCs w:val="24"/>
    </w:rPr>
  </w:style>
  <w:style w:type="character" w:styleId="aff2">
    <w:name w:val="Placeholder Text"/>
    <w:basedOn w:val="a0"/>
    <w:uiPriority w:val="99"/>
    <w:semiHidden/>
    <w:rsid w:val="00A63AB5"/>
    <w:rPr>
      <w:color w:val="808080"/>
    </w:rPr>
  </w:style>
  <w:style w:type="character" w:customStyle="1" w:styleId="61">
    <w:name w:val="Основной текст (6)"/>
    <w:uiPriority w:val="99"/>
    <w:rsid w:val="0070651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ff3">
    <w:name w:val="List Paragraph"/>
    <w:basedOn w:val="a"/>
    <w:uiPriority w:val="34"/>
    <w:qFormat/>
    <w:rsid w:val="003B755D"/>
    <w:pPr>
      <w:ind w:left="720"/>
      <w:contextualSpacing/>
    </w:pPr>
  </w:style>
  <w:style w:type="character" w:customStyle="1" w:styleId="picklist1">
    <w:name w:val="picklist1"/>
    <w:basedOn w:val="a0"/>
    <w:rsid w:val="00986A32"/>
  </w:style>
  <w:style w:type="paragraph" w:styleId="aff4">
    <w:name w:val="No Spacing"/>
    <w:uiPriority w:val="1"/>
    <w:qFormat/>
    <w:rsid w:val="00621E81"/>
    <w:rPr>
      <w:rFonts w:ascii="Calibri" w:eastAsia="Calibri" w:hAnsi="Calibri"/>
      <w:sz w:val="22"/>
      <w:szCs w:val="22"/>
      <w:lang w:eastAsia="en-US"/>
    </w:rPr>
  </w:style>
  <w:style w:type="character" w:styleId="aff5">
    <w:name w:val="FollowedHyperlink"/>
    <w:basedOn w:val="a0"/>
    <w:semiHidden/>
    <w:unhideWhenUsed/>
    <w:rsid w:val="001117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consultantplus://offline/ref=0FE82C3EB065D3DFC9DAA4F48BE2556AD1D8ED7D8FA7E1F4961536807277AC86732A5E5BA77CE1B4C1j0H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4B6DB48CB91C0478518EBD511FC5B02" ma:contentTypeVersion="0" ma:contentTypeDescription="Создание документа." ma:contentTypeScope="" ma:versionID="490a0e202f109b7615c46690cfb4e00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57AD34-CA54-4A3D-B75A-40E44ACE51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919050-9D90-4249-9C48-3EE94692056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908AFD-12D6-47A0-BCA5-C8C1877883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CF273CC-7474-44C8-B208-D59DB7E0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5588</Words>
  <Characters>31858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№</vt:lpstr>
    </vt:vector>
  </TitlesOfParts>
  <Company>"ЖСИ"</Company>
  <LinksUpToDate>false</LinksUpToDate>
  <CharactersWithSpaces>37372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№</dc:title>
  <dc:creator>ЖилСтройИндустрия</dc:creator>
  <cp:lastModifiedBy>Мозалева Елена Владимировна</cp:lastModifiedBy>
  <cp:revision>2</cp:revision>
  <cp:lastPrinted>2017-02-27T11:20:00Z</cp:lastPrinted>
  <dcterms:created xsi:type="dcterms:W3CDTF">2019-11-15T12:41:00Z</dcterms:created>
  <dcterms:modified xsi:type="dcterms:W3CDTF">2019-11-15T12:41:00Z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0x010100F4B6DB48CB91C0478518EBD511FC5B02</vt:lpwstr>
  </property>
</Properties>
</file>