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41" w:rsidRDefault="00624D41" w:rsidP="00E42096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</w:pPr>
      <w:r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  <w:t>ДОГОВОР № ДУ</w:t>
      </w:r>
      <w:r w:rsidR="00A27D0C"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  <w:t>-</w:t>
      </w:r>
      <w:r w:rsidR="006246AF"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  <w:t>___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долевого участия в строительстве жилого дома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</w:p>
    <w:p w:rsidR="00624D41" w:rsidRPr="00EE7A68" w:rsidRDefault="00624D41" w:rsidP="00091808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д. </w:t>
      </w:r>
      <w:proofErr w:type="spellStart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Агалатово</w:t>
      </w:r>
      <w:proofErr w:type="spellEnd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ab/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ab/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ab/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ab/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ab/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ab/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ab/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ab/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ab/>
      </w:r>
      <w:r w:rsidRPr="00EE7A68">
        <w:rPr>
          <w:rFonts w:ascii="Arial" w:hAnsi="Arial" w:cs="Arial"/>
          <w:color w:val="0D0D0D"/>
          <w:sz w:val="22"/>
          <w:szCs w:val="22"/>
          <w:lang w:eastAsia="en-US"/>
        </w:rPr>
        <w:t>«</w:t>
      </w:r>
      <w:r w:rsidR="006246AF">
        <w:rPr>
          <w:rFonts w:ascii="Arial" w:hAnsi="Arial" w:cs="Arial"/>
          <w:color w:val="0D0D0D"/>
          <w:sz w:val="22"/>
          <w:szCs w:val="22"/>
          <w:lang w:eastAsia="en-US"/>
        </w:rPr>
        <w:t>__</w:t>
      </w:r>
      <w:r w:rsidRPr="00EE7A68">
        <w:rPr>
          <w:rFonts w:ascii="Arial" w:hAnsi="Arial" w:cs="Arial"/>
          <w:color w:val="0D0D0D"/>
          <w:sz w:val="22"/>
          <w:szCs w:val="22"/>
          <w:lang w:eastAsia="en-US"/>
        </w:rPr>
        <w:t xml:space="preserve">» </w:t>
      </w:r>
      <w:r w:rsidR="006246AF">
        <w:rPr>
          <w:rFonts w:ascii="Arial" w:hAnsi="Arial" w:cs="Arial"/>
          <w:color w:val="0D0D0D"/>
          <w:sz w:val="22"/>
          <w:szCs w:val="22"/>
          <w:lang w:eastAsia="en-US"/>
        </w:rPr>
        <w:t>___________</w:t>
      </w:r>
      <w:r w:rsidRPr="00EE7A68">
        <w:rPr>
          <w:rFonts w:ascii="Arial" w:hAnsi="Arial" w:cs="Arial"/>
          <w:color w:val="0D0D0D"/>
          <w:sz w:val="22"/>
          <w:szCs w:val="22"/>
          <w:lang w:eastAsia="en-US"/>
        </w:rPr>
        <w:t>201</w:t>
      </w:r>
      <w:r w:rsidR="004D0951" w:rsidRPr="00EE7A68">
        <w:rPr>
          <w:rFonts w:ascii="Arial" w:hAnsi="Arial" w:cs="Arial"/>
          <w:color w:val="0D0D0D"/>
          <w:sz w:val="22"/>
          <w:szCs w:val="22"/>
          <w:lang w:eastAsia="en-US"/>
        </w:rPr>
        <w:t>6</w:t>
      </w:r>
      <w:r w:rsidRPr="00EE7A68">
        <w:rPr>
          <w:rFonts w:ascii="Arial" w:hAnsi="Arial" w:cs="Arial"/>
          <w:color w:val="0D0D0D"/>
          <w:sz w:val="22"/>
          <w:szCs w:val="22"/>
          <w:lang w:eastAsia="en-US"/>
        </w:rPr>
        <w:t>г.</w:t>
      </w:r>
    </w:p>
    <w:p w:rsidR="00624D41" w:rsidRPr="00E42096" w:rsidRDefault="00624D41" w:rsidP="00E42096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</w:p>
    <w:p w:rsidR="00624D41" w:rsidRDefault="00624D41" w:rsidP="006D4755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proofErr w:type="gramStart"/>
      <w:r w:rsidRPr="00C64773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Общество с ограниченной ответственностью «84 высота»,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ИНН 7806536079, КПП 780601001, зарегистрировано 31 октября 2014 года Межрайонной инспекцией Федеральной налоговой службы № 15 по Санкт-Петербургу, Свидетельство о государственной регистрации  серия 78 № 009176258, за основным государственным регистрационном номером 1147847382627, Устав утвержден Протоколом № 1 от 28.10.2014года общего собрания учредителей ООО «84 высота», юридический адрес 195298, г. Санкт-Петербург, ул. Белорусская, дом 12, корпус 1</w:t>
      </w:r>
      <w:proofErr w:type="gramEnd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,литер А, пом. 1-Н</w:t>
      </w:r>
      <w:proofErr w:type="gramStart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,в</w:t>
      </w:r>
      <w:proofErr w:type="gramEnd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лице </w:t>
      </w:r>
      <w:r w:rsidR="00067A1A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Г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енерального директора </w:t>
      </w:r>
      <w:proofErr w:type="spellStart"/>
      <w:r w:rsidRPr="00C64773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Искрицкого</w:t>
      </w:r>
      <w:proofErr w:type="spellEnd"/>
      <w:r w:rsidRPr="00C64773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 xml:space="preserve"> Максима Николаевича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, действующего на основании Устава, именуемое в дальнейшем  - </w:t>
      </w:r>
      <w:r w:rsidRPr="00C64773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Застройщик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, с одной стороны, и Граждан</w:t>
      </w:r>
      <w:r w:rsidR="006246A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ин(-</w:t>
      </w:r>
      <w:r w:rsidR="006D4755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ка</w:t>
      </w:r>
      <w:r w:rsidR="006246A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)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Российской Федерации :</w:t>
      </w:r>
      <w:r w:rsidR="006246AF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________________</w:t>
      </w:r>
      <w:r w:rsidR="00A27D0C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.</w:t>
      </w:r>
      <w:r w:rsidR="006246A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_______</w:t>
      </w:r>
      <w:r w:rsidR="006D4755" w:rsidRPr="006D4755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года рождения, пол: </w:t>
      </w:r>
      <w:r w:rsidR="006246A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______</w:t>
      </w:r>
      <w:r w:rsidR="006D4755" w:rsidRPr="006D4755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, место рождения: </w:t>
      </w:r>
      <w:r w:rsidR="006246A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_______</w:t>
      </w:r>
      <w:r w:rsidR="006D4755" w:rsidRPr="006D4755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, паспорт </w:t>
      </w:r>
      <w:r w:rsidR="006246A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________</w:t>
      </w:r>
      <w:r w:rsidR="006D4755" w:rsidRPr="006D4755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выдан </w:t>
      </w:r>
      <w:r w:rsidR="006246A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______</w:t>
      </w:r>
      <w:r w:rsidR="00C36989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, </w:t>
      </w:r>
      <w:r w:rsidR="006246A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____</w:t>
      </w:r>
      <w:r w:rsidR="006D4755" w:rsidRPr="006D4755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года, код </w:t>
      </w:r>
      <w:r w:rsidR="006246A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_____</w:t>
      </w:r>
      <w:r w:rsidR="006D4755" w:rsidRPr="006D4755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,</w:t>
      </w:r>
      <w:r w:rsidR="00A27D0C">
        <w:rPr>
          <w:rFonts w:ascii="Arial" w:hAnsi="Arial" w:cs="Arial"/>
          <w:color w:val="0D0D0D"/>
          <w:sz w:val="22"/>
          <w:szCs w:val="22"/>
          <w:lang w:eastAsia="en-US"/>
        </w:rPr>
        <w:t xml:space="preserve"> </w:t>
      </w:r>
      <w:r w:rsidR="001875BF" w:rsidRPr="001875BF">
        <w:rPr>
          <w:rFonts w:ascii="Arial" w:hAnsi="Arial" w:cs="Arial"/>
          <w:sz w:val="22"/>
          <w:szCs w:val="22"/>
        </w:rPr>
        <w:t xml:space="preserve">СНИЛС </w:t>
      </w:r>
      <w:r w:rsidR="006246AF">
        <w:rPr>
          <w:rFonts w:ascii="Arial" w:hAnsi="Arial" w:cs="Arial"/>
          <w:sz w:val="22"/>
          <w:szCs w:val="22"/>
        </w:rPr>
        <w:t>______</w:t>
      </w:r>
      <w:r w:rsidR="001875BF">
        <w:rPr>
          <w:rFonts w:ascii="Arial" w:hAnsi="Arial" w:cs="Arial"/>
          <w:sz w:val="22"/>
          <w:szCs w:val="22"/>
        </w:rPr>
        <w:t>,</w:t>
      </w:r>
      <w:r w:rsidR="006D4755" w:rsidRPr="006D4755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зарегистрированн</w:t>
      </w:r>
      <w:r w:rsidR="006246A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ый (-</w:t>
      </w:r>
      <w:proofErr w:type="spellStart"/>
      <w:r w:rsidR="006D4755" w:rsidRPr="006D4755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ая</w:t>
      </w:r>
      <w:proofErr w:type="spellEnd"/>
      <w:r w:rsidR="006246A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)</w:t>
      </w:r>
      <w:r w:rsidR="006D4755" w:rsidRPr="006D4755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по адресу: </w:t>
      </w:r>
      <w:r w:rsidR="006246A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________</w:t>
      </w:r>
      <w:r w:rsidR="00A27D0C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,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именуем</w:t>
      </w:r>
      <w:r w:rsidR="006D4755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ая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в дальнейшем - </w:t>
      </w:r>
      <w:r w:rsidRPr="006D4755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Участник долевого строительства</w:t>
      </w:r>
      <w:r w:rsidR="00023335" w:rsidRPr="006D4755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,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с другой стороны, в соответствии с Федеральным законом </w:t>
      </w: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«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»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от 30.12.2004 </w:t>
      </w:r>
      <w:r w:rsidRPr="00E42096">
        <w:rPr>
          <w:rFonts w:ascii="Segoe UI Symbol" w:hAnsi="Segoe UI Symbol" w:cs="Segoe UI Symbol"/>
          <w:color w:val="0D0D0D"/>
          <w:sz w:val="22"/>
          <w:szCs w:val="22"/>
          <w:highlight w:val="white"/>
          <w:lang w:eastAsia="en-US"/>
        </w:rPr>
        <w:t>№</w:t>
      </w: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214-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ФЗ, заключили настоящий договор о нижеследующем:</w:t>
      </w:r>
    </w:p>
    <w:p w:rsidR="00624D41" w:rsidRPr="00E42096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  <w:t xml:space="preserve">1. </w:t>
      </w:r>
      <w:r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  <w:t>Предмет договора</w:t>
      </w:r>
    </w:p>
    <w:p w:rsidR="00624D41" w:rsidRPr="00E42096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1.1.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Застройщик обязуется своими силами и (или) с привлечением других лиц построить на земельном участке </w:t>
      </w:r>
      <w:r w:rsidRPr="00CA19C0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с кадастровым номером</w:t>
      </w:r>
      <w:r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 xml:space="preserve"> 47:07:0402016:21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по адресу: </w:t>
      </w:r>
      <w:proofErr w:type="gramStart"/>
      <w:r w:rsidRPr="00BF765B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 xml:space="preserve">Ленинградская область, Всеволожский район, </w:t>
      </w:r>
      <w:r w:rsidR="003E108F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 xml:space="preserve">в/г, </w:t>
      </w:r>
      <w:r w:rsidRPr="00BF765B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деревня</w:t>
      </w:r>
      <w:r w:rsidR="00A27D0C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 xml:space="preserve"> </w:t>
      </w:r>
      <w:proofErr w:type="spellStart"/>
      <w:r w:rsidRPr="00BF765B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Агалатово</w:t>
      </w:r>
      <w:proofErr w:type="spellEnd"/>
      <w:r w:rsidRPr="00BF765B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, дом №</w:t>
      </w:r>
      <w:r w:rsidR="00B2119C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____</w:t>
      </w:r>
      <w:r w:rsidRPr="00BF765B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,</w:t>
      </w:r>
      <w:proofErr w:type="spellStart"/>
      <w:r w:rsidR="000B6A8A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кв</w:t>
      </w:r>
      <w:proofErr w:type="spellEnd"/>
      <w:r w:rsidR="000B6A8A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.</w:t>
      </w:r>
      <w:r w:rsidR="00B2119C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____</w:t>
      </w:r>
      <w:r w:rsidR="000B6A8A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,</w:t>
      </w:r>
      <w:r w:rsidRPr="008510C8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 xml:space="preserve">строительные </w:t>
      </w:r>
      <w:proofErr w:type="spellStart"/>
      <w:r w:rsidRPr="008510C8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оси</w:t>
      </w:r>
      <w:r w:rsidR="00B2119C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:_____________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многоквартирный</w:t>
      </w:r>
      <w:proofErr w:type="spellEnd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жилой дом и после получения разрешения на ввод в эксплуатацию многоквартирного жилого дома передать Участнику долевого строительства </w:t>
      </w:r>
      <w:r w:rsidR="00D72C57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бъект долевого строительства, определенный настоящим договором, а Участник долевого строительства обязуется оплатить стоимость Объекта долевого строительства и принять </w:t>
      </w:r>
      <w:r w:rsidR="00D72C57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бъект, в порядке и на условиях настоящего договора. </w:t>
      </w:r>
      <w:proofErr w:type="gramEnd"/>
    </w:p>
    <w:p w:rsidR="00624D41" w:rsidRPr="00E42096" w:rsidRDefault="00624D41" w:rsidP="00326ECC">
      <w:pPr>
        <w:widowControl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E42096">
        <w:rPr>
          <w:rFonts w:ascii="Arial" w:hAnsi="Arial" w:cs="Arial"/>
          <w:sz w:val="22"/>
          <w:szCs w:val="22"/>
          <w:lang w:eastAsia="en-US"/>
        </w:rPr>
        <w:t xml:space="preserve">Для целей настоящего </w:t>
      </w:r>
      <w:r w:rsidR="00A7718B">
        <w:rPr>
          <w:rFonts w:ascii="Arial" w:hAnsi="Arial" w:cs="Arial"/>
          <w:sz w:val="22"/>
          <w:szCs w:val="22"/>
          <w:lang w:eastAsia="en-US"/>
        </w:rPr>
        <w:t>Д</w:t>
      </w:r>
      <w:r w:rsidRPr="00E42096">
        <w:rPr>
          <w:rFonts w:ascii="Arial" w:hAnsi="Arial" w:cs="Arial"/>
          <w:sz w:val="22"/>
          <w:szCs w:val="22"/>
          <w:lang w:eastAsia="en-US"/>
        </w:rPr>
        <w:t>оговора при определении общей площади Объекта долевого строительства площадь всех помещений</w:t>
      </w:r>
      <w:r w:rsidR="00AF393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42096">
        <w:rPr>
          <w:rFonts w:ascii="Arial" w:hAnsi="Arial" w:cs="Arial"/>
          <w:sz w:val="22"/>
          <w:szCs w:val="22"/>
          <w:lang w:eastAsia="en-US"/>
        </w:rPr>
        <w:t>подсчитывается без учета</w:t>
      </w:r>
      <w:r w:rsidR="00326ECC">
        <w:rPr>
          <w:rFonts w:ascii="Arial" w:hAnsi="Arial" w:cs="Arial"/>
          <w:sz w:val="22"/>
          <w:szCs w:val="22"/>
          <w:lang w:eastAsia="en-US"/>
        </w:rPr>
        <w:t xml:space="preserve"> понижающих к</w:t>
      </w:r>
      <w:r w:rsidRPr="00E42096">
        <w:rPr>
          <w:rFonts w:ascii="Arial" w:hAnsi="Arial" w:cs="Arial"/>
          <w:sz w:val="22"/>
          <w:szCs w:val="22"/>
          <w:lang w:eastAsia="en-US"/>
        </w:rPr>
        <w:t>оэффициентов, площадь балконов подсчитывается с понижающим коэффициентом 0,3.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1.2.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Застройщик осуществляет строительство многоквартирного жилого дома на основании: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-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права собственности на земельный участок</w:t>
      </w:r>
      <w:r>
        <w:rPr>
          <w:rFonts w:ascii="Arial" w:hAnsi="Arial" w:cs="Arial"/>
          <w:color w:val="0D0D0D"/>
          <w:sz w:val="22"/>
          <w:szCs w:val="22"/>
          <w:lang w:eastAsia="en-US"/>
        </w:rPr>
        <w:t xml:space="preserve"> в соответствии </w:t>
      </w:r>
      <w:r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>договором купли</w:t>
      </w:r>
      <w:r w:rsidR="00067A1A"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>-</w:t>
      </w:r>
      <w:r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 xml:space="preserve">продажи от 25 марта 2015 года, что подтверждается свидетельством о государственной регистрации права от 15 апреля 2015 года, номер записи регистрации </w:t>
      </w:r>
      <w:r w:rsidRPr="00E42096">
        <w:rPr>
          <w:rFonts w:ascii="Segoe UI Symbol" w:hAnsi="Segoe UI Symbol" w:cs="Segoe UI Symbol"/>
          <w:color w:val="000000"/>
          <w:sz w:val="22"/>
          <w:szCs w:val="22"/>
          <w:highlight w:val="white"/>
          <w:lang w:eastAsia="en-US"/>
        </w:rPr>
        <w:t>№</w:t>
      </w:r>
      <w:r w:rsidRPr="00E42096"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 xml:space="preserve"> 47-47/013-47/013/023/2015-979/2 </w:t>
      </w:r>
      <w:r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>от 15 апреля 2015 года, на бланке 47-АВ 574372</w:t>
      </w:r>
      <w:r w:rsidR="00D72C57"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>;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-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разрешения на строительство </w:t>
      </w:r>
      <w:r w:rsidRPr="00E42096">
        <w:rPr>
          <w:rFonts w:ascii="Segoe UI Symbol" w:hAnsi="Segoe UI Symbol" w:cs="Segoe UI Symbol"/>
          <w:color w:val="000000"/>
          <w:sz w:val="22"/>
          <w:szCs w:val="22"/>
          <w:highlight w:val="white"/>
          <w:lang w:eastAsia="en-US"/>
        </w:rPr>
        <w:t>№</w:t>
      </w:r>
      <w:r w:rsidRPr="00E42096"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 xml:space="preserve"> «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 w:eastAsia="en-US"/>
        </w:rPr>
        <w:t>RU</w:t>
      </w:r>
      <w:r w:rsidRPr="00E42096"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 xml:space="preserve">47504301»-«188» </w:t>
      </w:r>
      <w:r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 xml:space="preserve">от </w:t>
      </w:r>
      <w:r w:rsidRPr="00E42096"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 xml:space="preserve">«23» </w:t>
      </w:r>
      <w:r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>декабря 2014 года</w:t>
      </w:r>
      <w:r w:rsidR="00B83B2B"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>,</w:t>
      </w:r>
      <w:r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 xml:space="preserve"> выдан</w:t>
      </w:r>
      <w:r w:rsidR="00B83B2B"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>н</w:t>
      </w:r>
      <w:r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>о</w:t>
      </w:r>
      <w:r w:rsidR="00067A1A"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>го</w:t>
      </w:r>
      <w:r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 xml:space="preserve"> Администрацией МО </w:t>
      </w:r>
      <w:r w:rsidRPr="00E42096"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>«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>Агалатовское</w:t>
      </w:r>
      <w:proofErr w:type="spellEnd"/>
      <w:r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 xml:space="preserve"> сельское поселение</w:t>
      </w:r>
      <w:r w:rsidRPr="00E42096"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 xml:space="preserve">» </w:t>
      </w:r>
      <w:r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>Всеволожско</w:t>
      </w:r>
      <w:r w:rsidR="00D72C57"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>го района Ленинградской области;</w:t>
      </w:r>
    </w:p>
    <w:p w:rsidR="00290706" w:rsidRDefault="00290706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>-распоряжения № 34/ИРС от 26 апреля 2016 года о внесении изменений  в разрешение на строительство выданного Комитетом государственного строительного надзора и государственной экспертизы Ленинградской области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-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проектно-сметной документации, получившей положительное заключение </w:t>
      </w:r>
      <w:r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 xml:space="preserve">ГАУ </w:t>
      </w:r>
      <w:r w:rsidRPr="00E42096"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>«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>Леноблэкспертиза</w:t>
      </w:r>
      <w:proofErr w:type="spellEnd"/>
      <w:r w:rsidRPr="00E42096"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>»</w:t>
      </w:r>
      <w:r>
        <w:rPr>
          <w:rFonts w:ascii="Arial" w:hAnsi="Arial" w:cs="Arial"/>
          <w:color w:val="000000"/>
          <w:sz w:val="22"/>
          <w:szCs w:val="22"/>
          <w:highlight w:val="white"/>
          <w:lang w:val="en-US" w:eastAsia="en-US"/>
        </w:rPr>
        <w:t>  </w:t>
      </w:r>
      <w:r w:rsidRPr="00E42096">
        <w:rPr>
          <w:rFonts w:ascii="Segoe UI Symbol" w:hAnsi="Segoe UI Symbol" w:cs="Segoe UI Symbol"/>
          <w:color w:val="000000"/>
          <w:sz w:val="22"/>
          <w:szCs w:val="22"/>
          <w:highlight w:val="white"/>
          <w:lang w:eastAsia="en-US"/>
        </w:rPr>
        <w:t>№</w:t>
      </w:r>
      <w:r w:rsidRPr="00E42096"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 xml:space="preserve">4-1-1-0045-14 </w:t>
      </w:r>
      <w:r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>от 12 декабря 2014г.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;</w:t>
      </w:r>
    </w:p>
    <w:p w:rsidR="00624D41" w:rsidRDefault="00624D41" w:rsidP="00C64773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-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проектной декларации, опубликованной в газете «Всеволожские вести» № 32 (2056) от 06 мая 2015г.</w:t>
      </w:r>
    </w:p>
    <w:p w:rsidR="00FD46D6" w:rsidRPr="00C64773" w:rsidRDefault="00FD46D6" w:rsidP="00C64773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- изменения к проектной декларации, опубликованные в газете «Всеволожские вести» № 36 (2161) от 25 мая 2016года.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1.3.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Участник долевого строительства ознакомлен с проектной декларацией.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lastRenderedPageBreak/>
        <w:t>(Проектная декларация размещена Застройщиком в сети «Интернет» по адресу:</w:t>
      </w:r>
      <w:r>
        <w:rPr>
          <w:rFonts w:ascii="Arial" w:hAnsi="Arial" w:cs="Arial"/>
          <w:color w:val="0D0D0D"/>
          <w:sz w:val="22"/>
          <w:szCs w:val="22"/>
          <w:highlight w:val="white"/>
          <w:lang w:val="en-US" w:eastAsia="en-US"/>
        </w:rPr>
        <w:t>http</w:t>
      </w:r>
      <w:r w:rsidRPr="00C64773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://84</w:t>
      </w:r>
      <w:proofErr w:type="spellStart"/>
      <w:r>
        <w:rPr>
          <w:rFonts w:ascii="Arial" w:hAnsi="Arial" w:cs="Arial"/>
          <w:color w:val="0D0D0D"/>
          <w:sz w:val="22"/>
          <w:szCs w:val="22"/>
          <w:highlight w:val="white"/>
          <w:lang w:val="en-US" w:eastAsia="en-US"/>
        </w:rPr>
        <w:t>visota</w:t>
      </w:r>
      <w:proofErr w:type="spellEnd"/>
      <w:r w:rsidRPr="00C64773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.</w:t>
      </w:r>
      <w:proofErr w:type="spellStart"/>
      <w:r>
        <w:rPr>
          <w:rFonts w:ascii="Arial" w:hAnsi="Arial" w:cs="Arial"/>
          <w:color w:val="0D0D0D"/>
          <w:sz w:val="22"/>
          <w:szCs w:val="22"/>
          <w:highlight w:val="white"/>
          <w:lang w:val="en-US" w:eastAsia="en-US"/>
        </w:rPr>
        <w:t>ru</w:t>
      </w:r>
      <w:proofErr w:type="spellEnd"/>
      <w:r w:rsidRPr="00C64773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/</w:t>
      </w:r>
      <w:r>
        <w:rPr>
          <w:rFonts w:ascii="Arial" w:hAnsi="Arial" w:cs="Arial"/>
          <w:color w:val="0D0D0D"/>
          <w:sz w:val="16"/>
          <w:szCs w:val="16"/>
          <w:highlight w:val="white"/>
          <w:lang w:eastAsia="en-US"/>
        </w:rPr>
        <w:t>).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1.4. </w:t>
      </w:r>
      <w:proofErr w:type="gramStart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Объектом долевого строительства является </w:t>
      </w:r>
      <w:r w:rsidR="006246AF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____</w:t>
      </w:r>
      <w:r w:rsidR="006D4755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комнатная</w:t>
      </w:r>
      <w:r w:rsidR="00AF3939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 xml:space="preserve"> </w:t>
      </w:r>
      <w:r w:rsidRPr="00961FF6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квартира</w:t>
      </w:r>
      <w:r w:rsidR="00AF3939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 xml:space="preserve">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под условным </w:t>
      </w:r>
      <w:r w:rsidRPr="00961FF6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№</w:t>
      </w:r>
      <w:r w:rsidR="006246AF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___</w:t>
      </w: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расположенная на</w:t>
      </w:r>
      <w:r w:rsidR="00AF3939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</w:t>
      </w:r>
      <w:r w:rsidR="006246AF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____</w:t>
      </w:r>
      <w:r w:rsidRPr="00961FF6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э</w:t>
      </w:r>
      <w:r w:rsidR="00CD45BD" w:rsidRPr="00961FF6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таже</w:t>
      </w:r>
      <w:r w:rsidR="00CD45BD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, общей площадью по проекту </w:t>
      </w:r>
      <w:r w:rsidR="006246AF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__</w:t>
      </w:r>
      <w:r w:rsidRPr="00961FF6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кв. м,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жилой площадью </w:t>
      </w:r>
      <w:r w:rsidR="006246AF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_____</w:t>
      </w:r>
      <w:r w:rsidRPr="00961FF6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кв. м.</w:t>
      </w:r>
      <w:proofErr w:type="gramEnd"/>
    </w:p>
    <w:p w:rsidR="00624D41" w:rsidRDefault="00624D41" w:rsidP="00E42096">
      <w:pPr>
        <w:widowControl/>
        <w:autoSpaceDN w:val="0"/>
        <w:adjustRightInd w:val="0"/>
        <w:rPr>
          <w:rFonts w:ascii="Arial" w:hAnsi="Arial" w:cs="Arial"/>
          <w:color w:val="0D0D0D"/>
          <w:sz w:val="22"/>
          <w:szCs w:val="22"/>
          <w:lang w:eastAsia="en-US"/>
        </w:rPr>
      </w:pP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Характеристики объекта долевого строительства на момент передачи Участнику долевого строительства:</w:t>
      </w:r>
    </w:p>
    <w:p w:rsidR="00624D41" w:rsidRPr="00E42096" w:rsidRDefault="00624D41" w:rsidP="00E42096">
      <w:pPr>
        <w:widowControl/>
        <w:autoSpaceDN w:val="0"/>
        <w:adjustRightInd w:val="0"/>
        <w:rPr>
          <w:rFonts w:ascii="Arial" w:hAnsi="Arial" w:cs="Arial"/>
          <w:color w:val="0D0D0D"/>
          <w:sz w:val="22"/>
          <w:szCs w:val="22"/>
          <w:lang w:eastAsia="en-US"/>
        </w:rPr>
      </w:pPr>
    </w:p>
    <w:p w:rsidR="005B7822" w:rsidRPr="00FB29D2" w:rsidRDefault="005B7822" w:rsidP="005B7822">
      <w:pPr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FB29D2">
        <w:rPr>
          <w:rFonts w:ascii="Arial" w:hAnsi="Arial" w:cs="Arial"/>
          <w:sz w:val="22"/>
          <w:szCs w:val="22"/>
          <w:lang w:eastAsia="en-US"/>
        </w:rPr>
        <w:t>Металлопластиковые окна двухкамерные, энергосберегающие;</w:t>
      </w:r>
    </w:p>
    <w:p w:rsidR="005B7822" w:rsidRPr="00FB29D2" w:rsidRDefault="005B7822" w:rsidP="005B7822">
      <w:pPr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FB29D2">
        <w:rPr>
          <w:rFonts w:ascii="Arial" w:hAnsi="Arial" w:cs="Arial"/>
          <w:sz w:val="22"/>
          <w:szCs w:val="22"/>
          <w:lang w:eastAsia="en-US"/>
        </w:rPr>
        <w:t xml:space="preserve">Ограждение балкона </w:t>
      </w:r>
      <w:r w:rsidR="00B2119C">
        <w:rPr>
          <w:rFonts w:ascii="Arial" w:hAnsi="Arial" w:cs="Arial"/>
          <w:sz w:val="22"/>
          <w:szCs w:val="22"/>
          <w:lang w:eastAsia="en-US"/>
        </w:rPr>
        <w:t>по проекту</w:t>
      </w:r>
      <w:r w:rsidRPr="00FB29D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5B7822" w:rsidRPr="00FB29D2" w:rsidRDefault="005B7822" w:rsidP="005B7822">
      <w:pPr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FB29D2">
        <w:rPr>
          <w:rFonts w:ascii="Arial" w:hAnsi="Arial" w:cs="Arial"/>
          <w:sz w:val="22"/>
          <w:szCs w:val="22"/>
          <w:lang w:eastAsia="en-US"/>
        </w:rPr>
        <w:t>Установка стояков ХВС и ГВС;</w:t>
      </w:r>
    </w:p>
    <w:p w:rsidR="005B7822" w:rsidRPr="00FB29D2" w:rsidRDefault="005B7822" w:rsidP="005B7822">
      <w:pPr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FB29D2">
        <w:rPr>
          <w:rFonts w:ascii="Arial" w:hAnsi="Arial" w:cs="Arial"/>
          <w:sz w:val="22"/>
          <w:szCs w:val="22"/>
          <w:lang w:eastAsia="en-US"/>
        </w:rPr>
        <w:t>Установка канализационного стояка с заглушенным тройником;</w:t>
      </w:r>
    </w:p>
    <w:p w:rsidR="005B7822" w:rsidRPr="00FB29D2" w:rsidRDefault="005B7822" w:rsidP="005B7822">
      <w:pPr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FB29D2">
        <w:rPr>
          <w:rFonts w:ascii="Arial" w:hAnsi="Arial" w:cs="Arial"/>
          <w:sz w:val="22"/>
          <w:szCs w:val="22"/>
          <w:lang w:eastAsia="en-US"/>
        </w:rPr>
        <w:t>Система отопления стоякового типа с установкой металлических радиаторов в соответствии с проектом;</w:t>
      </w:r>
    </w:p>
    <w:p w:rsidR="005B7822" w:rsidRPr="00FB29D2" w:rsidRDefault="005B7822" w:rsidP="005B7822">
      <w:pPr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FB29D2">
        <w:rPr>
          <w:rFonts w:ascii="Arial" w:hAnsi="Arial" w:cs="Arial"/>
          <w:sz w:val="22"/>
          <w:szCs w:val="22"/>
          <w:lang w:eastAsia="en-US"/>
        </w:rPr>
        <w:t>Счетчики горячей воды и холодной воды;</w:t>
      </w:r>
    </w:p>
    <w:p w:rsidR="005B7822" w:rsidRPr="00FB29D2" w:rsidRDefault="005B7822" w:rsidP="005B7822">
      <w:pPr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FB29D2">
        <w:rPr>
          <w:rFonts w:ascii="Arial" w:hAnsi="Arial" w:cs="Arial"/>
          <w:sz w:val="22"/>
          <w:szCs w:val="22"/>
          <w:lang w:eastAsia="en-US"/>
        </w:rPr>
        <w:t>Двухтарифный</w:t>
      </w:r>
      <w:proofErr w:type="spellEnd"/>
      <w:r w:rsidRPr="00FB29D2">
        <w:rPr>
          <w:rFonts w:ascii="Arial" w:hAnsi="Arial" w:cs="Arial"/>
          <w:sz w:val="22"/>
          <w:szCs w:val="22"/>
          <w:lang w:eastAsia="en-US"/>
        </w:rPr>
        <w:t xml:space="preserve"> счетчик электроснабжения;</w:t>
      </w:r>
    </w:p>
    <w:p w:rsidR="005B7822" w:rsidRPr="00FB29D2" w:rsidRDefault="005B7822" w:rsidP="005B7822">
      <w:pPr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FB29D2">
        <w:rPr>
          <w:rFonts w:ascii="Arial" w:hAnsi="Arial" w:cs="Arial"/>
          <w:sz w:val="22"/>
          <w:szCs w:val="22"/>
          <w:lang w:eastAsia="en-US"/>
        </w:rPr>
        <w:t>Розетка под установку электроплиты;</w:t>
      </w:r>
    </w:p>
    <w:p w:rsidR="005B7822" w:rsidRPr="00FB29D2" w:rsidRDefault="005B7822" w:rsidP="005B7822">
      <w:pPr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FB29D2">
        <w:rPr>
          <w:rFonts w:ascii="Arial" w:hAnsi="Arial" w:cs="Arial"/>
          <w:sz w:val="22"/>
          <w:szCs w:val="22"/>
          <w:lang w:eastAsia="en-US"/>
        </w:rPr>
        <w:t>Индивидуальные приборы учета тепловой энергии;</w:t>
      </w:r>
    </w:p>
    <w:p w:rsidR="005B7822" w:rsidRPr="00FB29D2" w:rsidRDefault="005B7822" w:rsidP="005B7822">
      <w:pPr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FB29D2">
        <w:rPr>
          <w:rFonts w:ascii="Arial" w:hAnsi="Arial" w:cs="Arial"/>
          <w:sz w:val="22"/>
          <w:szCs w:val="22"/>
          <w:lang w:eastAsia="en-US"/>
        </w:rPr>
        <w:t>Полы оборудованы цементно-песчаной стяжкой;</w:t>
      </w:r>
    </w:p>
    <w:p w:rsidR="005B7822" w:rsidRPr="00FB29D2" w:rsidRDefault="005B7822" w:rsidP="005B7822">
      <w:pPr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FB29D2">
        <w:rPr>
          <w:rFonts w:ascii="Arial" w:hAnsi="Arial" w:cs="Arial"/>
          <w:sz w:val="22"/>
          <w:szCs w:val="22"/>
          <w:lang w:eastAsia="en-US"/>
        </w:rPr>
        <w:t>Стены   не оштукатурены</w:t>
      </w:r>
    </w:p>
    <w:p w:rsidR="005B7822" w:rsidRPr="00FB29D2" w:rsidRDefault="005B7822" w:rsidP="005B7822">
      <w:pPr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FB29D2">
        <w:rPr>
          <w:rFonts w:ascii="Arial" w:hAnsi="Arial" w:cs="Arial"/>
          <w:sz w:val="22"/>
          <w:szCs w:val="22"/>
          <w:lang w:eastAsia="en-US"/>
        </w:rPr>
        <w:t>Входная дверь металлическая</w:t>
      </w:r>
    </w:p>
    <w:p w:rsidR="005B7822" w:rsidRPr="00FB29D2" w:rsidRDefault="005B7822" w:rsidP="005B7822">
      <w:pPr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FB29D2">
        <w:rPr>
          <w:rFonts w:ascii="Arial" w:hAnsi="Arial" w:cs="Arial"/>
          <w:sz w:val="22"/>
          <w:szCs w:val="22"/>
          <w:lang w:eastAsia="en-US"/>
        </w:rPr>
        <w:t>Возможность подключения к сетям связи (радиофикация, телевидение, телефонизация, интернет) в этажном щите на межквартирной площадке</w:t>
      </w:r>
    </w:p>
    <w:p w:rsidR="00624D41" w:rsidRPr="00C61B0F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i/>
          <w:iCs/>
          <w:color w:val="0D0D0D"/>
          <w:sz w:val="22"/>
          <w:szCs w:val="22"/>
          <w:highlight w:val="white"/>
          <w:lang w:eastAsia="en-US"/>
        </w:rPr>
      </w:pP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1.5.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Участник долевого строительства обязуется внести денежные средства в размере</w:t>
      </w:r>
      <w:r w:rsidR="00AF3939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</w:t>
      </w:r>
      <w:r w:rsidR="006246AF">
        <w:rPr>
          <w:rFonts w:ascii="Arial" w:hAnsi="Arial" w:cs="Arial"/>
          <w:b/>
          <w:color w:val="0D0D0D"/>
          <w:sz w:val="22"/>
          <w:szCs w:val="22"/>
          <w:highlight w:val="white"/>
          <w:lang w:eastAsia="en-US"/>
        </w:rPr>
        <w:t>__________________________________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рублей</w:t>
      </w:r>
      <w:r w:rsidR="00AF3939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00 копеек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в порядке и в сроки,</w:t>
      </w:r>
      <w:r w:rsidR="00AF3939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установленные разделом 2 настоящего договора, и после получения Застройщиком разрешения на</w:t>
      </w:r>
      <w:r w:rsidR="00067A1A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ввод в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эксплуатацию </w:t>
      </w:r>
      <w:r w:rsidR="00D72C57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многоквартирного </w:t>
      </w:r>
      <w:r w:rsidR="00067A1A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жилого </w:t>
      </w:r>
      <w:r w:rsidR="00D72C57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дома, принять О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бъект долевого строительства в собственность по передаточному </w:t>
      </w:r>
      <w:r w:rsidR="00067A1A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а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кту.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1.6.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Застройщик обязуется получить разрешение на ввод дома в эксплуатацию в срок до конца </w:t>
      </w:r>
      <w:r w:rsidR="006246AF">
        <w:rPr>
          <w:rFonts w:ascii="Arial" w:hAnsi="Arial" w:cs="Arial"/>
          <w:color w:val="0D0D0D"/>
          <w:sz w:val="22"/>
          <w:szCs w:val="22"/>
          <w:lang w:eastAsia="en-US"/>
        </w:rPr>
        <w:t>____</w:t>
      </w:r>
      <w:r w:rsidR="006D4755" w:rsidRPr="00AF3939">
        <w:rPr>
          <w:rFonts w:ascii="Arial" w:hAnsi="Arial" w:cs="Arial"/>
          <w:color w:val="0D0D0D"/>
          <w:sz w:val="22"/>
          <w:szCs w:val="22"/>
          <w:lang w:eastAsia="en-US"/>
        </w:rPr>
        <w:t xml:space="preserve"> </w:t>
      </w:r>
      <w:r w:rsidRPr="00AF3939">
        <w:rPr>
          <w:rFonts w:ascii="Arial" w:hAnsi="Arial" w:cs="Arial"/>
          <w:color w:val="0D0D0D"/>
          <w:sz w:val="22"/>
          <w:szCs w:val="22"/>
          <w:lang w:eastAsia="en-US"/>
        </w:rPr>
        <w:t xml:space="preserve"> квартала 201</w:t>
      </w:r>
      <w:r w:rsidR="006246AF">
        <w:rPr>
          <w:rFonts w:ascii="Arial" w:hAnsi="Arial" w:cs="Arial"/>
          <w:color w:val="0D0D0D"/>
          <w:sz w:val="22"/>
          <w:szCs w:val="22"/>
          <w:lang w:eastAsia="en-US"/>
        </w:rPr>
        <w:t>_</w:t>
      </w:r>
      <w:r w:rsidR="006D4755" w:rsidRPr="00AF3939">
        <w:rPr>
          <w:rFonts w:ascii="Arial" w:hAnsi="Arial" w:cs="Arial"/>
          <w:color w:val="0D0D0D"/>
          <w:sz w:val="22"/>
          <w:szCs w:val="22"/>
          <w:lang w:eastAsia="en-US"/>
        </w:rPr>
        <w:t xml:space="preserve"> </w:t>
      </w:r>
      <w:r w:rsidRPr="00AF3939">
        <w:rPr>
          <w:rFonts w:ascii="Arial" w:hAnsi="Arial" w:cs="Arial"/>
          <w:color w:val="0D0D0D"/>
          <w:sz w:val="22"/>
          <w:szCs w:val="22"/>
          <w:lang w:eastAsia="en-US"/>
        </w:rPr>
        <w:t>года</w:t>
      </w:r>
      <w:r w:rsidR="00EB2027" w:rsidRPr="00AF3939">
        <w:rPr>
          <w:rFonts w:ascii="Arial" w:hAnsi="Arial" w:cs="Arial"/>
          <w:color w:val="0D0D0D"/>
          <w:sz w:val="22"/>
          <w:szCs w:val="22"/>
          <w:lang w:eastAsia="en-US"/>
        </w:rPr>
        <w:t xml:space="preserve"> (</w:t>
      </w:r>
      <w:r w:rsidR="006246AF">
        <w:rPr>
          <w:rFonts w:ascii="Arial" w:hAnsi="Arial" w:cs="Arial"/>
          <w:color w:val="0D0D0D"/>
          <w:sz w:val="22"/>
          <w:szCs w:val="22"/>
          <w:lang w:eastAsia="en-US"/>
        </w:rPr>
        <w:t>___</w:t>
      </w:r>
      <w:r w:rsidR="00EB2027" w:rsidRPr="00AF3939">
        <w:rPr>
          <w:rFonts w:ascii="Arial" w:hAnsi="Arial" w:cs="Arial"/>
          <w:color w:val="0D0D0D"/>
          <w:sz w:val="22"/>
          <w:szCs w:val="22"/>
          <w:lang w:eastAsia="en-US"/>
        </w:rPr>
        <w:t xml:space="preserve"> этап строительства)</w:t>
      </w:r>
      <w:r w:rsidRPr="00AF3939">
        <w:rPr>
          <w:rFonts w:ascii="Arial" w:hAnsi="Arial" w:cs="Arial"/>
          <w:color w:val="0D0D0D"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Застройщик обязуется в течение шести месяцев после сдачи многоквартирного жилого дома в эксплуатацию передать </w:t>
      </w:r>
      <w:r w:rsidR="00626808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бъект долевого строительства Участнику долевого строительства по акту приема-передачи. 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1.7.Стороны при заключении </w:t>
      </w:r>
      <w:r w:rsidR="00626808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настоящего Д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оговора осознают, что строительство жилого дома является сложным технологическим процессом, зависящим от многих рисков, включающих  изменение сроков исполнения обязательств предприятиями по подключению жилого дома к электро-, тепл</w:t>
      </w:r>
      <w:proofErr w:type="gramStart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о-</w:t>
      </w:r>
      <w:proofErr w:type="gramEnd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,водоснабжению, что может привести к продлению срока окончания строительства и гарантируют друг другу при продлении срока окончания строительства  выстраивать отношения в участии долевого строительства разумно и с взаимопониманием, не препятствуя исполнить обязательства по договору в полном объеме, в том числе, в случае </w:t>
      </w:r>
      <w:proofErr w:type="gramStart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возникновения необходимости  продления срока строительства</w:t>
      </w:r>
      <w:proofErr w:type="gramEnd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.</w:t>
      </w:r>
    </w:p>
    <w:p w:rsidR="00624D41" w:rsidRPr="00E42096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  <w:t xml:space="preserve">2. </w:t>
      </w:r>
      <w:r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  <w:t>Срок и порядок уплаты денежных средств</w:t>
      </w:r>
    </w:p>
    <w:p w:rsidR="00624D41" w:rsidRPr="00E42096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</w:pPr>
    </w:p>
    <w:p w:rsidR="00624D41" w:rsidRDefault="00C61B0F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2.1. </w:t>
      </w:r>
      <w:r w:rsidR="00624D41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Расчет с Застройщиком по уплате денежных средств, указанных в пункте 1.5. </w:t>
      </w:r>
      <w:r w:rsidR="003E49D8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Д</w:t>
      </w:r>
      <w:r w:rsidR="00624D41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оговора, осуществляет</w:t>
      </w:r>
      <w:r w:rsidR="003E49D8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ся</w:t>
      </w:r>
      <w:r w:rsidR="00624D41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 в порядке, определенном в Приложении </w:t>
      </w:r>
      <w:r w:rsidR="00624D41" w:rsidRPr="00E42096">
        <w:rPr>
          <w:rFonts w:ascii="Segoe UI Symbol" w:hAnsi="Segoe UI Symbol" w:cs="Segoe UI Symbol"/>
          <w:color w:val="0D0D0D"/>
          <w:sz w:val="22"/>
          <w:szCs w:val="22"/>
          <w:highlight w:val="white"/>
          <w:lang w:eastAsia="en-US"/>
        </w:rPr>
        <w:t>№</w:t>
      </w:r>
      <w:r w:rsidR="00624D41"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2 (</w:t>
      </w:r>
      <w:r w:rsidR="00624D41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График оплаты) к настоящему </w:t>
      </w:r>
      <w:r w:rsidR="003E49D8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Д</w:t>
      </w:r>
      <w:r w:rsidR="00624D41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оговору.</w:t>
      </w:r>
      <w:r w:rsidR="002404DA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Участник долевого строительства переводит денежные средства исключительно безналичным путем на расчетный счет Застройщика.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Обязательства Участника долевого строительства по оплате стоимости </w:t>
      </w:r>
      <w:r w:rsidR="00676FE0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бъекта долевого строительства считаются полностью исполненными после </w:t>
      </w:r>
      <w:r w:rsidR="00067A1A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поступления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денежных сре</w:t>
      </w:r>
      <w:proofErr w:type="gramStart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дств в п</w:t>
      </w:r>
      <w:proofErr w:type="gramEnd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олном объеме на </w:t>
      </w:r>
      <w:r w:rsidR="002404DA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расчетный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счет Застройщика.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2.2.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Размер денежных средств, подлежащих уплате Участником долевого строительства Застройщику, определенный в пункте 1.5. настоящего </w:t>
      </w:r>
      <w:r w:rsidR="00676FE0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Д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оговора является фиксированным и изменени</w:t>
      </w:r>
      <w:r w:rsidR="007F225A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ю не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подлежит при условии выполнения Участником долевого строительства обязательств по порядку и срокам расчета с Застройщиком, определенных пунктом 2.1.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lastRenderedPageBreak/>
        <w:t xml:space="preserve">настоящего договора. Размер </w:t>
      </w:r>
      <w:proofErr w:type="gramStart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денежных средств, подлежащих уплате Участником долевого строительства может</w:t>
      </w:r>
      <w:proofErr w:type="gramEnd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быть изменен в случаях, предусмотренных пунктом 2.3. настоящего </w:t>
      </w:r>
      <w:r w:rsidR="00676FE0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Д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оговора.</w:t>
      </w:r>
    </w:p>
    <w:p w:rsidR="000B6A8A" w:rsidRDefault="00624D41" w:rsidP="00124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>
        <w:rPr>
          <w:rFonts w:ascii="Arial" w:hAnsi="Arial" w:cs="Arial"/>
          <w:color w:val="0D0D0D"/>
          <w:sz w:val="22"/>
          <w:szCs w:val="22"/>
          <w:lang w:eastAsia="en-US"/>
        </w:rPr>
        <w:t>Размер денежных средств, подлежащих уплате, может быть пересмотрен</w:t>
      </w:r>
      <w:r w:rsidR="00D72C57">
        <w:rPr>
          <w:rFonts w:ascii="Arial" w:hAnsi="Arial" w:cs="Arial"/>
          <w:color w:val="0D0D0D"/>
          <w:sz w:val="22"/>
          <w:szCs w:val="22"/>
          <w:lang w:eastAsia="en-US"/>
        </w:rPr>
        <w:t xml:space="preserve"> соглашением сторон </w:t>
      </w:r>
      <w:r>
        <w:rPr>
          <w:rFonts w:ascii="Arial" w:hAnsi="Arial" w:cs="Arial"/>
          <w:color w:val="0D0D0D"/>
          <w:sz w:val="22"/>
          <w:szCs w:val="22"/>
          <w:lang w:eastAsia="en-US"/>
        </w:rPr>
        <w:t>не</w:t>
      </w:r>
      <w:r w:rsidR="006246AF">
        <w:rPr>
          <w:rFonts w:ascii="Arial" w:hAnsi="Arial" w:cs="Arial"/>
          <w:color w:val="0D0D0D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D0D0D"/>
          <w:sz w:val="22"/>
          <w:szCs w:val="22"/>
          <w:lang w:eastAsia="en-US"/>
        </w:rPr>
        <w:t>более чем</w:t>
      </w:r>
      <w:r w:rsidR="00D14CAD">
        <w:rPr>
          <w:rFonts w:ascii="Arial" w:hAnsi="Arial" w:cs="Arial"/>
          <w:color w:val="0D0D0D"/>
          <w:sz w:val="22"/>
          <w:szCs w:val="22"/>
          <w:lang w:eastAsia="en-US"/>
        </w:rPr>
        <w:t xml:space="preserve"> </w:t>
      </w:r>
      <w:r w:rsidR="001F6363">
        <w:rPr>
          <w:rFonts w:ascii="Arial" w:hAnsi="Arial" w:cs="Arial"/>
          <w:color w:val="0D0D0D"/>
          <w:sz w:val="22"/>
          <w:szCs w:val="22"/>
          <w:lang w:eastAsia="en-US"/>
        </w:rPr>
        <w:t xml:space="preserve">на </w:t>
      </w:r>
      <w:r>
        <w:rPr>
          <w:rFonts w:ascii="Arial" w:hAnsi="Arial" w:cs="Arial"/>
          <w:color w:val="0D0D0D"/>
          <w:sz w:val="22"/>
          <w:szCs w:val="22"/>
          <w:lang w:eastAsia="en-US"/>
        </w:rPr>
        <w:t>5</w:t>
      </w:r>
      <w:r w:rsidR="002404DA">
        <w:rPr>
          <w:rFonts w:ascii="Arial" w:hAnsi="Arial" w:cs="Arial"/>
          <w:color w:val="0D0D0D"/>
          <w:sz w:val="22"/>
          <w:szCs w:val="22"/>
          <w:lang w:eastAsia="en-US"/>
        </w:rPr>
        <w:t xml:space="preserve">% </w:t>
      </w:r>
      <w:r w:rsidR="002C1859">
        <w:rPr>
          <w:rFonts w:ascii="Arial" w:hAnsi="Arial" w:cs="Arial"/>
          <w:color w:val="0D0D0D"/>
          <w:sz w:val="22"/>
          <w:szCs w:val="22"/>
          <w:lang w:eastAsia="en-US"/>
        </w:rPr>
        <w:t>в сторону увеличения</w:t>
      </w:r>
      <w:r w:rsidR="002404DA">
        <w:rPr>
          <w:rFonts w:ascii="Arial" w:hAnsi="Arial" w:cs="Arial"/>
          <w:color w:val="0D0D0D"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color w:val="0D0D0D"/>
          <w:sz w:val="22"/>
          <w:szCs w:val="22"/>
          <w:lang w:eastAsia="en-US"/>
        </w:rPr>
        <w:t>Пересмотр размера вносимых денежных средств в сторону</w:t>
      </w:r>
      <w:r w:rsidR="00D14CAD">
        <w:rPr>
          <w:rFonts w:ascii="Arial" w:hAnsi="Arial" w:cs="Arial"/>
          <w:color w:val="0D0D0D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D0D0D"/>
          <w:sz w:val="22"/>
          <w:szCs w:val="22"/>
          <w:lang w:eastAsia="en-US"/>
        </w:rPr>
        <w:t>увеличения</w:t>
      </w:r>
      <w:r>
        <w:rPr>
          <w:rFonts w:ascii="Arial" w:hAnsi="Arial" w:cs="Arial"/>
          <w:color w:val="0D0D0D"/>
          <w:sz w:val="22"/>
          <w:szCs w:val="22"/>
          <w:lang w:val="en-US" w:eastAsia="en-US"/>
        </w:rPr>
        <w:t> </w:t>
      </w:r>
      <w:r>
        <w:rPr>
          <w:rFonts w:ascii="Arial" w:hAnsi="Arial" w:cs="Arial"/>
          <w:color w:val="0D0D0D"/>
          <w:sz w:val="22"/>
          <w:szCs w:val="22"/>
          <w:lang w:eastAsia="en-US"/>
        </w:rPr>
        <w:t>возможен</w:t>
      </w:r>
      <w:r>
        <w:rPr>
          <w:rFonts w:ascii="Arial" w:hAnsi="Arial" w:cs="Arial"/>
          <w:color w:val="0D0D0D"/>
          <w:sz w:val="22"/>
          <w:szCs w:val="22"/>
          <w:lang w:val="en-US" w:eastAsia="en-US"/>
        </w:rPr>
        <w:t> </w:t>
      </w:r>
      <w:r>
        <w:rPr>
          <w:rFonts w:ascii="Arial" w:hAnsi="Arial" w:cs="Arial"/>
          <w:color w:val="0D0D0D"/>
          <w:sz w:val="22"/>
          <w:szCs w:val="22"/>
          <w:lang w:eastAsia="en-US"/>
        </w:rPr>
        <w:t>только</w:t>
      </w:r>
      <w:r w:rsidR="00D14CAD">
        <w:rPr>
          <w:rFonts w:ascii="Arial" w:hAnsi="Arial" w:cs="Arial"/>
          <w:color w:val="0D0D0D"/>
          <w:sz w:val="22"/>
          <w:szCs w:val="22"/>
          <w:lang w:eastAsia="en-US"/>
        </w:rPr>
        <w:t xml:space="preserve"> </w:t>
      </w:r>
      <w:proofErr w:type="gramStart"/>
      <w:r w:rsidR="00676FE0">
        <w:rPr>
          <w:rFonts w:ascii="Arial" w:hAnsi="Arial" w:cs="Arial"/>
          <w:color w:val="0D0D0D"/>
          <w:sz w:val="22"/>
          <w:szCs w:val="22"/>
          <w:lang w:eastAsia="en-US"/>
        </w:rPr>
        <w:t>в</w:t>
      </w:r>
      <w:r w:rsidR="00D14CAD">
        <w:rPr>
          <w:rFonts w:ascii="Arial" w:hAnsi="Arial" w:cs="Arial"/>
          <w:color w:val="0D0D0D"/>
          <w:sz w:val="22"/>
          <w:szCs w:val="22"/>
          <w:lang w:eastAsia="en-US"/>
        </w:rPr>
        <w:t xml:space="preserve"> </w:t>
      </w:r>
      <w:r w:rsidR="00676FE0">
        <w:rPr>
          <w:rFonts w:ascii="Arial" w:hAnsi="Arial" w:cs="Arial"/>
          <w:color w:val="0D0D0D"/>
          <w:sz w:val="22"/>
          <w:szCs w:val="22"/>
          <w:lang w:eastAsia="en-US"/>
        </w:rPr>
        <w:t>следствие</w:t>
      </w:r>
      <w:proofErr w:type="gramEnd"/>
      <w:r w:rsidR="00676FE0">
        <w:rPr>
          <w:rFonts w:ascii="Arial" w:hAnsi="Arial" w:cs="Arial"/>
          <w:color w:val="0D0D0D"/>
          <w:sz w:val="22"/>
          <w:szCs w:val="22"/>
          <w:lang w:eastAsia="en-US"/>
        </w:rPr>
        <w:t xml:space="preserve"> удорожания </w:t>
      </w:r>
      <w:r>
        <w:rPr>
          <w:rFonts w:ascii="Arial" w:hAnsi="Arial" w:cs="Arial"/>
          <w:color w:val="0D0D0D"/>
          <w:sz w:val="22"/>
          <w:szCs w:val="22"/>
          <w:lang w:eastAsia="en-US"/>
        </w:rPr>
        <w:t>строительных материалов, расходов на необходимые природоохранные</w:t>
      </w:r>
      <w:r w:rsidR="00D14CAD">
        <w:rPr>
          <w:rFonts w:ascii="Arial" w:hAnsi="Arial" w:cs="Arial"/>
          <w:color w:val="0D0D0D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D0D0D"/>
          <w:sz w:val="22"/>
          <w:szCs w:val="22"/>
          <w:lang w:eastAsia="en-US"/>
        </w:rPr>
        <w:t>мероприятия, а</w:t>
      </w:r>
      <w:r w:rsidR="00D14CAD">
        <w:rPr>
          <w:rFonts w:ascii="Arial" w:hAnsi="Arial" w:cs="Arial"/>
          <w:color w:val="0D0D0D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D0D0D"/>
          <w:sz w:val="22"/>
          <w:szCs w:val="22"/>
          <w:lang w:eastAsia="en-US"/>
        </w:rPr>
        <w:t>также</w:t>
      </w:r>
      <w:r w:rsidR="00D14CAD">
        <w:rPr>
          <w:rFonts w:ascii="Arial" w:hAnsi="Arial" w:cs="Arial"/>
          <w:color w:val="0D0D0D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D0D0D"/>
          <w:sz w:val="22"/>
          <w:szCs w:val="22"/>
          <w:lang w:eastAsia="en-US"/>
        </w:rPr>
        <w:t>п</w:t>
      </w:r>
      <w:r w:rsidR="00D14CAD">
        <w:rPr>
          <w:rFonts w:ascii="Arial" w:hAnsi="Arial" w:cs="Arial"/>
          <w:color w:val="0D0D0D"/>
          <w:sz w:val="22"/>
          <w:szCs w:val="22"/>
          <w:lang w:eastAsia="en-US"/>
        </w:rPr>
        <w:t xml:space="preserve">о </w:t>
      </w:r>
      <w:r>
        <w:rPr>
          <w:rFonts w:ascii="Arial" w:hAnsi="Arial" w:cs="Arial"/>
          <w:color w:val="0D0D0D"/>
          <w:sz w:val="22"/>
          <w:szCs w:val="22"/>
          <w:lang w:eastAsia="en-US"/>
        </w:rPr>
        <w:t>другим</w:t>
      </w:r>
    </w:p>
    <w:p w:rsidR="00624D41" w:rsidRDefault="00D14CAD" w:rsidP="00124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>
        <w:rPr>
          <w:rFonts w:ascii="Arial" w:hAnsi="Arial" w:cs="Arial"/>
          <w:color w:val="0D0D0D"/>
          <w:sz w:val="22"/>
          <w:szCs w:val="22"/>
          <w:lang w:eastAsia="en-US"/>
        </w:rPr>
        <w:t>О</w:t>
      </w:r>
      <w:r w:rsidR="00624D41">
        <w:rPr>
          <w:rFonts w:ascii="Arial" w:hAnsi="Arial" w:cs="Arial"/>
          <w:color w:val="0D0D0D"/>
          <w:sz w:val="22"/>
          <w:szCs w:val="22"/>
          <w:lang w:eastAsia="en-US"/>
        </w:rPr>
        <w:t>бъективным</w:t>
      </w:r>
      <w:r>
        <w:rPr>
          <w:rFonts w:ascii="Arial" w:hAnsi="Arial" w:cs="Arial"/>
          <w:color w:val="0D0D0D"/>
          <w:sz w:val="22"/>
          <w:szCs w:val="22"/>
          <w:lang w:eastAsia="en-US"/>
        </w:rPr>
        <w:t xml:space="preserve"> </w:t>
      </w:r>
      <w:r w:rsidR="00624D41">
        <w:rPr>
          <w:rFonts w:ascii="Arial" w:hAnsi="Arial" w:cs="Arial"/>
          <w:color w:val="0D0D0D"/>
          <w:sz w:val="22"/>
          <w:szCs w:val="22"/>
          <w:lang w:eastAsia="en-US"/>
        </w:rPr>
        <w:t>причинам,</w:t>
      </w:r>
      <w:r>
        <w:rPr>
          <w:rFonts w:ascii="Arial" w:hAnsi="Arial" w:cs="Arial"/>
          <w:color w:val="0D0D0D"/>
          <w:sz w:val="22"/>
          <w:szCs w:val="22"/>
          <w:lang w:eastAsia="en-US"/>
        </w:rPr>
        <w:t xml:space="preserve"> </w:t>
      </w:r>
      <w:r w:rsidR="00624D41">
        <w:rPr>
          <w:rFonts w:ascii="Arial" w:hAnsi="Arial" w:cs="Arial"/>
          <w:color w:val="0D0D0D"/>
          <w:sz w:val="22"/>
          <w:szCs w:val="22"/>
          <w:lang w:eastAsia="en-US"/>
        </w:rPr>
        <w:t>не</w:t>
      </w:r>
      <w:r w:rsidR="00624D41">
        <w:rPr>
          <w:rFonts w:ascii="Arial" w:hAnsi="Arial" w:cs="Arial"/>
          <w:color w:val="0D0D0D"/>
          <w:sz w:val="22"/>
          <w:szCs w:val="22"/>
          <w:lang w:val="en-US" w:eastAsia="en-US"/>
        </w:rPr>
        <w:t> </w:t>
      </w:r>
      <w:r w:rsidR="00624D41">
        <w:rPr>
          <w:rFonts w:ascii="Arial" w:hAnsi="Arial" w:cs="Arial"/>
          <w:color w:val="0D0D0D"/>
          <w:sz w:val="22"/>
          <w:szCs w:val="22"/>
          <w:lang w:eastAsia="en-US"/>
        </w:rPr>
        <w:t>зависящим</w:t>
      </w:r>
      <w:r>
        <w:rPr>
          <w:rFonts w:ascii="Arial" w:hAnsi="Arial" w:cs="Arial"/>
          <w:color w:val="0D0D0D"/>
          <w:sz w:val="22"/>
          <w:szCs w:val="22"/>
          <w:lang w:eastAsia="en-US"/>
        </w:rPr>
        <w:t xml:space="preserve"> </w:t>
      </w:r>
      <w:r w:rsidR="00624D41">
        <w:rPr>
          <w:rFonts w:ascii="Arial" w:hAnsi="Arial" w:cs="Arial"/>
          <w:color w:val="0D0D0D"/>
          <w:sz w:val="22"/>
          <w:szCs w:val="22"/>
          <w:lang w:eastAsia="en-US"/>
        </w:rPr>
        <w:t>от</w:t>
      </w:r>
      <w:r>
        <w:rPr>
          <w:rFonts w:ascii="Arial" w:hAnsi="Arial" w:cs="Arial"/>
          <w:color w:val="0D0D0D"/>
          <w:sz w:val="22"/>
          <w:szCs w:val="22"/>
          <w:lang w:eastAsia="en-US"/>
        </w:rPr>
        <w:t xml:space="preserve"> </w:t>
      </w:r>
      <w:r w:rsidR="00624D41">
        <w:rPr>
          <w:rFonts w:ascii="Arial" w:hAnsi="Arial" w:cs="Arial"/>
          <w:color w:val="0D0D0D"/>
          <w:sz w:val="22"/>
          <w:szCs w:val="22"/>
          <w:lang w:eastAsia="en-US"/>
        </w:rPr>
        <w:t>Застройщика. Застройщик обязан документально обосновать увеличение стоимости строительства.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2.3.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Фактическая площадь </w:t>
      </w:r>
      <w:r w:rsidR="002C1859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бъекта долевого строительства, приобретаемого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организацией технической инвентаризации (БТИ).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Если по результатам обмера площадь </w:t>
      </w:r>
      <w:r w:rsidR="002C1859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бъекта долевого строительства больше площади, указанной в пункте 1.4. договора, Участник долевого строительства обязан внести дополнительные денежные средства </w:t>
      </w:r>
      <w:r w:rsidR="002404DA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соразмерно стоимости одного квадратного метра </w:t>
      </w:r>
      <w:r w:rsidR="002C1859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</w:t>
      </w:r>
      <w:r w:rsidR="002404DA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бъекта долевого строительства.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Если по результатам обмера</w:t>
      </w:r>
      <w:r w:rsidR="002C1859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,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площадь </w:t>
      </w:r>
      <w:r w:rsidR="002C1859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бъекта долевого строительства меньше площади, указанной в пункте 1.4. договора, Застройщик обязан возвратить Участнику долевого строительства разницу между фактически внесенными им денежными средствами и денежными средствами, необходимыми для строительства Объекта долевого строительства.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Застройщик также вправе изменить стоимость одного квадратного метра общей площади квартиры в случае нарушения Участником долевого строительства своих обязательств по срокам внесения денежных сре</w:t>
      </w:r>
      <w:proofErr w:type="gramStart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дств дл</w:t>
      </w:r>
      <w:proofErr w:type="gramEnd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я окончательного расчета с Застройщиком.</w:t>
      </w:r>
    </w:p>
    <w:p w:rsidR="00624D41" w:rsidRDefault="00624D41" w:rsidP="00E42096">
      <w:pPr>
        <w:widowControl/>
        <w:autoSpaceDN w:val="0"/>
        <w:adjustRightInd w:val="0"/>
        <w:ind w:left="53" w:right="10"/>
        <w:jc w:val="both"/>
        <w:rPr>
          <w:rFonts w:ascii="Arial" w:hAnsi="Arial" w:cs="Arial"/>
          <w:color w:val="000000"/>
          <w:spacing w:val="1"/>
          <w:sz w:val="22"/>
          <w:szCs w:val="22"/>
          <w:highlight w:val="white"/>
          <w:lang w:eastAsia="en-US"/>
        </w:rPr>
      </w:pPr>
      <w:proofErr w:type="gramStart"/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2.4.</w:t>
      </w:r>
      <w:r>
        <w:rPr>
          <w:rFonts w:ascii="Arial" w:hAnsi="Arial" w:cs="Arial"/>
          <w:color w:val="000000"/>
          <w:spacing w:val="2"/>
          <w:sz w:val="22"/>
          <w:szCs w:val="22"/>
          <w:highlight w:val="white"/>
          <w:lang w:eastAsia="en-US"/>
        </w:rPr>
        <w:t>Если отклонение общей проектной площади Объекта долевого строительства</w:t>
      </w:r>
      <w:r w:rsidR="002C1859">
        <w:rPr>
          <w:rFonts w:ascii="Arial" w:hAnsi="Arial" w:cs="Arial"/>
          <w:color w:val="000000"/>
          <w:spacing w:val="2"/>
          <w:sz w:val="22"/>
          <w:szCs w:val="22"/>
          <w:highlight w:val="white"/>
          <w:lang w:eastAsia="en-US"/>
        </w:rPr>
        <w:t xml:space="preserve">, </w:t>
      </w:r>
      <w:r>
        <w:rPr>
          <w:rFonts w:ascii="Arial" w:hAnsi="Arial" w:cs="Arial"/>
          <w:color w:val="000000"/>
          <w:spacing w:val="2"/>
          <w:sz w:val="22"/>
          <w:szCs w:val="22"/>
          <w:highlight w:val="white"/>
          <w:lang w:eastAsia="en-US"/>
        </w:rPr>
        <w:t xml:space="preserve">указанной в п. </w:t>
      </w:r>
      <w:r w:rsidR="002C1859">
        <w:rPr>
          <w:rFonts w:ascii="Arial" w:hAnsi="Arial" w:cs="Arial"/>
          <w:color w:val="000000"/>
          <w:spacing w:val="4"/>
          <w:sz w:val="22"/>
          <w:szCs w:val="22"/>
          <w:highlight w:val="white"/>
          <w:lang w:eastAsia="en-US"/>
        </w:rPr>
        <w:t>1.4. настоящего Договора</w:t>
      </w:r>
      <w:r>
        <w:rPr>
          <w:rFonts w:ascii="Arial" w:hAnsi="Arial" w:cs="Arial"/>
          <w:color w:val="000000"/>
          <w:spacing w:val="4"/>
          <w:sz w:val="22"/>
          <w:szCs w:val="22"/>
          <w:highlight w:val="white"/>
          <w:lang w:eastAsia="en-US"/>
        </w:rPr>
        <w:t xml:space="preserve">, от фактической общей площади Объекта долевого строительства (за исключением площадей балконов), рассчитываемой на </w:t>
      </w:r>
      <w:r>
        <w:rPr>
          <w:rFonts w:ascii="Arial" w:hAnsi="Arial" w:cs="Arial"/>
          <w:color w:val="000000"/>
          <w:spacing w:val="5"/>
          <w:sz w:val="22"/>
          <w:szCs w:val="22"/>
          <w:highlight w:val="white"/>
          <w:lang w:eastAsia="en-US"/>
        </w:rPr>
        <w:t xml:space="preserve">основании обмера БТИ по завершении строительства </w:t>
      </w:r>
      <w:r>
        <w:rPr>
          <w:rFonts w:ascii="Arial" w:hAnsi="Arial" w:cs="Arial"/>
          <w:sz w:val="22"/>
          <w:szCs w:val="22"/>
          <w:highlight w:val="white"/>
          <w:lang w:eastAsia="en-US"/>
        </w:rPr>
        <w:t>многоквартирного</w:t>
      </w:r>
      <w:r>
        <w:rPr>
          <w:rFonts w:ascii="Arial" w:hAnsi="Arial" w:cs="Arial"/>
          <w:color w:val="000000"/>
          <w:spacing w:val="5"/>
          <w:sz w:val="22"/>
          <w:szCs w:val="22"/>
          <w:highlight w:val="white"/>
          <w:lang w:eastAsia="en-US"/>
        </w:rPr>
        <w:t xml:space="preserve"> жилого дома без учета понижающих коэффициентов, не превышает 5 % общей </w:t>
      </w:r>
      <w:r>
        <w:rPr>
          <w:rFonts w:ascii="Arial" w:hAnsi="Arial" w:cs="Arial"/>
          <w:color w:val="000000"/>
          <w:spacing w:val="1"/>
          <w:sz w:val="22"/>
          <w:szCs w:val="22"/>
          <w:highlight w:val="white"/>
          <w:lang w:eastAsia="en-US"/>
        </w:rPr>
        <w:t>проектной площади Объекта долевого строительства, то перерасчета долевого взноса не производится.</w:t>
      </w:r>
      <w:proofErr w:type="gramEnd"/>
    </w:p>
    <w:p w:rsidR="00624D41" w:rsidRDefault="00624D41" w:rsidP="00E42096">
      <w:pPr>
        <w:widowControl/>
        <w:autoSpaceDN w:val="0"/>
        <w:adjustRightInd w:val="0"/>
        <w:ind w:left="53" w:right="10" w:firstLine="701"/>
        <w:jc w:val="both"/>
        <w:rPr>
          <w:rFonts w:ascii="Arial" w:hAnsi="Arial" w:cs="Arial"/>
          <w:color w:val="000000"/>
          <w:spacing w:val="4"/>
          <w:sz w:val="22"/>
          <w:szCs w:val="22"/>
          <w:highlight w:val="white"/>
          <w:lang w:eastAsia="en-US"/>
        </w:rPr>
      </w:pPr>
      <w:r>
        <w:rPr>
          <w:rFonts w:ascii="Arial" w:hAnsi="Arial" w:cs="Arial"/>
          <w:color w:val="000000"/>
          <w:spacing w:val="1"/>
          <w:sz w:val="22"/>
          <w:szCs w:val="22"/>
          <w:highlight w:val="white"/>
          <w:lang w:eastAsia="en-US"/>
        </w:rPr>
        <w:t xml:space="preserve">Если </w:t>
      </w:r>
      <w:r>
        <w:rPr>
          <w:rFonts w:ascii="Arial" w:hAnsi="Arial" w:cs="Arial"/>
          <w:color w:val="000000"/>
          <w:spacing w:val="-1"/>
          <w:sz w:val="22"/>
          <w:szCs w:val="22"/>
          <w:highlight w:val="white"/>
          <w:lang w:eastAsia="en-US"/>
        </w:rPr>
        <w:t xml:space="preserve">отклонение общей площади превышает 5 %, стороны обязаны осуществить перерасчёт долевого взноса, </w:t>
      </w:r>
      <w:r>
        <w:rPr>
          <w:rFonts w:ascii="Arial" w:hAnsi="Arial" w:cs="Arial"/>
          <w:color w:val="000000"/>
          <w:spacing w:val="3"/>
          <w:sz w:val="22"/>
          <w:szCs w:val="22"/>
          <w:highlight w:val="white"/>
          <w:lang w:eastAsia="en-US"/>
        </w:rPr>
        <w:t>подписать соответствующее соглашение и произвести возврат, либо доплату за всю величину отклонения общей площади до подписания Акта приема-передачи квартиры.</w:t>
      </w:r>
    </w:p>
    <w:p w:rsidR="00624D41" w:rsidRDefault="00624D41" w:rsidP="00E42096">
      <w:pPr>
        <w:widowControl/>
        <w:autoSpaceDN w:val="0"/>
        <w:adjustRightInd w:val="0"/>
        <w:ind w:left="53" w:right="10" w:firstLine="701"/>
        <w:jc w:val="both"/>
        <w:rPr>
          <w:rFonts w:ascii="Arial" w:hAnsi="Arial" w:cs="Arial"/>
          <w:color w:val="000000"/>
          <w:spacing w:val="4"/>
          <w:sz w:val="22"/>
          <w:szCs w:val="22"/>
          <w:highlight w:val="white"/>
          <w:lang w:eastAsia="en-US"/>
        </w:rPr>
      </w:pPr>
      <w:r>
        <w:rPr>
          <w:rFonts w:ascii="Arial" w:hAnsi="Arial" w:cs="Arial"/>
          <w:color w:val="000000"/>
          <w:spacing w:val="4"/>
          <w:sz w:val="22"/>
          <w:szCs w:val="22"/>
          <w:highlight w:val="white"/>
          <w:lang w:eastAsia="en-US"/>
        </w:rPr>
        <w:t>Исключительно для целей перерасчета размера долевого взноса по правилам, предусмотренным настоящим пунктом, применяется следующий порядок:</w:t>
      </w:r>
    </w:p>
    <w:p w:rsidR="00624D41" w:rsidRDefault="00624D41" w:rsidP="00E42096">
      <w:pPr>
        <w:widowControl/>
        <w:autoSpaceDN w:val="0"/>
        <w:adjustRightInd w:val="0"/>
        <w:ind w:left="53" w:right="10" w:firstLine="701"/>
        <w:jc w:val="both"/>
        <w:rPr>
          <w:rFonts w:ascii="Arial" w:hAnsi="Arial" w:cs="Arial"/>
          <w:color w:val="000000"/>
          <w:spacing w:val="-1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00000"/>
          <w:spacing w:val="4"/>
          <w:sz w:val="22"/>
          <w:szCs w:val="22"/>
          <w:highlight w:val="white"/>
          <w:lang w:eastAsia="en-US"/>
        </w:rPr>
        <w:t xml:space="preserve">1) </w:t>
      </w:r>
      <w:r>
        <w:rPr>
          <w:rFonts w:ascii="Arial" w:hAnsi="Arial" w:cs="Arial"/>
          <w:color w:val="000000"/>
          <w:spacing w:val="4"/>
          <w:sz w:val="22"/>
          <w:szCs w:val="22"/>
          <w:highlight w:val="white"/>
          <w:lang w:eastAsia="en-US"/>
        </w:rPr>
        <w:t xml:space="preserve">стоимость одного квадратного метра общей площади Объекта долевого строительства определяется как отношение </w:t>
      </w:r>
      <w:r>
        <w:rPr>
          <w:rFonts w:ascii="Arial" w:hAnsi="Arial" w:cs="Arial"/>
          <w:color w:val="000000"/>
          <w:spacing w:val="2"/>
          <w:sz w:val="22"/>
          <w:szCs w:val="22"/>
          <w:highlight w:val="white"/>
          <w:lang w:eastAsia="en-US"/>
        </w:rPr>
        <w:t xml:space="preserve">общей суммы </w:t>
      </w:r>
      <w:r>
        <w:rPr>
          <w:rFonts w:ascii="Arial" w:hAnsi="Arial" w:cs="Arial"/>
          <w:color w:val="000000"/>
          <w:spacing w:val="1"/>
          <w:sz w:val="22"/>
          <w:szCs w:val="22"/>
          <w:highlight w:val="white"/>
          <w:lang w:eastAsia="en-US"/>
        </w:rPr>
        <w:t xml:space="preserve">долевого взноса, указанной в пункте </w:t>
      </w:r>
      <w:r w:rsidR="003779C8">
        <w:rPr>
          <w:rFonts w:ascii="Arial" w:hAnsi="Arial" w:cs="Arial"/>
          <w:color w:val="000000"/>
          <w:spacing w:val="1"/>
          <w:sz w:val="22"/>
          <w:szCs w:val="22"/>
          <w:highlight w:val="white"/>
          <w:lang w:eastAsia="en-US"/>
        </w:rPr>
        <w:t>1.5</w:t>
      </w:r>
      <w:r>
        <w:rPr>
          <w:rFonts w:ascii="Arial" w:hAnsi="Arial" w:cs="Arial"/>
          <w:color w:val="000000"/>
          <w:spacing w:val="1"/>
          <w:sz w:val="22"/>
          <w:szCs w:val="22"/>
          <w:highlight w:val="white"/>
          <w:lang w:eastAsia="en-US"/>
        </w:rPr>
        <w:t xml:space="preserve">. настоящего договора, к общей проектной площади Объекта долевого строительства, </w:t>
      </w:r>
      <w:r>
        <w:rPr>
          <w:rFonts w:ascii="Arial" w:hAnsi="Arial" w:cs="Arial"/>
          <w:color w:val="000000"/>
          <w:spacing w:val="-1"/>
          <w:sz w:val="22"/>
          <w:szCs w:val="22"/>
          <w:highlight w:val="white"/>
          <w:lang w:eastAsia="en-US"/>
        </w:rPr>
        <w:t>указанной в пункте 1.</w:t>
      </w:r>
      <w:r w:rsidR="003779C8">
        <w:rPr>
          <w:rFonts w:ascii="Arial" w:hAnsi="Arial" w:cs="Arial"/>
          <w:color w:val="000000"/>
          <w:spacing w:val="-1"/>
          <w:sz w:val="22"/>
          <w:szCs w:val="22"/>
          <w:highlight w:val="white"/>
          <w:lang w:eastAsia="en-US"/>
        </w:rPr>
        <w:t>4</w:t>
      </w:r>
      <w:r>
        <w:rPr>
          <w:rFonts w:ascii="Arial" w:hAnsi="Arial" w:cs="Arial"/>
          <w:color w:val="000000"/>
          <w:spacing w:val="-1"/>
          <w:sz w:val="22"/>
          <w:szCs w:val="22"/>
          <w:highlight w:val="white"/>
          <w:lang w:eastAsia="en-US"/>
        </w:rPr>
        <w:t>. настоящего Договора;</w:t>
      </w:r>
    </w:p>
    <w:p w:rsidR="00624D41" w:rsidRDefault="00624D41" w:rsidP="00E42096">
      <w:pPr>
        <w:widowControl/>
        <w:autoSpaceDN w:val="0"/>
        <w:adjustRightInd w:val="0"/>
        <w:ind w:left="53" w:right="10" w:firstLine="701"/>
        <w:jc w:val="both"/>
        <w:rPr>
          <w:rFonts w:ascii="Arial" w:hAnsi="Arial" w:cs="Arial"/>
          <w:color w:val="000000"/>
          <w:spacing w:val="8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00000"/>
          <w:spacing w:val="-1"/>
          <w:sz w:val="22"/>
          <w:szCs w:val="22"/>
          <w:highlight w:val="white"/>
          <w:lang w:eastAsia="en-US"/>
        </w:rPr>
        <w:t xml:space="preserve">2) </w:t>
      </w:r>
      <w:r>
        <w:rPr>
          <w:rFonts w:ascii="Arial" w:hAnsi="Arial" w:cs="Arial"/>
          <w:color w:val="000000"/>
          <w:spacing w:val="-1"/>
          <w:sz w:val="22"/>
          <w:szCs w:val="22"/>
          <w:highlight w:val="white"/>
          <w:lang w:eastAsia="en-US"/>
        </w:rPr>
        <w:t>сумма денежных средств, подлежащих возврату либо доплате, определяется как произведение стоимости одного квадратного метра общей площади Объекта на отклонение общей площади.</w:t>
      </w:r>
    </w:p>
    <w:p w:rsidR="00987B1B" w:rsidRPr="00993206" w:rsidRDefault="00624D41" w:rsidP="00307DF5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2.5.</w:t>
      </w:r>
      <w:r w:rsidR="00480462" w:rsidRPr="00993206">
        <w:rPr>
          <w:rFonts w:ascii="Arial" w:hAnsi="Arial" w:cs="Arial"/>
          <w:sz w:val="22"/>
          <w:szCs w:val="22"/>
          <w:lang w:eastAsia="en-US"/>
        </w:rPr>
        <w:t xml:space="preserve">Уступка </w:t>
      </w:r>
      <w:r w:rsidR="003F36B8" w:rsidRPr="00993206">
        <w:rPr>
          <w:rFonts w:ascii="Arial" w:hAnsi="Arial" w:cs="Arial"/>
          <w:sz w:val="22"/>
          <w:szCs w:val="22"/>
          <w:lang w:eastAsia="en-US"/>
        </w:rPr>
        <w:t>Участником долевого строительства</w:t>
      </w:r>
      <w:r w:rsidR="00480462" w:rsidRPr="00993206">
        <w:rPr>
          <w:rFonts w:ascii="Arial" w:hAnsi="Arial" w:cs="Arial"/>
          <w:sz w:val="22"/>
          <w:szCs w:val="22"/>
          <w:lang w:eastAsia="en-US"/>
        </w:rPr>
        <w:t xml:space="preserve"> прав требований по </w:t>
      </w:r>
      <w:r w:rsidR="00735023" w:rsidRPr="00993206">
        <w:rPr>
          <w:rFonts w:ascii="Arial" w:hAnsi="Arial" w:cs="Arial"/>
          <w:sz w:val="22"/>
          <w:szCs w:val="22"/>
          <w:lang w:eastAsia="en-US"/>
        </w:rPr>
        <w:t xml:space="preserve">настоящему </w:t>
      </w:r>
      <w:r w:rsidR="00480462" w:rsidRPr="00993206">
        <w:rPr>
          <w:rFonts w:ascii="Arial" w:hAnsi="Arial" w:cs="Arial"/>
          <w:sz w:val="22"/>
          <w:szCs w:val="22"/>
          <w:lang w:eastAsia="en-US"/>
        </w:rPr>
        <w:t>Договору до</w:t>
      </w:r>
      <w:r w:rsidR="00987B1B" w:rsidRPr="00993206">
        <w:rPr>
          <w:rFonts w:ascii="Arial" w:hAnsi="Arial" w:cs="Arial"/>
          <w:sz w:val="22"/>
          <w:szCs w:val="22"/>
          <w:lang w:eastAsia="en-US"/>
        </w:rPr>
        <w:t xml:space="preserve">пускается только после уплаты </w:t>
      </w:r>
      <w:r w:rsidR="003F36B8" w:rsidRPr="00993206">
        <w:rPr>
          <w:rFonts w:ascii="Arial" w:hAnsi="Arial" w:cs="Arial"/>
          <w:sz w:val="22"/>
          <w:szCs w:val="22"/>
          <w:lang w:eastAsia="en-US"/>
        </w:rPr>
        <w:t>Участником долевого строительства</w:t>
      </w:r>
      <w:r w:rsidR="00987B1B" w:rsidRPr="00993206">
        <w:rPr>
          <w:rFonts w:ascii="Arial" w:hAnsi="Arial" w:cs="Arial"/>
          <w:sz w:val="22"/>
          <w:szCs w:val="22"/>
          <w:lang w:eastAsia="en-US"/>
        </w:rPr>
        <w:t xml:space="preserve"> цены </w:t>
      </w:r>
      <w:r w:rsidR="00735023" w:rsidRPr="00993206">
        <w:rPr>
          <w:rFonts w:ascii="Arial" w:hAnsi="Arial" w:cs="Arial"/>
          <w:sz w:val="22"/>
          <w:szCs w:val="22"/>
          <w:lang w:eastAsia="en-US"/>
        </w:rPr>
        <w:t xml:space="preserve">настоящего </w:t>
      </w:r>
      <w:r w:rsidR="00987B1B" w:rsidRPr="00993206">
        <w:rPr>
          <w:rFonts w:ascii="Arial" w:hAnsi="Arial" w:cs="Arial"/>
          <w:sz w:val="22"/>
          <w:szCs w:val="22"/>
          <w:lang w:eastAsia="en-US"/>
        </w:rPr>
        <w:t xml:space="preserve">Договора в полном размере и с письменного согласия Застройщика. </w:t>
      </w:r>
    </w:p>
    <w:p w:rsidR="00456EF2" w:rsidRPr="00993206" w:rsidRDefault="003F36B8" w:rsidP="00307DF5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93206">
        <w:rPr>
          <w:rFonts w:ascii="Arial" w:hAnsi="Arial" w:cs="Arial"/>
          <w:sz w:val="22"/>
          <w:szCs w:val="22"/>
          <w:lang w:eastAsia="en-US"/>
        </w:rPr>
        <w:t>Участник долевого строительства</w:t>
      </w:r>
      <w:r w:rsidR="00987B1B" w:rsidRPr="00993206">
        <w:rPr>
          <w:rFonts w:ascii="Arial" w:hAnsi="Arial" w:cs="Arial"/>
          <w:sz w:val="22"/>
          <w:szCs w:val="22"/>
          <w:lang w:eastAsia="en-US"/>
        </w:rPr>
        <w:t xml:space="preserve"> обязан уведомить Застройщика, после прохождения государственной регистрации замены стороны в </w:t>
      </w:r>
      <w:r w:rsidR="00735023" w:rsidRPr="00993206">
        <w:rPr>
          <w:rFonts w:ascii="Arial" w:hAnsi="Arial" w:cs="Arial"/>
          <w:sz w:val="22"/>
          <w:szCs w:val="22"/>
          <w:lang w:eastAsia="en-US"/>
        </w:rPr>
        <w:t xml:space="preserve">настоящем </w:t>
      </w:r>
      <w:r w:rsidR="00987B1B" w:rsidRPr="00993206">
        <w:rPr>
          <w:rFonts w:ascii="Arial" w:hAnsi="Arial" w:cs="Arial"/>
          <w:sz w:val="22"/>
          <w:szCs w:val="22"/>
          <w:lang w:eastAsia="en-US"/>
        </w:rPr>
        <w:t>До</w:t>
      </w:r>
      <w:r w:rsidR="00735023" w:rsidRPr="00993206">
        <w:rPr>
          <w:rFonts w:ascii="Arial" w:hAnsi="Arial" w:cs="Arial"/>
          <w:sz w:val="22"/>
          <w:szCs w:val="22"/>
          <w:lang w:eastAsia="en-US"/>
        </w:rPr>
        <w:t xml:space="preserve">говоре, предоставив Застройщику </w:t>
      </w:r>
      <w:r w:rsidR="00987B1B" w:rsidRPr="00993206">
        <w:rPr>
          <w:rFonts w:ascii="Arial" w:hAnsi="Arial" w:cs="Arial"/>
          <w:sz w:val="22"/>
          <w:szCs w:val="22"/>
          <w:lang w:eastAsia="en-US"/>
        </w:rPr>
        <w:t xml:space="preserve">зарегистрированный экземпляр соглашения о замене стороны в </w:t>
      </w:r>
      <w:r w:rsidR="00735023" w:rsidRPr="00993206">
        <w:rPr>
          <w:rFonts w:ascii="Arial" w:hAnsi="Arial" w:cs="Arial"/>
          <w:sz w:val="22"/>
          <w:szCs w:val="22"/>
          <w:lang w:eastAsia="en-US"/>
        </w:rPr>
        <w:t xml:space="preserve">настоящем </w:t>
      </w:r>
      <w:r w:rsidR="00987B1B" w:rsidRPr="00993206">
        <w:rPr>
          <w:rFonts w:ascii="Arial" w:hAnsi="Arial" w:cs="Arial"/>
          <w:sz w:val="22"/>
          <w:szCs w:val="22"/>
          <w:lang w:eastAsia="en-US"/>
        </w:rPr>
        <w:t>Договоре.</w:t>
      </w:r>
    </w:p>
    <w:p w:rsidR="00FD0708" w:rsidRDefault="00FD0708" w:rsidP="00307DF5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93206">
        <w:rPr>
          <w:rFonts w:ascii="Arial" w:hAnsi="Arial" w:cs="Arial"/>
          <w:sz w:val="22"/>
          <w:szCs w:val="22"/>
          <w:lang w:eastAsia="en-US"/>
        </w:rPr>
        <w:lastRenderedPageBreak/>
        <w:t xml:space="preserve">Указанные действия допускаются только с момента государственной регистрации </w:t>
      </w:r>
      <w:r w:rsidR="00735023" w:rsidRPr="00993206">
        <w:rPr>
          <w:rFonts w:ascii="Arial" w:hAnsi="Arial" w:cs="Arial"/>
          <w:sz w:val="22"/>
          <w:szCs w:val="22"/>
          <w:lang w:eastAsia="en-US"/>
        </w:rPr>
        <w:t xml:space="preserve">настоящего </w:t>
      </w:r>
      <w:r w:rsidRPr="00993206">
        <w:rPr>
          <w:rFonts w:ascii="Arial" w:hAnsi="Arial" w:cs="Arial"/>
          <w:sz w:val="22"/>
          <w:szCs w:val="22"/>
          <w:lang w:eastAsia="en-US"/>
        </w:rPr>
        <w:t>Договора до момента подписания Сторонами Акта приёма передачи.</w:t>
      </w:r>
    </w:p>
    <w:p w:rsidR="007F225A" w:rsidRDefault="007F225A" w:rsidP="00307DF5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24D41" w:rsidRDefault="00624D41" w:rsidP="00E42096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34C87" w:rsidRDefault="00634C87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</w:pPr>
    </w:p>
    <w:p w:rsidR="007F225A" w:rsidRDefault="009E39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</w:pPr>
      <w:r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  <w:t>3</w:t>
      </w:r>
      <w:r w:rsidR="00624D41" w:rsidRPr="00E42096"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  <w:t xml:space="preserve">. </w:t>
      </w:r>
      <w:r w:rsidR="00624D41"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  <w:t>Гарантии качества</w:t>
      </w:r>
    </w:p>
    <w:p w:rsidR="00624D41" w:rsidRPr="00E42096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3.1.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Застройщик обязан передать </w:t>
      </w:r>
      <w:r w:rsidR="003F36B8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У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частнику долевого строительства </w:t>
      </w:r>
      <w:r w:rsidR="00487A44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3.2.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</w:t>
      </w:r>
      <w:r w:rsidR="002C1859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бъекта долевого строительства, устанавливается договором и не может составлять менее чем пять лет. Указанный гарантийный срок исчисляется со дня передачи </w:t>
      </w:r>
      <w:r w:rsidR="002C1859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бъекта долевого строительства, за исключением технологического и инженерного оборудования, входящего в состав такого </w:t>
      </w:r>
      <w:r w:rsidR="00483D27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бъекта долевого строительства, </w:t>
      </w:r>
      <w:r w:rsidR="003F36B8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У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частнику долевого строительства, если иное не предусмотрено </w:t>
      </w:r>
      <w:r w:rsidR="00483D27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настоящим Д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оговором.</w:t>
      </w:r>
    </w:p>
    <w:p w:rsidR="00624D41" w:rsidRPr="00464028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3.3</w:t>
      </w:r>
      <w:r w:rsidR="00CD45BD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.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передаваемого </w:t>
      </w:r>
      <w:r w:rsidR="003F36B8" w:rsidRPr="00464028">
        <w:rPr>
          <w:rFonts w:ascii="Arial" w:hAnsi="Arial" w:cs="Arial"/>
          <w:color w:val="0D0D0D"/>
          <w:sz w:val="22"/>
          <w:szCs w:val="22"/>
          <w:lang w:eastAsia="en-US"/>
        </w:rPr>
        <w:t>У</w:t>
      </w: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частникам долевого строительства </w:t>
      </w:r>
      <w:r w:rsidR="00483D27" w:rsidRPr="00464028">
        <w:rPr>
          <w:rFonts w:ascii="Arial" w:hAnsi="Arial" w:cs="Arial"/>
          <w:color w:val="0D0D0D"/>
          <w:sz w:val="22"/>
          <w:szCs w:val="22"/>
          <w:lang w:eastAsia="en-US"/>
        </w:rPr>
        <w:t>О</w:t>
      </w: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бъекта долевого строительства, устанавливается </w:t>
      </w:r>
      <w:r w:rsidR="00483D27" w:rsidRPr="00464028">
        <w:rPr>
          <w:rFonts w:ascii="Arial" w:hAnsi="Arial" w:cs="Arial"/>
          <w:color w:val="0D0D0D"/>
          <w:sz w:val="22"/>
          <w:szCs w:val="22"/>
          <w:lang w:eastAsia="en-US"/>
        </w:rPr>
        <w:t>настоящим Д</w:t>
      </w: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оговором и не может составлять менее чем три года. Указанный гарантийный срок исчисляется со дня подписания первого передаточного акта или иного документа о передаче </w:t>
      </w:r>
      <w:r w:rsidR="00483D27" w:rsidRPr="00464028">
        <w:rPr>
          <w:rFonts w:ascii="Arial" w:hAnsi="Arial" w:cs="Arial"/>
          <w:color w:val="0D0D0D"/>
          <w:sz w:val="22"/>
          <w:szCs w:val="22"/>
          <w:lang w:eastAsia="en-US"/>
        </w:rPr>
        <w:t>О</w:t>
      </w: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>бъекта долевого строительства.</w:t>
      </w:r>
    </w:p>
    <w:p w:rsidR="00C7636B" w:rsidRPr="00464028" w:rsidRDefault="008B5159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 w:rsidRPr="00640FC0">
        <w:rPr>
          <w:rFonts w:ascii="Arial" w:hAnsi="Arial" w:cs="Arial"/>
          <w:color w:val="0D0D0D"/>
          <w:sz w:val="22"/>
          <w:szCs w:val="22"/>
          <w:lang w:eastAsia="en-US"/>
        </w:rPr>
        <w:t>3.4.</w:t>
      </w:r>
      <w:r w:rsidR="00C7636B" w:rsidRPr="00640FC0">
        <w:rPr>
          <w:rFonts w:ascii="Arial" w:hAnsi="Arial" w:cs="Arial"/>
          <w:color w:val="0D0D0D"/>
          <w:sz w:val="22"/>
          <w:szCs w:val="22"/>
          <w:lang w:eastAsia="en-US"/>
        </w:rPr>
        <w:t xml:space="preserve">Характеристики и качество Объекта долевого строительства считаются соответствующими </w:t>
      </w:r>
      <w:r w:rsidR="00483D27" w:rsidRPr="00640FC0">
        <w:rPr>
          <w:rFonts w:ascii="Arial" w:hAnsi="Arial" w:cs="Arial"/>
          <w:color w:val="0D0D0D"/>
          <w:sz w:val="22"/>
          <w:szCs w:val="22"/>
          <w:lang w:eastAsia="en-US"/>
        </w:rPr>
        <w:t>условиям настоящего</w:t>
      </w:r>
      <w:r w:rsidR="00C7636B" w:rsidRPr="00640FC0">
        <w:rPr>
          <w:rFonts w:ascii="Arial" w:hAnsi="Arial" w:cs="Arial"/>
          <w:color w:val="0D0D0D"/>
          <w:sz w:val="22"/>
          <w:szCs w:val="22"/>
          <w:lang w:eastAsia="en-US"/>
        </w:rPr>
        <w:t xml:space="preserve"> Договор</w:t>
      </w:r>
      <w:r w:rsidR="00483D27" w:rsidRPr="00640FC0">
        <w:rPr>
          <w:rFonts w:ascii="Arial" w:hAnsi="Arial" w:cs="Arial"/>
          <w:color w:val="0D0D0D"/>
          <w:sz w:val="22"/>
          <w:szCs w:val="22"/>
          <w:lang w:eastAsia="en-US"/>
        </w:rPr>
        <w:t>а</w:t>
      </w:r>
      <w:r w:rsidR="005E01B9">
        <w:rPr>
          <w:rFonts w:ascii="Arial" w:hAnsi="Arial" w:cs="Arial"/>
          <w:color w:val="0D0D0D"/>
          <w:sz w:val="22"/>
          <w:szCs w:val="22"/>
          <w:lang w:eastAsia="en-US"/>
        </w:rPr>
        <w:t xml:space="preserve"> </w:t>
      </w:r>
      <w:r w:rsidR="00EE4790" w:rsidRPr="00640FC0">
        <w:rPr>
          <w:rFonts w:ascii="Arial" w:hAnsi="Arial" w:cs="Arial"/>
          <w:color w:val="0D0D0D"/>
          <w:sz w:val="22"/>
          <w:szCs w:val="22"/>
          <w:lang w:eastAsia="en-US"/>
        </w:rPr>
        <w:t>в том случае</w:t>
      </w:r>
      <w:r w:rsidR="00C62F96" w:rsidRPr="00640FC0">
        <w:rPr>
          <w:rFonts w:ascii="Arial" w:hAnsi="Arial" w:cs="Arial"/>
          <w:color w:val="0D0D0D"/>
          <w:sz w:val="22"/>
          <w:szCs w:val="22"/>
          <w:lang w:eastAsia="en-US"/>
        </w:rPr>
        <w:t>,</w:t>
      </w:r>
      <w:r w:rsidR="00EE4790" w:rsidRPr="00640FC0">
        <w:rPr>
          <w:rFonts w:ascii="Arial" w:hAnsi="Arial" w:cs="Arial"/>
          <w:color w:val="0D0D0D"/>
          <w:sz w:val="22"/>
          <w:szCs w:val="22"/>
          <w:lang w:eastAsia="en-US"/>
        </w:rPr>
        <w:t xml:space="preserve"> когда</w:t>
      </w:r>
      <w:r w:rsidR="00C7636B" w:rsidRPr="00640FC0">
        <w:rPr>
          <w:rFonts w:ascii="Arial" w:hAnsi="Arial" w:cs="Arial"/>
          <w:color w:val="0D0D0D"/>
          <w:sz w:val="22"/>
          <w:szCs w:val="22"/>
          <w:lang w:eastAsia="en-US"/>
        </w:rPr>
        <w:t xml:space="preserve"> в Объекте долевого строительства присутствуют и установлены все элементы, указанные в </w:t>
      </w:r>
      <w:r w:rsidR="000E174A" w:rsidRPr="00640FC0">
        <w:rPr>
          <w:rFonts w:ascii="Arial" w:hAnsi="Arial" w:cs="Arial"/>
          <w:color w:val="0D0D0D"/>
          <w:sz w:val="22"/>
          <w:szCs w:val="22"/>
          <w:lang w:eastAsia="en-US"/>
        </w:rPr>
        <w:t>П</w:t>
      </w:r>
      <w:r w:rsidR="00C7636B" w:rsidRPr="00640FC0">
        <w:rPr>
          <w:rFonts w:ascii="Arial" w:hAnsi="Arial" w:cs="Arial"/>
          <w:color w:val="0D0D0D"/>
          <w:sz w:val="22"/>
          <w:szCs w:val="22"/>
          <w:lang w:eastAsia="en-US"/>
        </w:rPr>
        <w:t xml:space="preserve">риложении № 1 </w:t>
      </w:r>
      <w:r w:rsidR="00B83B2B" w:rsidRPr="00640FC0">
        <w:rPr>
          <w:rFonts w:ascii="Arial" w:hAnsi="Arial" w:cs="Arial"/>
          <w:color w:val="0D0D0D"/>
          <w:sz w:val="22"/>
          <w:szCs w:val="22"/>
          <w:lang w:eastAsia="en-US"/>
        </w:rPr>
        <w:t xml:space="preserve">(Характеристики Объекта долевого строительства) </w:t>
      </w:r>
      <w:r w:rsidR="00C7636B" w:rsidRPr="00640FC0">
        <w:rPr>
          <w:rFonts w:ascii="Arial" w:hAnsi="Arial" w:cs="Arial"/>
          <w:color w:val="0D0D0D"/>
          <w:sz w:val="22"/>
          <w:szCs w:val="22"/>
          <w:lang w:eastAsia="en-US"/>
        </w:rPr>
        <w:t>к настоящему Договору.</w:t>
      </w:r>
    </w:p>
    <w:p w:rsidR="00C7636B" w:rsidRPr="00464028" w:rsidRDefault="00C7636B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proofErr w:type="gramStart"/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>Отсутствие на момент передачи Объекта долевого строительства</w:t>
      </w:r>
      <w:r w:rsidR="00BD5896"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 электроэнергии, тепла, воды, регулярного вывоза мусора не означает нарушени</w:t>
      </w:r>
      <w:r w:rsidR="00867C75" w:rsidRPr="00464028">
        <w:rPr>
          <w:rFonts w:ascii="Arial" w:hAnsi="Arial" w:cs="Arial"/>
          <w:color w:val="0D0D0D"/>
          <w:sz w:val="22"/>
          <w:szCs w:val="22"/>
          <w:lang w:eastAsia="en-US"/>
        </w:rPr>
        <w:t>е</w:t>
      </w:r>
      <w:r w:rsidR="00BD5896"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 требований о качестве Объекта долевого строительства, в виду того, что в момент получения разрешения на ввод </w:t>
      </w:r>
      <w:r w:rsidR="00640FC0">
        <w:rPr>
          <w:rFonts w:ascii="Arial" w:hAnsi="Arial" w:cs="Arial"/>
          <w:color w:val="0D0D0D"/>
          <w:sz w:val="22"/>
          <w:szCs w:val="22"/>
          <w:lang w:eastAsia="en-US"/>
        </w:rPr>
        <w:t>в эксплуатацию многоквартирного жилого дома</w:t>
      </w:r>
      <w:r w:rsidR="00BD5896"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 о</w:t>
      </w:r>
      <w:r w:rsidR="00075934" w:rsidRPr="00464028">
        <w:rPr>
          <w:rFonts w:ascii="Arial" w:hAnsi="Arial" w:cs="Arial"/>
          <w:color w:val="0D0D0D"/>
          <w:sz w:val="22"/>
          <w:szCs w:val="22"/>
          <w:lang w:eastAsia="en-US"/>
        </w:rPr>
        <w:t>н</w:t>
      </w:r>
      <w:r w:rsidR="00BD5896"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 подключён к </w:t>
      </w:r>
      <w:r w:rsidR="00F84C99"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инженерным </w:t>
      </w:r>
      <w:r w:rsidR="00BD5896"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сетям, но </w:t>
      </w:r>
      <w:r w:rsidR="00A53338"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при этом </w:t>
      </w:r>
      <w:r w:rsidR="00BD5896"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могут отсутствовать договоры </w:t>
      </w:r>
      <w:r w:rsidR="00075934" w:rsidRPr="00464028">
        <w:rPr>
          <w:rFonts w:ascii="Arial" w:hAnsi="Arial" w:cs="Arial"/>
          <w:color w:val="0D0D0D"/>
          <w:sz w:val="22"/>
          <w:szCs w:val="22"/>
          <w:lang w:eastAsia="en-US"/>
        </w:rPr>
        <w:t>на поставку ресурсов по постоянной схеме</w:t>
      </w:r>
      <w:r w:rsidR="00A53338" w:rsidRPr="00464028">
        <w:rPr>
          <w:rFonts w:ascii="Arial" w:hAnsi="Arial" w:cs="Arial"/>
          <w:color w:val="0D0D0D"/>
          <w:sz w:val="22"/>
          <w:szCs w:val="22"/>
          <w:lang w:eastAsia="en-US"/>
        </w:rPr>
        <w:t>.</w:t>
      </w:r>
      <w:proofErr w:type="gramEnd"/>
      <w:r w:rsidR="00A53338"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 Соответствующие договоры на эксплуатацию по постоянной схеме заключаются с поставщиками ресурсов после выбора </w:t>
      </w:r>
      <w:r w:rsidR="00075934" w:rsidRPr="00464028">
        <w:rPr>
          <w:rFonts w:ascii="Arial" w:hAnsi="Arial" w:cs="Arial"/>
          <w:color w:val="0D0D0D"/>
          <w:sz w:val="22"/>
          <w:szCs w:val="22"/>
          <w:lang w:eastAsia="en-US"/>
        </w:rPr>
        <w:t>собственниками (будущими собственниками) Объект</w:t>
      </w:r>
      <w:r w:rsidR="00A53338" w:rsidRPr="00464028">
        <w:rPr>
          <w:rFonts w:ascii="Arial" w:hAnsi="Arial" w:cs="Arial"/>
          <w:color w:val="0D0D0D"/>
          <w:sz w:val="22"/>
          <w:szCs w:val="22"/>
          <w:lang w:eastAsia="en-US"/>
        </w:rPr>
        <w:t>ов</w:t>
      </w:r>
      <w:r w:rsidR="00075934"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 долевого строительства</w:t>
      </w:r>
      <w:r w:rsidR="00A53338"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 способа управления многоквартирным домом. Застройщик не может нести ответственность за указанные действия Участников долевого строительства.</w:t>
      </w:r>
    </w:p>
    <w:p w:rsidR="00075934" w:rsidRPr="00464028" w:rsidRDefault="00075934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3.5. Стороны признают, что не </w:t>
      </w:r>
      <w:r w:rsidR="001B5C20" w:rsidRPr="00464028">
        <w:rPr>
          <w:rFonts w:ascii="Arial" w:hAnsi="Arial" w:cs="Arial"/>
          <w:color w:val="0D0D0D"/>
          <w:sz w:val="22"/>
          <w:szCs w:val="22"/>
          <w:lang w:eastAsia="en-US"/>
        </w:rPr>
        <w:t>является</w:t>
      </w: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 нарушением </w:t>
      </w:r>
      <w:r w:rsidR="001B5C20"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условий </w:t>
      </w: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настоящего </w:t>
      </w:r>
      <w:r w:rsidR="00A53338" w:rsidRPr="00464028">
        <w:rPr>
          <w:rFonts w:ascii="Arial" w:hAnsi="Arial" w:cs="Arial"/>
          <w:color w:val="0D0D0D"/>
          <w:sz w:val="22"/>
          <w:szCs w:val="22"/>
          <w:lang w:eastAsia="en-US"/>
        </w:rPr>
        <w:t>Д</w:t>
      </w: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>оговора</w:t>
      </w:r>
      <w:r w:rsidR="00867C75" w:rsidRPr="00464028">
        <w:rPr>
          <w:rFonts w:ascii="Arial" w:hAnsi="Arial" w:cs="Arial"/>
          <w:color w:val="0D0D0D"/>
          <w:sz w:val="22"/>
          <w:szCs w:val="22"/>
          <w:lang w:eastAsia="en-US"/>
        </w:rPr>
        <w:t>,</w:t>
      </w:r>
      <w:r w:rsidR="00464028"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 а также</w:t>
      </w:r>
      <w:r w:rsidR="00867C75"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 нарушением </w:t>
      </w: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требований о качестве Объекта долевого строительства и существенным изменением проектной документации по строительству </w:t>
      </w:r>
      <w:r w:rsidR="00867C75" w:rsidRPr="00464028">
        <w:rPr>
          <w:rFonts w:ascii="Arial" w:hAnsi="Arial" w:cs="Arial"/>
          <w:color w:val="0D0D0D"/>
          <w:sz w:val="22"/>
          <w:szCs w:val="22"/>
          <w:lang w:eastAsia="en-US"/>
        </w:rPr>
        <w:t>многоквартирного дома</w:t>
      </w: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 следующие</w:t>
      </w:r>
      <w:r w:rsidR="00867C75" w:rsidRPr="00464028">
        <w:rPr>
          <w:rFonts w:ascii="Arial" w:hAnsi="Arial" w:cs="Arial"/>
          <w:color w:val="0D0D0D"/>
          <w:sz w:val="22"/>
          <w:szCs w:val="22"/>
          <w:lang w:eastAsia="en-US"/>
        </w:rPr>
        <w:t>, не согласованные с Участником долевого строительства,</w:t>
      </w: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 изменения при строительстве Объекта долевого строительства (и</w:t>
      </w:r>
      <w:r w:rsidR="00867C75" w:rsidRPr="00464028">
        <w:rPr>
          <w:rFonts w:ascii="Arial" w:hAnsi="Arial" w:cs="Arial"/>
          <w:color w:val="0D0D0D"/>
          <w:sz w:val="22"/>
          <w:szCs w:val="22"/>
          <w:lang w:eastAsia="en-US"/>
        </w:rPr>
        <w:t>,</w:t>
      </w: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 соответственно</w:t>
      </w:r>
      <w:r w:rsidR="00867C75" w:rsidRPr="00464028">
        <w:rPr>
          <w:rFonts w:ascii="Arial" w:hAnsi="Arial" w:cs="Arial"/>
          <w:color w:val="0D0D0D"/>
          <w:sz w:val="22"/>
          <w:szCs w:val="22"/>
          <w:lang w:eastAsia="en-US"/>
        </w:rPr>
        <w:t>,</w:t>
      </w: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 в проектной документации):</w:t>
      </w:r>
    </w:p>
    <w:p w:rsidR="00075934" w:rsidRPr="00464028" w:rsidRDefault="00075934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>-</w:t>
      </w:r>
      <w:r w:rsidR="00885CC4"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замена </w:t>
      </w:r>
      <w:r w:rsidR="00F84C99"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электрических приборов на </w:t>
      </w:r>
      <w:proofErr w:type="gramStart"/>
      <w:r w:rsidR="00F84C99" w:rsidRPr="00464028">
        <w:rPr>
          <w:rFonts w:ascii="Arial" w:hAnsi="Arial" w:cs="Arial"/>
          <w:color w:val="0D0D0D"/>
          <w:sz w:val="22"/>
          <w:szCs w:val="22"/>
          <w:lang w:eastAsia="en-US"/>
        </w:rPr>
        <w:t>аналогичные</w:t>
      </w:r>
      <w:proofErr w:type="gramEnd"/>
      <w:r w:rsidR="00885CC4" w:rsidRPr="00464028">
        <w:rPr>
          <w:rFonts w:ascii="Arial" w:hAnsi="Arial" w:cs="Arial"/>
          <w:color w:val="0D0D0D"/>
          <w:sz w:val="22"/>
          <w:szCs w:val="22"/>
          <w:lang w:eastAsia="en-US"/>
        </w:rPr>
        <w:t>;</w:t>
      </w:r>
    </w:p>
    <w:p w:rsidR="00885CC4" w:rsidRPr="00464028" w:rsidRDefault="00885CC4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>-замена отопительных приборов</w:t>
      </w:r>
      <w:r w:rsidR="00F84C99"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 на </w:t>
      </w:r>
      <w:proofErr w:type="gramStart"/>
      <w:r w:rsidR="00F84C99" w:rsidRPr="00464028">
        <w:rPr>
          <w:rFonts w:ascii="Arial" w:hAnsi="Arial" w:cs="Arial"/>
          <w:color w:val="0D0D0D"/>
          <w:sz w:val="22"/>
          <w:szCs w:val="22"/>
          <w:lang w:eastAsia="en-US"/>
        </w:rPr>
        <w:t>аналогичные</w:t>
      </w:r>
      <w:proofErr w:type="gramEnd"/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>;</w:t>
      </w:r>
    </w:p>
    <w:p w:rsidR="00885CC4" w:rsidRPr="00464028" w:rsidRDefault="00885CC4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-замена видов и типов </w:t>
      </w:r>
      <w:r w:rsidR="00B10558"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оконных </w:t>
      </w:r>
      <w:r w:rsidR="00483D27" w:rsidRPr="00464028">
        <w:rPr>
          <w:rFonts w:ascii="Arial" w:hAnsi="Arial" w:cs="Arial"/>
          <w:color w:val="0D0D0D"/>
          <w:sz w:val="22"/>
          <w:szCs w:val="22"/>
          <w:lang w:eastAsia="en-US"/>
        </w:rPr>
        <w:t>стеклопакетов</w:t>
      </w: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>;</w:t>
      </w:r>
    </w:p>
    <w:p w:rsidR="00885CC4" w:rsidRPr="00464028" w:rsidRDefault="00885CC4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>-появление и удаление козырьков парадных, пандусов, перил многоквартирного дома;</w:t>
      </w:r>
    </w:p>
    <w:p w:rsidR="00885CC4" w:rsidRPr="00464028" w:rsidRDefault="00885CC4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>-измене</w:t>
      </w:r>
      <w:r w:rsidR="00464028" w:rsidRPr="00464028">
        <w:rPr>
          <w:rFonts w:ascii="Arial" w:hAnsi="Arial" w:cs="Arial"/>
          <w:color w:val="0D0D0D"/>
          <w:sz w:val="22"/>
          <w:szCs w:val="22"/>
          <w:lang w:eastAsia="en-US"/>
        </w:rPr>
        <w:t xml:space="preserve">ние числа и характеристик </w:t>
      </w:r>
      <w:r w:rsidR="00B10558" w:rsidRPr="00464028">
        <w:rPr>
          <w:rFonts w:ascii="Arial" w:hAnsi="Arial" w:cs="Arial"/>
          <w:color w:val="0D0D0D"/>
          <w:sz w:val="22"/>
          <w:szCs w:val="22"/>
          <w:lang w:eastAsia="en-US"/>
        </w:rPr>
        <w:t>технических помещений;</w:t>
      </w:r>
    </w:p>
    <w:p w:rsidR="00885CC4" w:rsidRPr="00464028" w:rsidRDefault="00885CC4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>-появление или удаление слаботочных сетей на лестничных площадках;</w:t>
      </w:r>
    </w:p>
    <w:p w:rsidR="00885CC4" w:rsidRPr="00464028" w:rsidRDefault="00885CC4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>-изменение проекта благоустройства прилегающ</w:t>
      </w:r>
      <w:r w:rsidR="00483D27" w:rsidRPr="00464028">
        <w:rPr>
          <w:rFonts w:ascii="Arial" w:hAnsi="Arial" w:cs="Arial"/>
          <w:color w:val="0D0D0D"/>
          <w:sz w:val="22"/>
          <w:szCs w:val="22"/>
          <w:lang w:eastAsia="en-US"/>
        </w:rPr>
        <w:t>е</w:t>
      </w:r>
      <w:r w:rsidRPr="00464028">
        <w:rPr>
          <w:rFonts w:ascii="Arial" w:hAnsi="Arial" w:cs="Arial"/>
          <w:color w:val="0D0D0D"/>
          <w:sz w:val="22"/>
          <w:szCs w:val="22"/>
          <w:lang w:eastAsia="en-US"/>
        </w:rPr>
        <w:t>й территории</w:t>
      </w:r>
      <w:r w:rsidR="00483D27" w:rsidRPr="00464028">
        <w:rPr>
          <w:rFonts w:ascii="Arial" w:hAnsi="Arial" w:cs="Arial"/>
          <w:color w:val="0D0D0D"/>
          <w:sz w:val="22"/>
          <w:szCs w:val="22"/>
          <w:lang w:eastAsia="en-US"/>
        </w:rPr>
        <w:t>.</w:t>
      </w:r>
    </w:p>
    <w:p w:rsidR="00885CC4" w:rsidRPr="00885CC4" w:rsidRDefault="00885CC4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red"/>
          <w:lang w:eastAsia="en-US"/>
        </w:rPr>
      </w:pPr>
    </w:p>
    <w:p w:rsidR="00624D41" w:rsidRPr="00E42096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  <w:t xml:space="preserve">4. </w:t>
      </w:r>
      <w:r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  <w:t>Обязанности сторон</w:t>
      </w:r>
    </w:p>
    <w:p w:rsidR="00624D41" w:rsidRPr="00E42096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4.1.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Застройщик обязуется:</w:t>
      </w:r>
    </w:p>
    <w:p w:rsidR="00624D41" w:rsidRDefault="00624D41" w:rsidP="00C84B0B">
      <w:pPr>
        <w:widowControl/>
        <w:suppressAutoHyphens w:val="0"/>
        <w:autoSpaceDN w:val="0"/>
        <w:adjustRightInd w:val="0"/>
        <w:jc w:val="both"/>
        <w:rPr>
          <w:sz w:val="22"/>
          <w:szCs w:val="22"/>
          <w:highlight w:val="cyan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lastRenderedPageBreak/>
        <w:t xml:space="preserve">4.1.1.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Осуществить комплекс организационных и технических мероприятий, направленных на обеспечение строительства многоквартирного жилого дома в соответствии с проектной документацией и сроками строительства</w:t>
      </w:r>
      <w:r w:rsidR="00C33531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,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и в установленном порядке получить разрешение на ввод его в эксплуатацию.</w:t>
      </w:r>
    </w:p>
    <w:p w:rsidR="00624D41" w:rsidRPr="00C84B0B" w:rsidRDefault="00624D41" w:rsidP="00CD45BD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751337">
        <w:rPr>
          <w:sz w:val="22"/>
          <w:szCs w:val="22"/>
        </w:rPr>
        <w:t>4.1.2.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За</w:t>
      </w: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счет средств </w:t>
      </w:r>
      <w:r w:rsidR="00735023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Участника долевого строительства</w:t>
      </w: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, пропорционально подлежащей передаче </w:t>
      </w:r>
      <w:r w:rsidR="00735023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Участнику долевого строительства,</w:t>
      </w: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площади Объекта долевого строительства организовать строительство многоквартирного жилого дома и производить финансирование всех работ и услуг, связанных со строительством многоквартирного жилого дома, в том числе:</w:t>
      </w:r>
    </w:p>
    <w:p w:rsidR="00624D41" w:rsidRPr="00C84B0B" w:rsidRDefault="00624D41" w:rsidP="00CD45BD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- по проектированию</w:t>
      </w:r>
      <w:r w:rsidRPr="00751337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35023" w:rsidRPr="00751337">
        <w:rPr>
          <w:rFonts w:ascii="Arial" w:hAnsi="Arial" w:cs="Arial"/>
          <w:sz w:val="22"/>
          <w:szCs w:val="22"/>
          <w:lang w:eastAsia="en-US"/>
        </w:rPr>
        <w:t>а также</w:t>
      </w:r>
      <w:r w:rsidRPr="00751337">
        <w:rPr>
          <w:rFonts w:ascii="Arial" w:hAnsi="Arial" w:cs="Arial"/>
          <w:sz w:val="22"/>
          <w:szCs w:val="22"/>
          <w:lang w:eastAsia="en-US"/>
        </w:rPr>
        <w:t xml:space="preserve"> внесению изменений в проектную документацию на стадии строительства,</w:t>
      </w: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и изыскательным работам, получению согласований и прохождению экспертиз, изготовлению техническ</w:t>
      </w:r>
      <w:r w:rsidR="00E33BF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ой, сметной и иной документации;</w:t>
      </w:r>
    </w:p>
    <w:p w:rsidR="00624D41" w:rsidRPr="00751337" w:rsidRDefault="00624D41" w:rsidP="00CD45BD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- по возведению собственно многоквартирного жил</w:t>
      </w:r>
      <w:r w:rsidR="00E33BF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ого дома</w:t>
      </w:r>
      <w:r w:rsidR="00E33BFF">
        <w:rPr>
          <w:rFonts w:ascii="Arial" w:hAnsi="Arial" w:cs="Arial"/>
          <w:color w:val="0D0D0D"/>
          <w:sz w:val="22"/>
          <w:szCs w:val="22"/>
          <w:lang w:eastAsia="en-US"/>
        </w:rPr>
        <w:t>;</w:t>
      </w:r>
    </w:p>
    <w:p w:rsidR="00624D41" w:rsidRPr="00C84B0B" w:rsidRDefault="00624D41" w:rsidP="00CD45BD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- по строительству внешних инженерных сетей и иных необходимых объ</w:t>
      </w:r>
      <w:r w:rsidR="00E33BF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ектов инженерной инфраструктуры;</w:t>
      </w:r>
    </w:p>
    <w:p w:rsidR="00624D41" w:rsidRPr="00C84B0B" w:rsidRDefault="00624D41" w:rsidP="00CD45BD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- по присоединению и подключению многоквартирного жилого дома</w:t>
      </w:r>
      <w:r w:rsidR="00E33BF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к внешним источникам снабжения;</w:t>
      </w:r>
    </w:p>
    <w:p w:rsidR="00624D41" w:rsidRPr="00C84B0B" w:rsidRDefault="00624D41" w:rsidP="00CD45BD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- по осуществлению монтажа и пуско-наладки оборудов</w:t>
      </w:r>
      <w:r w:rsidR="00E33BF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ания;</w:t>
      </w:r>
    </w:p>
    <w:p w:rsidR="00624D41" w:rsidRPr="00C84B0B" w:rsidRDefault="00E33BFF" w:rsidP="00CD45BD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- </w:t>
      </w:r>
      <w:r w:rsidR="00624D41"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по вводу  многоквартир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ного жилого дома в эксплуатацию;</w:t>
      </w:r>
    </w:p>
    <w:p w:rsidR="00624D41" w:rsidRPr="00C84B0B" w:rsidRDefault="00E33BFF" w:rsidP="00CD45BD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- </w:t>
      </w:r>
      <w:r w:rsidR="00624D41"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по снабжению многоквартирного жилого дома коммунальными услугами (в </w:t>
      </w:r>
      <w:proofErr w:type="spellStart"/>
      <w:r w:rsidR="00624D41"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т.ч</w:t>
      </w:r>
      <w:proofErr w:type="spellEnd"/>
      <w:r w:rsidR="00624D41"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. водоснабжением, электроэнергией, др.), по содержанию и обслуживанию помещений многоквартирного дома до момента ввода много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квартирного дома в эксплуатацию;</w:t>
      </w:r>
    </w:p>
    <w:p w:rsidR="00624D41" w:rsidRPr="00C84B0B" w:rsidRDefault="00624D41" w:rsidP="00CD45BD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- по </w:t>
      </w:r>
      <w:r w:rsidR="00640FC0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привлечению Участников долевого строительства, в том числе по рекламе и продвижению строящегося жилого многоквартирного дома</w:t>
      </w:r>
      <w:r w:rsidR="00E33BF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;</w:t>
      </w:r>
    </w:p>
    <w:p w:rsidR="00624D41" w:rsidRDefault="00624D41" w:rsidP="00CD45BD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- по страхованию строительно-монтажных рисков (в случае необходимости),</w:t>
      </w:r>
      <w:r w:rsidR="00D561B0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и страхованию гражданс</w:t>
      </w:r>
      <w:r w:rsidR="00E33BF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кой ответственности Застройщика;</w:t>
      </w:r>
    </w:p>
    <w:p w:rsidR="00D561B0" w:rsidRDefault="00D561B0" w:rsidP="00CD45BD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- по благоустройству территории и обе</w:t>
      </w:r>
      <w:r w:rsidR="00E33BF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спечению инфраструктуры объекта;</w:t>
      </w:r>
    </w:p>
    <w:p w:rsidR="00624D41" w:rsidRDefault="00624D41" w:rsidP="00CD45BD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- осуществлять расчеты со всеми участниками строительства: подрядчиками, органами исполнительной власти, поставщиками материалов и другими лицами, принимающими участие в стро</w:t>
      </w:r>
      <w:r w:rsidR="00E33BF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ительстве многоквартирного дома;</w:t>
      </w:r>
    </w:p>
    <w:p w:rsidR="00ED264D" w:rsidRPr="00C84B0B" w:rsidRDefault="00ED264D" w:rsidP="00B32183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805F2E">
        <w:rPr>
          <w:rFonts w:ascii="Arial" w:hAnsi="Arial" w:cs="Arial"/>
          <w:color w:val="0D0D0D"/>
          <w:sz w:val="22"/>
          <w:szCs w:val="22"/>
          <w:lang w:eastAsia="en-US"/>
        </w:rPr>
        <w:t>- возмещать расходы Застройщика на приобретение земельного участка под строительство</w:t>
      </w:r>
      <w:r w:rsidRPr="00634C87">
        <w:rPr>
          <w:rFonts w:ascii="Arial" w:hAnsi="Arial" w:cs="Arial"/>
          <w:color w:val="0D0D0D"/>
          <w:sz w:val="22"/>
          <w:szCs w:val="22"/>
          <w:lang w:eastAsia="en-US"/>
        </w:rPr>
        <w:t>;</w:t>
      </w:r>
    </w:p>
    <w:p w:rsidR="00624D41" w:rsidRDefault="00624D41" w:rsidP="00B32183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- оплачивать </w:t>
      </w:r>
      <w:r w:rsidR="00D561B0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расходы Застройщика, </w:t>
      </w: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возникающие </w:t>
      </w:r>
      <w:r w:rsidR="00D561B0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в случае</w:t>
      </w: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привлечени</w:t>
      </w:r>
      <w:r w:rsidR="00D561B0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я</w:t>
      </w:r>
      <w:r w:rsidR="00E33BF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заемных средств;</w:t>
      </w:r>
    </w:p>
    <w:p w:rsidR="00624D41" w:rsidRPr="00C84B0B" w:rsidRDefault="00624D41" w:rsidP="00B32183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- осуществлять финансирование прочих работ и услуг, связанных с сопровождением строительства.</w:t>
      </w:r>
    </w:p>
    <w:p w:rsidR="00624D41" w:rsidRPr="00C84B0B" w:rsidRDefault="00624D41" w:rsidP="00C84B0B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4.1.3. И</w:t>
      </w: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спользовать долевой взнос </w:t>
      </w:r>
      <w:r w:rsidR="00D561B0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Участника долевого строительства</w:t>
      </w: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на строительство многоквартирного жилого дома, иных объектов недвижимости в соответствии с</w:t>
      </w:r>
      <w:r w:rsidR="00917763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проектной документацией, а такж</w:t>
      </w: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е на другие цели, предусмотренные действующим законодательством. Такое целевое использование означает, что денежные средства в размере</w:t>
      </w:r>
      <w:r w:rsidR="00E33BFF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,</w:t>
      </w: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равном сумме долевого взноса </w:t>
      </w:r>
      <w:r w:rsidR="00D561B0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Участника долевого строительства</w:t>
      </w: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, находящиеся на счете Застройщика, будут израсходованы Застройщиком на строительство многоквартирного жилого дома в любой момент времени с момента внесения до завершения всех работ, предусмотренных договор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ом</w:t>
      </w: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. При этом часть долевого взноса </w:t>
      </w:r>
      <w:r w:rsidR="00D561B0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Участника долевого строительства</w:t>
      </w: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поступает в собственность Застройщика в возмещение ранее израсходованных им собственных средств на строительство многоквартирного жилого дома, и такое использование этой части долевого взноса считается целевым.</w:t>
      </w:r>
    </w:p>
    <w:p w:rsidR="00624D41" w:rsidRPr="00C84B0B" w:rsidRDefault="00624D41" w:rsidP="00C84B0B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Стороны договорились, что вознаграждение Застройщика за услуги по организации и реализации проекта по строительству многоквартирного жилого дома составляет:</w:t>
      </w:r>
    </w:p>
    <w:p w:rsidR="00624D41" w:rsidRPr="00C84B0B" w:rsidRDefault="00624D41" w:rsidP="00C84B0B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proofErr w:type="gramStart"/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- Часть долевого взноса </w:t>
      </w:r>
      <w:r w:rsidR="003F36B8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Участника долевого строительства</w:t>
      </w: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, составляющая разницу между суммой долевого взноса </w:t>
      </w:r>
      <w:r w:rsidR="003F36B8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Участника долевого строительства</w:t>
      </w: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, указанной в пункте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1.5</w:t>
      </w: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. настоящего договора, и приходящейся на </w:t>
      </w:r>
      <w:r w:rsidR="003F36B8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Участника долевого строительства</w:t>
      </w: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дол</w:t>
      </w:r>
      <w:r w:rsidR="003F36B8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и</w:t>
      </w: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в стоимости всех товаров, работ и услуг, необходимых для создания многоквартирного жилого дома и иных затрат, связанных с осуществлением проекта по строительству многоквартирного жилого дома (суммой фактических затрат на реализацию проекта по</w:t>
      </w:r>
      <w:proofErr w:type="gramEnd"/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строительству), при наличии такой разницы, сформированной после завершения строительства.</w:t>
      </w:r>
    </w:p>
    <w:p w:rsidR="00624D41" w:rsidRPr="00C84B0B" w:rsidRDefault="00624D41" w:rsidP="00C84B0B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lastRenderedPageBreak/>
        <w:t xml:space="preserve">Указанная часть долевого взноса </w:t>
      </w:r>
      <w:r w:rsidR="003F36B8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Участника долевого строительства</w:t>
      </w:r>
      <w:r w:rsidRPr="00C84B0B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, составляющая вознаграждение Застройщика, остаётся в распоряжении Застройщика и используется им по своему усмотрению. 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4.1.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4</w:t>
      </w: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Предоставлять по </w:t>
      </w:r>
      <w:r w:rsidR="00CE6E7D" w:rsidRPr="00751337">
        <w:rPr>
          <w:rFonts w:ascii="Arial" w:hAnsi="Arial" w:cs="Arial"/>
          <w:color w:val="0D0D0D"/>
          <w:sz w:val="22"/>
          <w:szCs w:val="22"/>
          <w:lang w:eastAsia="en-US"/>
        </w:rPr>
        <w:t>письменному</w:t>
      </w:r>
      <w:r w:rsidR="00AF3939">
        <w:rPr>
          <w:rFonts w:ascii="Arial" w:hAnsi="Arial" w:cs="Arial"/>
          <w:color w:val="0D0D0D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требованию Участника долевого строительства информацию о ходе строительства.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40FC0">
        <w:rPr>
          <w:rFonts w:ascii="Arial" w:hAnsi="Arial" w:cs="Arial"/>
          <w:color w:val="0D0D0D"/>
          <w:sz w:val="22"/>
          <w:szCs w:val="22"/>
          <w:lang w:eastAsia="en-US"/>
        </w:rPr>
        <w:t>4.1.5</w:t>
      </w:r>
      <w:r w:rsidR="00880DE7" w:rsidRPr="00640FC0">
        <w:rPr>
          <w:rFonts w:ascii="Arial" w:hAnsi="Arial" w:cs="Arial"/>
          <w:color w:val="0D0D0D"/>
          <w:sz w:val="22"/>
          <w:szCs w:val="22"/>
          <w:lang w:eastAsia="en-US"/>
        </w:rPr>
        <w:t>. П</w:t>
      </w:r>
      <w:r w:rsidRPr="00640FC0">
        <w:rPr>
          <w:rFonts w:ascii="Arial" w:hAnsi="Arial" w:cs="Arial"/>
          <w:color w:val="0D0D0D"/>
          <w:sz w:val="22"/>
          <w:szCs w:val="22"/>
          <w:lang w:eastAsia="en-US"/>
        </w:rPr>
        <w:t xml:space="preserve">осле получения разрешения на ввод в эксплуатацию многоквартирного жилого дома письменно известить Участника долевого строительства о готовности к передаче </w:t>
      </w:r>
      <w:r w:rsidR="00E33BFF" w:rsidRPr="00640FC0">
        <w:rPr>
          <w:rFonts w:ascii="Arial" w:hAnsi="Arial" w:cs="Arial"/>
          <w:color w:val="0D0D0D"/>
          <w:sz w:val="22"/>
          <w:szCs w:val="22"/>
          <w:lang w:eastAsia="en-US"/>
        </w:rPr>
        <w:t>Объекта долевого строительства</w:t>
      </w:r>
      <w:r w:rsidRPr="00640FC0">
        <w:rPr>
          <w:rFonts w:ascii="Arial" w:hAnsi="Arial" w:cs="Arial"/>
          <w:color w:val="0D0D0D"/>
          <w:sz w:val="22"/>
          <w:szCs w:val="22"/>
          <w:lang w:eastAsia="en-US"/>
        </w:rPr>
        <w:t xml:space="preserve"> в срок, </w:t>
      </w:r>
      <w:r w:rsidRPr="00640FC0">
        <w:rPr>
          <w:rFonts w:ascii="Arial" w:hAnsi="Arial" w:cs="Arial"/>
          <w:sz w:val="22"/>
          <w:szCs w:val="22"/>
          <w:lang w:eastAsia="en-US"/>
        </w:rPr>
        <w:t>установленный пунктом 1.6. договора</w:t>
      </w:r>
      <w:r w:rsidRPr="00640FC0">
        <w:rPr>
          <w:rFonts w:ascii="Arial" w:hAnsi="Arial" w:cs="Arial"/>
          <w:color w:val="0D0D0D"/>
          <w:sz w:val="22"/>
          <w:szCs w:val="22"/>
          <w:lang w:eastAsia="en-US"/>
        </w:rPr>
        <w:t>, по передаточному акту.</w:t>
      </w:r>
      <w:r w:rsidRPr="00640FC0">
        <w:rPr>
          <w:rFonts w:ascii="Arial" w:hAnsi="Arial" w:cs="Arial"/>
          <w:sz w:val="22"/>
          <w:szCs w:val="22"/>
          <w:lang w:eastAsia="en-US"/>
        </w:rPr>
        <w:t xml:space="preserve"> Застройщик не менее чем за месяц до </w:t>
      </w:r>
      <w:proofErr w:type="gramStart"/>
      <w:r w:rsidRPr="00640FC0">
        <w:rPr>
          <w:rFonts w:ascii="Arial" w:hAnsi="Arial" w:cs="Arial"/>
          <w:sz w:val="22"/>
          <w:szCs w:val="22"/>
          <w:lang w:eastAsia="en-US"/>
        </w:rPr>
        <w:t>наступления</w:t>
      </w:r>
      <w:proofErr w:type="gramEnd"/>
      <w:r w:rsidRPr="00640FC0">
        <w:rPr>
          <w:rFonts w:ascii="Arial" w:hAnsi="Arial" w:cs="Arial"/>
          <w:sz w:val="22"/>
          <w:szCs w:val="22"/>
          <w:lang w:eastAsia="en-US"/>
        </w:rPr>
        <w:t xml:space="preserve"> установленного </w:t>
      </w:r>
      <w:r w:rsidR="00E33BFF" w:rsidRPr="00640FC0">
        <w:rPr>
          <w:rFonts w:ascii="Arial" w:hAnsi="Arial" w:cs="Arial"/>
          <w:sz w:val="22"/>
          <w:szCs w:val="22"/>
          <w:lang w:eastAsia="en-US"/>
        </w:rPr>
        <w:t>настоящим Д</w:t>
      </w:r>
      <w:r w:rsidRPr="00640FC0">
        <w:rPr>
          <w:rFonts w:ascii="Arial" w:hAnsi="Arial" w:cs="Arial"/>
          <w:sz w:val="22"/>
          <w:szCs w:val="22"/>
          <w:lang w:eastAsia="en-US"/>
        </w:rPr>
        <w:t xml:space="preserve">оговором срока передачи </w:t>
      </w:r>
      <w:r w:rsidR="00E33BFF" w:rsidRPr="00640FC0">
        <w:rPr>
          <w:rFonts w:ascii="Arial" w:hAnsi="Arial" w:cs="Arial"/>
          <w:sz w:val="22"/>
          <w:szCs w:val="22"/>
          <w:lang w:eastAsia="en-US"/>
        </w:rPr>
        <w:t>О</w:t>
      </w:r>
      <w:r w:rsidRPr="00640FC0">
        <w:rPr>
          <w:rFonts w:ascii="Arial" w:hAnsi="Arial" w:cs="Arial"/>
          <w:sz w:val="22"/>
          <w:szCs w:val="22"/>
          <w:lang w:eastAsia="en-US"/>
        </w:rPr>
        <w:t xml:space="preserve">бъекта долевого строительства или в случае, если </w:t>
      </w:r>
      <w:r w:rsidR="00640FC0" w:rsidRPr="00640FC0">
        <w:rPr>
          <w:rFonts w:ascii="Arial" w:hAnsi="Arial" w:cs="Arial"/>
          <w:sz w:val="22"/>
          <w:szCs w:val="22"/>
          <w:lang w:eastAsia="en-US"/>
        </w:rPr>
        <w:t>настоящим Д</w:t>
      </w:r>
      <w:r w:rsidRPr="00640FC0">
        <w:rPr>
          <w:rFonts w:ascii="Arial" w:hAnsi="Arial" w:cs="Arial"/>
          <w:sz w:val="22"/>
          <w:szCs w:val="22"/>
          <w:lang w:eastAsia="en-US"/>
        </w:rPr>
        <w:t>оговором</w:t>
      </w:r>
      <w:r>
        <w:rPr>
          <w:rFonts w:ascii="Arial" w:hAnsi="Arial" w:cs="Arial"/>
          <w:sz w:val="22"/>
          <w:szCs w:val="22"/>
          <w:lang w:eastAsia="en-US"/>
        </w:rPr>
        <w:t xml:space="preserve"> предусмотрен срок начала передачи и принятия </w:t>
      </w:r>
      <w:r w:rsidR="00640FC0">
        <w:rPr>
          <w:rFonts w:ascii="Arial" w:hAnsi="Arial" w:cs="Arial"/>
          <w:sz w:val="22"/>
          <w:szCs w:val="22"/>
          <w:lang w:eastAsia="en-US"/>
        </w:rPr>
        <w:t>О</w:t>
      </w:r>
      <w:r>
        <w:rPr>
          <w:rFonts w:ascii="Arial" w:hAnsi="Arial" w:cs="Arial"/>
          <w:sz w:val="22"/>
          <w:szCs w:val="22"/>
          <w:lang w:eastAsia="en-US"/>
        </w:rPr>
        <w:t xml:space="preserve">бъекта долевого строительства, не менее чем за четырнадцать рабочих дней до наступления срока начала передачи и принятия обязан направить </w:t>
      </w:r>
      <w:r w:rsidR="003F36B8">
        <w:rPr>
          <w:rFonts w:ascii="Arial" w:hAnsi="Arial" w:cs="Arial"/>
          <w:sz w:val="22"/>
          <w:szCs w:val="22"/>
          <w:lang w:eastAsia="en-US"/>
        </w:rPr>
        <w:t>У</w:t>
      </w:r>
      <w:r>
        <w:rPr>
          <w:rFonts w:ascii="Arial" w:hAnsi="Arial" w:cs="Arial"/>
          <w:sz w:val="22"/>
          <w:szCs w:val="22"/>
          <w:lang w:eastAsia="en-US"/>
        </w:rPr>
        <w:t xml:space="preserve">частнику долевого строительства сообщение о завершении строительства (создания) многоквартирного дома и (или) иного объекта недвижимости в соответствии с </w:t>
      </w:r>
      <w:r w:rsidR="00E33BFF">
        <w:rPr>
          <w:rFonts w:ascii="Arial" w:hAnsi="Arial" w:cs="Arial"/>
          <w:sz w:val="22"/>
          <w:szCs w:val="22"/>
          <w:lang w:eastAsia="en-US"/>
        </w:rPr>
        <w:t>настоящим Д</w:t>
      </w:r>
      <w:r>
        <w:rPr>
          <w:rFonts w:ascii="Arial" w:hAnsi="Arial" w:cs="Arial"/>
          <w:sz w:val="22"/>
          <w:szCs w:val="22"/>
          <w:lang w:eastAsia="en-US"/>
        </w:rPr>
        <w:t xml:space="preserve">оговором и о готовности </w:t>
      </w:r>
      <w:r w:rsidR="00E33BFF">
        <w:rPr>
          <w:rFonts w:ascii="Arial" w:hAnsi="Arial" w:cs="Arial"/>
          <w:sz w:val="22"/>
          <w:szCs w:val="22"/>
          <w:lang w:eastAsia="en-US"/>
        </w:rPr>
        <w:t>О</w:t>
      </w:r>
      <w:r>
        <w:rPr>
          <w:rFonts w:ascii="Arial" w:hAnsi="Arial" w:cs="Arial"/>
          <w:sz w:val="22"/>
          <w:szCs w:val="22"/>
          <w:lang w:eastAsia="en-US"/>
        </w:rPr>
        <w:t xml:space="preserve">бъекта долевого строительства к передаче, а также предупредить </w:t>
      </w:r>
      <w:r w:rsidR="003F36B8">
        <w:rPr>
          <w:rFonts w:ascii="Arial" w:hAnsi="Arial" w:cs="Arial"/>
          <w:sz w:val="22"/>
          <w:szCs w:val="22"/>
          <w:lang w:eastAsia="en-US"/>
        </w:rPr>
        <w:t>У</w:t>
      </w:r>
      <w:r>
        <w:rPr>
          <w:rFonts w:ascii="Arial" w:hAnsi="Arial" w:cs="Arial"/>
          <w:sz w:val="22"/>
          <w:szCs w:val="22"/>
          <w:lang w:eastAsia="en-US"/>
        </w:rPr>
        <w:t xml:space="preserve">частника долевого строительства о необходимости принятия </w:t>
      </w:r>
      <w:r w:rsidR="00E33BFF">
        <w:rPr>
          <w:rFonts w:ascii="Arial" w:hAnsi="Arial" w:cs="Arial"/>
          <w:sz w:val="22"/>
          <w:szCs w:val="22"/>
          <w:lang w:eastAsia="en-US"/>
        </w:rPr>
        <w:t>О</w:t>
      </w:r>
      <w:r>
        <w:rPr>
          <w:rFonts w:ascii="Arial" w:hAnsi="Arial" w:cs="Arial"/>
          <w:sz w:val="22"/>
          <w:szCs w:val="22"/>
          <w:lang w:eastAsia="en-US"/>
        </w:rPr>
        <w:t xml:space="preserve">бъекта долевого строительства и о последствиях бездействия </w:t>
      </w:r>
      <w:r w:rsidR="003F36B8">
        <w:rPr>
          <w:rFonts w:ascii="Arial" w:hAnsi="Arial" w:cs="Arial"/>
          <w:sz w:val="22"/>
          <w:szCs w:val="22"/>
          <w:lang w:eastAsia="en-US"/>
        </w:rPr>
        <w:t>У</w:t>
      </w:r>
      <w:r>
        <w:rPr>
          <w:rFonts w:ascii="Arial" w:hAnsi="Arial" w:cs="Arial"/>
          <w:sz w:val="22"/>
          <w:szCs w:val="22"/>
          <w:lang w:eastAsia="en-US"/>
        </w:rPr>
        <w:t xml:space="preserve">частника долевого строительства. Сообщение должно быть направлено по почте заказным письмом с описью вложения и уведомлением о вручении по указанному </w:t>
      </w:r>
      <w:r w:rsidR="003F36B8">
        <w:rPr>
          <w:rFonts w:ascii="Arial" w:hAnsi="Arial" w:cs="Arial"/>
          <w:sz w:val="22"/>
          <w:szCs w:val="22"/>
          <w:lang w:eastAsia="en-US"/>
        </w:rPr>
        <w:t>У</w:t>
      </w:r>
      <w:r>
        <w:rPr>
          <w:rFonts w:ascii="Arial" w:hAnsi="Arial" w:cs="Arial"/>
          <w:sz w:val="22"/>
          <w:szCs w:val="22"/>
          <w:lang w:eastAsia="en-US"/>
        </w:rPr>
        <w:t xml:space="preserve">частником долевого строительства почтовому адресу или вручено </w:t>
      </w:r>
      <w:r w:rsidR="003F36B8">
        <w:rPr>
          <w:rFonts w:ascii="Arial" w:hAnsi="Arial" w:cs="Arial"/>
          <w:sz w:val="22"/>
          <w:szCs w:val="22"/>
          <w:lang w:eastAsia="en-US"/>
        </w:rPr>
        <w:t>У</w:t>
      </w:r>
      <w:r>
        <w:rPr>
          <w:rFonts w:ascii="Arial" w:hAnsi="Arial" w:cs="Arial"/>
          <w:sz w:val="22"/>
          <w:szCs w:val="22"/>
          <w:lang w:eastAsia="en-US"/>
        </w:rPr>
        <w:t xml:space="preserve">частнику долевого строительства лично под расписку. При этом срок начала передачи и принятия </w:t>
      </w:r>
      <w:r w:rsidR="00E33BFF">
        <w:rPr>
          <w:rFonts w:ascii="Arial" w:hAnsi="Arial" w:cs="Arial"/>
          <w:sz w:val="22"/>
          <w:szCs w:val="22"/>
          <w:lang w:eastAsia="en-US"/>
        </w:rPr>
        <w:t>О</w:t>
      </w:r>
      <w:r>
        <w:rPr>
          <w:rFonts w:ascii="Arial" w:hAnsi="Arial" w:cs="Arial"/>
          <w:sz w:val="22"/>
          <w:szCs w:val="22"/>
          <w:lang w:eastAsia="en-US"/>
        </w:rPr>
        <w:t xml:space="preserve">бъекта долевого строительства не может быть установлен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ранее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чем за четырнадцать дней и позднее чем за один месяц до установленного договором срока передачи </w:t>
      </w:r>
      <w:r w:rsidR="00640FC0">
        <w:rPr>
          <w:rFonts w:ascii="Arial" w:hAnsi="Arial" w:cs="Arial"/>
          <w:sz w:val="22"/>
          <w:szCs w:val="22"/>
          <w:lang w:eastAsia="en-US"/>
        </w:rPr>
        <w:t>З</w:t>
      </w:r>
      <w:r>
        <w:rPr>
          <w:rFonts w:ascii="Arial" w:hAnsi="Arial" w:cs="Arial"/>
          <w:sz w:val="22"/>
          <w:szCs w:val="22"/>
          <w:lang w:eastAsia="en-US"/>
        </w:rPr>
        <w:t xml:space="preserve">астройщиком </w:t>
      </w:r>
      <w:r w:rsidR="005B7C03">
        <w:rPr>
          <w:rFonts w:ascii="Arial" w:hAnsi="Arial" w:cs="Arial"/>
          <w:sz w:val="22"/>
          <w:szCs w:val="22"/>
          <w:lang w:eastAsia="en-US"/>
        </w:rPr>
        <w:t>О</w:t>
      </w:r>
      <w:r>
        <w:rPr>
          <w:rFonts w:ascii="Arial" w:hAnsi="Arial" w:cs="Arial"/>
          <w:sz w:val="22"/>
          <w:szCs w:val="22"/>
          <w:lang w:eastAsia="en-US"/>
        </w:rPr>
        <w:t xml:space="preserve">бъекта долевого строительства </w:t>
      </w:r>
      <w:r w:rsidR="003F36B8">
        <w:rPr>
          <w:rFonts w:ascii="Arial" w:hAnsi="Arial" w:cs="Arial"/>
          <w:sz w:val="22"/>
          <w:szCs w:val="22"/>
          <w:lang w:eastAsia="en-US"/>
        </w:rPr>
        <w:t>У</w:t>
      </w:r>
      <w:r>
        <w:rPr>
          <w:rFonts w:ascii="Arial" w:hAnsi="Arial" w:cs="Arial"/>
          <w:sz w:val="22"/>
          <w:szCs w:val="22"/>
          <w:lang w:eastAsia="en-US"/>
        </w:rPr>
        <w:t xml:space="preserve">частнику долевого строительства.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 xml:space="preserve">Участник долевого строительства, получивший сообщение </w:t>
      </w:r>
      <w:r w:rsidR="003F36B8">
        <w:rPr>
          <w:rFonts w:ascii="Arial" w:hAnsi="Arial" w:cs="Arial"/>
          <w:sz w:val="22"/>
          <w:szCs w:val="22"/>
          <w:lang w:eastAsia="en-US"/>
        </w:rPr>
        <w:t>З</w:t>
      </w:r>
      <w:r>
        <w:rPr>
          <w:rFonts w:ascii="Arial" w:hAnsi="Arial" w:cs="Arial"/>
          <w:sz w:val="22"/>
          <w:szCs w:val="22"/>
          <w:lang w:eastAsia="en-US"/>
        </w:rPr>
        <w:t xml:space="preserve">астройщика о завершении строительства (создания) многоквартирного дома и (или) иного объекта недвижимости в соответствии с </w:t>
      </w:r>
      <w:r w:rsidR="005B7C03">
        <w:rPr>
          <w:rFonts w:ascii="Arial" w:hAnsi="Arial" w:cs="Arial"/>
          <w:sz w:val="22"/>
          <w:szCs w:val="22"/>
          <w:lang w:eastAsia="en-US"/>
        </w:rPr>
        <w:t>настоящим Д</w:t>
      </w:r>
      <w:r>
        <w:rPr>
          <w:rFonts w:ascii="Arial" w:hAnsi="Arial" w:cs="Arial"/>
          <w:sz w:val="22"/>
          <w:szCs w:val="22"/>
          <w:lang w:eastAsia="en-US"/>
        </w:rPr>
        <w:t xml:space="preserve">оговором и о готовности </w:t>
      </w:r>
      <w:r w:rsidR="005B7C03">
        <w:rPr>
          <w:rFonts w:ascii="Arial" w:hAnsi="Arial" w:cs="Arial"/>
          <w:sz w:val="22"/>
          <w:szCs w:val="22"/>
          <w:lang w:eastAsia="en-US"/>
        </w:rPr>
        <w:t>О</w:t>
      </w:r>
      <w:r>
        <w:rPr>
          <w:rFonts w:ascii="Arial" w:hAnsi="Arial" w:cs="Arial"/>
          <w:sz w:val="22"/>
          <w:szCs w:val="22"/>
          <w:lang w:eastAsia="en-US"/>
        </w:rPr>
        <w:t xml:space="preserve">бъекта долевого строительства к передаче, обязан приступить к его принятию в предусмотренный </w:t>
      </w:r>
      <w:r w:rsidR="005B7C03">
        <w:rPr>
          <w:rFonts w:ascii="Arial" w:hAnsi="Arial" w:cs="Arial"/>
          <w:sz w:val="22"/>
          <w:szCs w:val="22"/>
          <w:lang w:eastAsia="en-US"/>
        </w:rPr>
        <w:t>настоящим Д</w:t>
      </w:r>
      <w:r>
        <w:rPr>
          <w:rFonts w:ascii="Arial" w:hAnsi="Arial" w:cs="Arial"/>
          <w:sz w:val="22"/>
          <w:szCs w:val="22"/>
          <w:lang w:eastAsia="en-US"/>
        </w:rPr>
        <w:t>оговором срок или, если такой срок не установлен, в течение семи рабочих дней со дня получения указанного сообщения.</w:t>
      </w:r>
      <w:proofErr w:type="gramEnd"/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4.1.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6</w:t>
      </w: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В случае</w:t>
      </w:r>
      <w:proofErr w:type="gramStart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,</w:t>
      </w:r>
      <w:proofErr w:type="gramEnd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если строительство (создание) многоквартирного дома не может быть завершено в п</w:t>
      </w:r>
      <w:r w:rsidR="006516DC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редусмотренный </w:t>
      </w:r>
      <w:r w:rsidR="005B7C03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настоящим Д</w:t>
      </w:r>
      <w:r w:rsidR="006516DC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оговором срок, З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астройщик не позднее</w:t>
      </w:r>
      <w:r w:rsidR="006516DC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,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чем за два месяца до истечения указанного срока обязан направить </w:t>
      </w:r>
      <w:r w:rsidR="003F36B8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У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частнику долевого строительства соответствующую информацию и </w:t>
      </w:r>
      <w:r w:rsidR="00D2604C" w:rsidRPr="00751337">
        <w:rPr>
          <w:rFonts w:ascii="Arial" w:hAnsi="Arial" w:cs="Arial"/>
          <w:color w:val="0D0D0D"/>
          <w:sz w:val="22"/>
          <w:szCs w:val="22"/>
          <w:lang w:eastAsia="en-US"/>
        </w:rPr>
        <w:t>дополнительное соглашение</w:t>
      </w:r>
      <w:r w:rsidR="00862F6E" w:rsidRPr="00751337">
        <w:rPr>
          <w:rFonts w:ascii="Arial" w:hAnsi="Arial" w:cs="Arial"/>
          <w:color w:val="0D0D0D"/>
          <w:sz w:val="22"/>
          <w:szCs w:val="22"/>
          <w:lang w:eastAsia="en-US"/>
        </w:rPr>
        <w:t xml:space="preserve"> к </w:t>
      </w:r>
      <w:r w:rsidR="005B7C03">
        <w:rPr>
          <w:rFonts w:ascii="Arial" w:hAnsi="Arial" w:cs="Arial"/>
          <w:color w:val="0D0D0D"/>
          <w:sz w:val="22"/>
          <w:szCs w:val="22"/>
          <w:lang w:eastAsia="en-US"/>
        </w:rPr>
        <w:t xml:space="preserve">настоящему </w:t>
      </w:r>
      <w:r w:rsidR="00862F6E" w:rsidRPr="00751337">
        <w:rPr>
          <w:rFonts w:ascii="Arial" w:hAnsi="Arial" w:cs="Arial"/>
          <w:color w:val="0D0D0D"/>
          <w:sz w:val="22"/>
          <w:szCs w:val="22"/>
          <w:lang w:eastAsia="en-US"/>
        </w:rPr>
        <w:t>Договору</w:t>
      </w:r>
      <w:r w:rsidR="005B7822">
        <w:rPr>
          <w:rFonts w:ascii="Arial" w:hAnsi="Arial" w:cs="Arial"/>
          <w:color w:val="0D0D0D"/>
          <w:sz w:val="22"/>
          <w:szCs w:val="22"/>
          <w:lang w:eastAsia="en-US"/>
        </w:rPr>
        <w:t xml:space="preserve"> </w:t>
      </w:r>
      <w:r w:rsidR="00D2604C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 продлении срока строительства.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4.1.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7</w:t>
      </w: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Представить в орган по государственной регистрации документы, необходимые для регистрации настоящего </w:t>
      </w:r>
      <w:r w:rsidR="00D561B0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Договора.</w:t>
      </w:r>
    </w:p>
    <w:p w:rsidR="00624D41" w:rsidRPr="00640FC0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 w:rsidRPr="00EA005D">
        <w:rPr>
          <w:rFonts w:ascii="Arial" w:hAnsi="Arial" w:cs="Arial"/>
          <w:color w:val="0D0D0D"/>
          <w:sz w:val="22"/>
          <w:szCs w:val="22"/>
          <w:lang w:eastAsia="en-US"/>
        </w:rPr>
        <w:t xml:space="preserve">4.1.8. Передать </w:t>
      </w:r>
      <w:r w:rsidR="00D561B0" w:rsidRPr="00EA005D">
        <w:rPr>
          <w:rFonts w:ascii="Arial" w:hAnsi="Arial" w:cs="Arial"/>
          <w:color w:val="0D0D0D"/>
          <w:sz w:val="22"/>
          <w:szCs w:val="22"/>
          <w:lang w:eastAsia="en-US"/>
        </w:rPr>
        <w:t>О</w:t>
      </w:r>
      <w:r w:rsidRPr="00EA005D">
        <w:rPr>
          <w:rFonts w:ascii="Arial" w:hAnsi="Arial" w:cs="Arial"/>
          <w:color w:val="0D0D0D"/>
          <w:sz w:val="22"/>
          <w:szCs w:val="22"/>
          <w:lang w:eastAsia="en-US"/>
        </w:rPr>
        <w:t>бъект долевого строительства</w:t>
      </w:r>
      <w:r w:rsidR="00EA005D" w:rsidRPr="00EA005D">
        <w:rPr>
          <w:rFonts w:ascii="Arial" w:hAnsi="Arial" w:cs="Arial"/>
          <w:color w:val="0D0D0D"/>
          <w:sz w:val="22"/>
          <w:szCs w:val="22"/>
          <w:lang w:eastAsia="en-US"/>
        </w:rPr>
        <w:t xml:space="preserve">, соответствующий по качеству </w:t>
      </w:r>
      <w:r w:rsidRPr="00EA005D">
        <w:rPr>
          <w:rFonts w:ascii="Arial" w:hAnsi="Arial" w:cs="Arial"/>
          <w:color w:val="0D0D0D"/>
          <w:sz w:val="22"/>
          <w:szCs w:val="22"/>
          <w:lang w:eastAsia="en-US"/>
        </w:rPr>
        <w:t>треб</w:t>
      </w:r>
      <w:r w:rsidR="00640FC0" w:rsidRPr="00EA005D">
        <w:rPr>
          <w:rFonts w:ascii="Arial" w:hAnsi="Arial" w:cs="Arial"/>
          <w:color w:val="0D0D0D"/>
          <w:sz w:val="22"/>
          <w:szCs w:val="22"/>
          <w:lang w:eastAsia="en-US"/>
        </w:rPr>
        <w:t>ованиям  проектной документации и условиям настоящего Договора.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4.1.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9</w:t>
      </w: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 xml:space="preserve">Обязательства </w:t>
      </w:r>
      <w:r w:rsidR="002404DA">
        <w:rPr>
          <w:rFonts w:ascii="Arial" w:hAnsi="Arial" w:cs="Arial"/>
          <w:sz w:val="22"/>
          <w:szCs w:val="22"/>
          <w:lang w:eastAsia="en-US"/>
        </w:rPr>
        <w:t>З</w:t>
      </w:r>
      <w:r>
        <w:rPr>
          <w:rFonts w:ascii="Arial" w:hAnsi="Arial" w:cs="Arial"/>
          <w:sz w:val="22"/>
          <w:szCs w:val="22"/>
          <w:lang w:eastAsia="en-US"/>
        </w:rPr>
        <w:t xml:space="preserve">астройщика считаются исполненными с момента подписания сторонами передаточного акта или иного документа о передаче </w:t>
      </w:r>
      <w:r w:rsidR="00D561B0">
        <w:rPr>
          <w:rFonts w:ascii="Arial" w:hAnsi="Arial" w:cs="Arial"/>
          <w:sz w:val="22"/>
          <w:szCs w:val="22"/>
          <w:lang w:eastAsia="en-US"/>
        </w:rPr>
        <w:t>О</w:t>
      </w:r>
      <w:r>
        <w:rPr>
          <w:rFonts w:ascii="Arial" w:hAnsi="Arial" w:cs="Arial"/>
          <w:sz w:val="22"/>
          <w:szCs w:val="22"/>
          <w:lang w:eastAsia="en-US"/>
        </w:rPr>
        <w:t>бъекта долевого строительства.</w:t>
      </w:r>
    </w:p>
    <w:p w:rsidR="00624D41" w:rsidRPr="00E42096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4.2.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Участник долевого строительства обязуется: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4.2.1.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Внести денежные средства в объеме, в порядке и в сроки, установленные настоящим договором.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4.2.2.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В срок, установленный договором, принять </w:t>
      </w:r>
      <w:r w:rsidR="005B7C03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бъект долевого строительства от Застройщика  по акту приёма-передачи.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pacing w:val="4"/>
          <w:sz w:val="22"/>
          <w:szCs w:val="22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lang w:eastAsia="en-US"/>
        </w:rPr>
        <w:t xml:space="preserve"> 4.2.3. </w:t>
      </w:r>
      <w:r>
        <w:rPr>
          <w:rFonts w:ascii="Arial" w:hAnsi="Arial" w:cs="Arial"/>
          <w:color w:val="0D0D0D"/>
          <w:spacing w:val="6"/>
          <w:sz w:val="22"/>
          <w:szCs w:val="22"/>
          <w:lang w:eastAsia="en-US"/>
        </w:rPr>
        <w:t xml:space="preserve">Не производить перепланировку и переоборудование (в </w:t>
      </w:r>
      <w:proofErr w:type="spellStart"/>
      <w:r>
        <w:rPr>
          <w:rFonts w:ascii="Arial" w:hAnsi="Arial" w:cs="Arial"/>
          <w:color w:val="0D0D0D"/>
          <w:spacing w:val="6"/>
          <w:sz w:val="22"/>
          <w:szCs w:val="22"/>
          <w:lang w:eastAsia="en-US"/>
        </w:rPr>
        <w:t>т.ч</w:t>
      </w:r>
      <w:proofErr w:type="spellEnd"/>
      <w:r>
        <w:rPr>
          <w:rFonts w:ascii="Arial" w:hAnsi="Arial" w:cs="Arial"/>
          <w:color w:val="0D0D0D"/>
          <w:spacing w:val="6"/>
          <w:sz w:val="22"/>
          <w:szCs w:val="22"/>
          <w:lang w:eastAsia="en-US"/>
        </w:rPr>
        <w:t>. перенос или снос перегородок, дверных</w:t>
      </w:r>
      <w:r>
        <w:rPr>
          <w:rFonts w:ascii="Arial" w:hAnsi="Arial" w:cs="Arial"/>
          <w:color w:val="0D0D0D"/>
          <w:spacing w:val="4"/>
          <w:sz w:val="22"/>
          <w:szCs w:val="22"/>
          <w:lang w:eastAsia="en-US"/>
        </w:rPr>
        <w:t xml:space="preserve"> проёмов, изменение мест расположения </w:t>
      </w:r>
      <w:proofErr w:type="spellStart"/>
      <w:r>
        <w:rPr>
          <w:rFonts w:ascii="Arial" w:hAnsi="Arial" w:cs="Arial"/>
          <w:color w:val="0D0D0D"/>
          <w:spacing w:val="4"/>
          <w:sz w:val="22"/>
          <w:szCs w:val="22"/>
          <w:lang w:eastAsia="en-US"/>
        </w:rPr>
        <w:t>сан</w:t>
      </w:r>
      <w:proofErr w:type="gramStart"/>
      <w:r>
        <w:rPr>
          <w:rFonts w:ascii="Arial" w:hAnsi="Arial" w:cs="Arial"/>
          <w:color w:val="0D0D0D"/>
          <w:spacing w:val="4"/>
          <w:sz w:val="22"/>
          <w:szCs w:val="22"/>
          <w:lang w:eastAsia="en-US"/>
        </w:rPr>
        <w:t>.у</w:t>
      </w:r>
      <w:proofErr w:type="gramEnd"/>
      <w:r>
        <w:rPr>
          <w:rFonts w:ascii="Arial" w:hAnsi="Arial" w:cs="Arial"/>
          <w:color w:val="0D0D0D"/>
          <w:spacing w:val="4"/>
          <w:sz w:val="22"/>
          <w:szCs w:val="22"/>
          <w:lang w:eastAsia="en-US"/>
        </w:rPr>
        <w:t>злов</w:t>
      </w:r>
      <w:proofErr w:type="spellEnd"/>
      <w:r>
        <w:rPr>
          <w:rFonts w:ascii="Arial" w:hAnsi="Arial" w:cs="Arial"/>
          <w:color w:val="0D0D0D"/>
          <w:spacing w:val="4"/>
          <w:sz w:val="22"/>
          <w:szCs w:val="22"/>
          <w:lang w:eastAsia="en-US"/>
        </w:rPr>
        <w:t xml:space="preserve">, места прохождения стояков горячего и холодного водоснабжения, канализационных стояков, стояков и радиаторов центрального отопления, </w:t>
      </w:r>
      <w:proofErr w:type="spellStart"/>
      <w:r>
        <w:rPr>
          <w:rFonts w:ascii="Arial" w:hAnsi="Arial" w:cs="Arial"/>
          <w:color w:val="0D0D0D"/>
          <w:spacing w:val="4"/>
          <w:sz w:val="22"/>
          <w:szCs w:val="22"/>
          <w:lang w:eastAsia="en-US"/>
        </w:rPr>
        <w:t>электрощитка</w:t>
      </w:r>
      <w:proofErr w:type="spellEnd"/>
      <w:r>
        <w:rPr>
          <w:rFonts w:ascii="Arial" w:hAnsi="Arial" w:cs="Arial"/>
          <w:color w:val="0D0D0D"/>
          <w:spacing w:val="4"/>
          <w:sz w:val="22"/>
          <w:szCs w:val="22"/>
          <w:lang w:eastAsia="en-US"/>
        </w:rPr>
        <w:t xml:space="preserve"> и т.д.) в </w:t>
      </w:r>
      <w:r w:rsidR="00E217D9">
        <w:rPr>
          <w:rFonts w:ascii="Arial" w:hAnsi="Arial" w:cs="Arial"/>
          <w:color w:val="0D0D0D"/>
          <w:spacing w:val="4"/>
          <w:sz w:val="22"/>
          <w:szCs w:val="22"/>
          <w:lang w:eastAsia="en-US"/>
        </w:rPr>
        <w:t>Объекте долевого строительства</w:t>
      </w:r>
      <w:r>
        <w:rPr>
          <w:rFonts w:ascii="Arial" w:hAnsi="Arial" w:cs="Arial"/>
          <w:color w:val="0D0D0D"/>
          <w:spacing w:val="4"/>
          <w:sz w:val="22"/>
          <w:szCs w:val="22"/>
          <w:lang w:eastAsia="en-US"/>
        </w:rPr>
        <w:t xml:space="preserve"> до момента </w:t>
      </w:r>
      <w:r>
        <w:rPr>
          <w:rFonts w:ascii="Arial" w:hAnsi="Arial" w:cs="Arial"/>
          <w:color w:val="0D0D0D"/>
          <w:sz w:val="22"/>
          <w:szCs w:val="22"/>
          <w:lang w:eastAsia="en-US"/>
        </w:rPr>
        <w:t>государственной регистрации права собственности Участника долевого строительства на Объект долевого строительства.</w:t>
      </w:r>
    </w:p>
    <w:p w:rsidR="00624D41" w:rsidRDefault="00624D41" w:rsidP="0060017F">
      <w:pPr>
        <w:widowControl/>
        <w:suppressAutoHyphens w:val="0"/>
        <w:autoSpaceDN w:val="0"/>
        <w:adjustRightInd w:val="0"/>
        <w:ind w:right="120"/>
        <w:jc w:val="both"/>
        <w:rPr>
          <w:rFonts w:ascii="Arial" w:hAnsi="Arial" w:cs="Arial"/>
          <w:color w:val="0D0D0D"/>
          <w:spacing w:val="4"/>
          <w:sz w:val="22"/>
          <w:szCs w:val="22"/>
          <w:lang w:eastAsia="en-US"/>
        </w:rPr>
      </w:pPr>
      <w:r w:rsidRPr="00E42096">
        <w:rPr>
          <w:rFonts w:ascii="Arial" w:hAnsi="Arial" w:cs="Arial"/>
          <w:color w:val="0D0D0D"/>
          <w:spacing w:val="4"/>
          <w:sz w:val="22"/>
          <w:szCs w:val="22"/>
          <w:lang w:eastAsia="en-US"/>
        </w:rPr>
        <w:t xml:space="preserve">4.2.4. </w:t>
      </w:r>
      <w:r>
        <w:rPr>
          <w:rFonts w:ascii="Arial" w:hAnsi="Arial" w:cs="Arial"/>
          <w:color w:val="0D0D0D"/>
          <w:spacing w:val="4"/>
          <w:sz w:val="22"/>
          <w:szCs w:val="22"/>
          <w:lang w:eastAsia="en-US"/>
        </w:rPr>
        <w:t xml:space="preserve">Нести затраты по содержанию и эксплуатации </w:t>
      </w:r>
      <w:r w:rsidR="00D561B0">
        <w:rPr>
          <w:rFonts w:ascii="Arial" w:hAnsi="Arial" w:cs="Arial"/>
          <w:color w:val="0D0D0D"/>
          <w:spacing w:val="4"/>
          <w:sz w:val="22"/>
          <w:szCs w:val="22"/>
          <w:lang w:eastAsia="en-US"/>
        </w:rPr>
        <w:t>Объекта долевого строительства</w:t>
      </w:r>
      <w:r>
        <w:rPr>
          <w:rFonts w:ascii="Arial" w:hAnsi="Arial" w:cs="Arial"/>
          <w:color w:val="0D0D0D"/>
          <w:spacing w:val="4"/>
          <w:sz w:val="22"/>
          <w:szCs w:val="22"/>
          <w:lang w:eastAsia="en-US"/>
        </w:rPr>
        <w:t xml:space="preserve"> с момента подписания акта </w:t>
      </w:r>
      <w:r w:rsidRPr="004541A0">
        <w:rPr>
          <w:rFonts w:ascii="Arial" w:hAnsi="Arial" w:cs="Arial"/>
          <w:color w:val="0D0D0D"/>
          <w:spacing w:val="4"/>
          <w:sz w:val="22"/>
          <w:szCs w:val="22"/>
          <w:lang w:eastAsia="en-US"/>
        </w:rPr>
        <w:t>приёма-передачи</w:t>
      </w:r>
      <w:r>
        <w:rPr>
          <w:rFonts w:ascii="Arial" w:hAnsi="Arial" w:cs="Arial"/>
          <w:color w:val="0D0D0D"/>
          <w:spacing w:val="4"/>
          <w:sz w:val="22"/>
          <w:szCs w:val="22"/>
          <w:lang w:eastAsia="en-US"/>
        </w:rPr>
        <w:t>.</w:t>
      </w:r>
    </w:p>
    <w:p w:rsidR="00B10558" w:rsidRDefault="00B10558" w:rsidP="0060017F">
      <w:pPr>
        <w:widowControl/>
        <w:suppressAutoHyphens w:val="0"/>
        <w:autoSpaceDN w:val="0"/>
        <w:adjustRightInd w:val="0"/>
        <w:ind w:right="120"/>
        <w:jc w:val="both"/>
        <w:rPr>
          <w:rFonts w:ascii="Arial" w:hAnsi="Arial" w:cs="Arial"/>
          <w:color w:val="0D0D0D"/>
          <w:spacing w:val="4"/>
          <w:sz w:val="22"/>
          <w:szCs w:val="22"/>
          <w:lang w:eastAsia="en-US"/>
        </w:rPr>
      </w:pPr>
      <w:r>
        <w:rPr>
          <w:rFonts w:ascii="Arial" w:hAnsi="Arial" w:cs="Arial"/>
          <w:color w:val="0D0D0D"/>
          <w:spacing w:val="4"/>
          <w:sz w:val="22"/>
          <w:szCs w:val="22"/>
          <w:lang w:eastAsia="en-US"/>
        </w:rPr>
        <w:lastRenderedPageBreak/>
        <w:t>4.2.5. Зарегистрировать право собственности на Объект долевого строительства не позднее 4 месяцев с момента приемки Объекта долевого строительства по Акту приема-передачи, либо с момента предоставления Застройщиком всех необходимых документов в регистрирующий орган, в зависимости от того, какое из событий произошло позднее.</w:t>
      </w:r>
    </w:p>
    <w:p w:rsidR="00C659C9" w:rsidRDefault="00C659C9" w:rsidP="00E42096">
      <w:pPr>
        <w:widowControl/>
        <w:suppressAutoHyphens w:val="0"/>
        <w:autoSpaceDN w:val="0"/>
        <w:adjustRightInd w:val="0"/>
        <w:ind w:right="120"/>
        <w:jc w:val="both"/>
        <w:rPr>
          <w:rFonts w:ascii="Arial" w:hAnsi="Arial" w:cs="Arial"/>
          <w:color w:val="0D0D0D"/>
          <w:spacing w:val="4"/>
          <w:sz w:val="22"/>
          <w:szCs w:val="22"/>
          <w:lang w:eastAsia="en-US"/>
        </w:rPr>
      </w:pPr>
    </w:p>
    <w:p w:rsidR="00624D41" w:rsidRPr="00E42096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0D0D0D"/>
          <w:sz w:val="22"/>
          <w:szCs w:val="22"/>
          <w:lang w:eastAsia="en-US"/>
        </w:rPr>
      </w:pPr>
      <w:r w:rsidRPr="00E42096">
        <w:rPr>
          <w:rFonts w:ascii="Arial" w:hAnsi="Arial" w:cs="Arial"/>
          <w:b/>
          <w:bCs/>
          <w:color w:val="0D0D0D"/>
          <w:sz w:val="22"/>
          <w:szCs w:val="22"/>
          <w:lang w:eastAsia="en-US"/>
        </w:rPr>
        <w:t xml:space="preserve">5. </w:t>
      </w:r>
      <w:r>
        <w:rPr>
          <w:rFonts w:ascii="Arial" w:hAnsi="Arial" w:cs="Arial"/>
          <w:b/>
          <w:bCs/>
          <w:color w:val="0D0D0D"/>
          <w:sz w:val="22"/>
          <w:szCs w:val="22"/>
          <w:lang w:eastAsia="en-US"/>
        </w:rPr>
        <w:t>Ответственность сторон</w:t>
      </w:r>
    </w:p>
    <w:p w:rsidR="00624D41" w:rsidRPr="00E42096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lang w:eastAsia="en-US"/>
        </w:rPr>
        <w:t xml:space="preserve">5.1. </w:t>
      </w:r>
      <w:proofErr w:type="gramStart"/>
      <w:r>
        <w:rPr>
          <w:rFonts w:ascii="Arial" w:hAnsi="Arial" w:cs="Arial"/>
          <w:color w:val="0D0D0D"/>
          <w:sz w:val="22"/>
          <w:szCs w:val="22"/>
          <w:lang w:eastAsia="en-US"/>
        </w:rPr>
        <w:t xml:space="preserve">За неисполнение или ненадлежащее исполнение своих обязательств по настоящему </w:t>
      </w:r>
      <w:r w:rsidR="005B7C03">
        <w:rPr>
          <w:rFonts w:ascii="Arial" w:hAnsi="Arial" w:cs="Arial"/>
          <w:color w:val="0D0D0D"/>
          <w:sz w:val="22"/>
          <w:szCs w:val="22"/>
          <w:lang w:eastAsia="en-US"/>
        </w:rPr>
        <w:t>Д</w:t>
      </w:r>
      <w:r>
        <w:rPr>
          <w:rFonts w:ascii="Arial" w:hAnsi="Arial" w:cs="Arial"/>
          <w:color w:val="0D0D0D"/>
          <w:sz w:val="22"/>
          <w:szCs w:val="22"/>
          <w:lang w:eastAsia="en-US"/>
        </w:rPr>
        <w:t xml:space="preserve">оговору сторона, не исполнившая или ненадлежащим образом исполнившая свои обязательства, обязана уплатить другой стороне предусмотренные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</w:t>
      </w:r>
      <w:r w:rsidRPr="00E42096">
        <w:rPr>
          <w:rFonts w:ascii="Segoe UI Symbol" w:hAnsi="Segoe UI Symbol" w:cs="Segoe UI Symbol"/>
          <w:color w:val="0D0D0D"/>
          <w:sz w:val="22"/>
          <w:szCs w:val="22"/>
          <w:lang w:eastAsia="en-US"/>
        </w:rPr>
        <w:t>№</w:t>
      </w:r>
      <w:r w:rsidRPr="00E42096">
        <w:rPr>
          <w:rFonts w:ascii="Arial" w:hAnsi="Arial" w:cs="Arial"/>
          <w:color w:val="0D0D0D"/>
          <w:sz w:val="22"/>
          <w:szCs w:val="22"/>
          <w:lang w:eastAsia="en-US"/>
        </w:rPr>
        <w:t xml:space="preserve"> 214-</w:t>
      </w:r>
      <w:r>
        <w:rPr>
          <w:rFonts w:ascii="Arial" w:hAnsi="Arial" w:cs="Arial"/>
          <w:color w:val="0D0D0D"/>
          <w:sz w:val="22"/>
          <w:szCs w:val="22"/>
          <w:lang w:eastAsia="en-US"/>
        </w:rPr>
        <w:t>ФЗ неустойки и возместить в полном объеме причиненные убытки сверх неустойки.</w:t>
      </w:r>
      <w:proofErr w:type="gramEnd"/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lang w:eastAsia="en-US"/>
        </w:rPr>
        <w:t xml:space="preserve">5.2. </w:t>
      </w:r>
      <w:r>
        <w:rPr>
          <w:rFonts w:ascii="Arial" w:hAnsi="Arial" w:cs="Arial"/>
          <w:color w:val="0D0D0D"/>
          <w:sz w:val="22"/>
          <w:szCs w:val="22"/>
          <w:lang w:eastAsia="en-US"/>
        </w:rPr>
        <w:t xml:space="preserve">В случае нарушения установленного </w:t>
      </w:r>
      <w:r w:rsidR="005B7C03">
        <w:rPr>
          <w:rFonts w:ascii="Arial" w:hAnsi="Arial" w:cs="Arial"/>
          <w:color w:val="0D0D0D"/>
          <w:sz w:val="22"/>
          <w:szCs w:val="22"/>
          <w:lang w:eastAsia="en-US"/>
        </w:rPr>
        <w:t>настоящим Д</w:t>
      </w:r>
      <w:r>
        <w:rPr>
          <w:rFonts w:ascii="Arial" w:hAnsi="Arial" w:cs="Arial"/>
          <w:color w:val="0D0D0D"/>
          <w:sz w:val="22"/>
          <w:szCs w:val="22"/>
          <w:lang w:eastAsia="en-US"/>
        </w:rPr>
        <w:t>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lang w:eastAsia="en-US"/>
        </w:rPr>
        <w:t>5</w:t>
      </w:r>
      <w:r w:rsidRPr="00B365B2">
        <w:rPr>
          <w:rFonts w:ascii="Arial" w:hAnsi="Arial" w:cs="Arial"/>
          <w:color w:val="000000"/>
          <w:sz w:val="22"/>
          <w:szCs w:val="22"/>
          <w:lang w:eastAsia="en-US"/>
        </w:rPr>
        <w:t xml:space="preserve">.3. В случае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неисполнения или ненадлежащего исполнения обязательств по настоящему </w:t>
      </w:r>
      <w:r w:rsidR="00981399">
        <w:rPr>
          <w:rFonts w:ascii="Arial" w:hAnsi="Arial" w:cs="Arial"/>
          <w:color w:val="000000"/>
          <w:sz w:val="22"/>
          <w:szCs w:val="22"/>
          <w:lang w:eastAsia="en-US"/>
        </w:rPr>
        <w:t>Д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оговору стороны несут ответственность в порядке и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наусловиях</w:t>
      </w:r>
      <w:proofErr w:type="spellEnd"/>
      <w:r w:rsidR="00640FC0">
        <w:rPr>
          <w:rFonts w:ascii="Arial" w:hAnsi="Arial" w:cs="Arial"/>
          <w:color w:val="000000"/>
          <w:sz w:val="22"/>
          <w:szCs w:val="22"/>
          <w:lang w:eastAsia="en-US"/>
        </w:rPr>
        <w:t>,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установленных </w:t>
      </w:r>
      <w:r w:rsidRPr="00D9538D">
        <w:rPr>
          <w:rFonts w:ascii="Arial" w:hAnsi="Arial" w:cs="Arial"/>
          <w:color w:val="000000"/>
          <w:sz w:val="22"/>
          <w:szCs w:val="22"/>
          <w:lang w:eastAsia="en-US"/>
        </w:rPr>
        <w:t>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 w:rsidRPr="00B365B2">
        <w:rPr>
          <w:rFonts w:ascii="Arial" w:hAnsi="Arial" w:cs="Arial"/>
          <w:color w:val="000000"/>
          <w:sz w:val="22"/>
          <w:szCs w:val="22"/>
          <w:lang w:eastAsia="en-US"/>
        </w:rPr>
        <w:t>5.4. При наступлении форс-мажорных обстоятельств, препятствующих полному или частичному</w:t>
      </w:r>
      <w:r>
        <w:rPr>
          <w:rFonts w:ascii="Arial" w:hAnsi="Arial" w:cs="Arial"/>
          <w:color w:val="0D0D0D"/>
          <w:sz w:val="22"/>
          <w:szCs w:val="22"/>
          <w:lang w:eastAsia="en-US"/>
        </w:rPr>
        <w:t xml:space="preserve"> исполнению обязательств по настоящему </w:t>
      </w:r>
      <w:r w:rsidR="00981399">
        <w:rPr>
          <w:rFonts w:ascii="Arial" w:hAnsi="Arial" w:cs="Arial"/>
          <w:color w:val="0D0D0D"/>
          <w:sz w:val="22"/>
          <w:szCs w:val="22"/>
          <w:lang w:eastAsia="en-US"/>
        </w:rPr>
        <w:t>Д</w:t>
      </w:r>
      <w:r>
        <w:rPr>
          <w:rFonts w:ascii="Arial" w:hAnsi="Arial" w:cs="Arial"/>
          <w:color w:val="0D0D0D"/>
          <w:sz w:val="22"/>
          <w:szCs w:val="22"/>
          <w:lang w:eastAsia="en-US"/>
        </w:rPr>
        <w:t>оговору, срок исполнения обязательств отодвигается соразмерно времени, в течение котор</w:t>
      </w:r>
      <w:r w:rsidR="00981399">
        <w:rPr>
          <w:rFonts w:ascii="Arial" w:hAnsi="Arial" w:cs="Arial"/>
          <w:color w:val="0D0D0D"/>
          <w:sz w:val="22"/>
          <w:szCs w:val="22"/>
          <w:lang w:eastAsia="en-US"/>
        </w:rPr>
        <w:t>ого</w:t>
      </w:r>
      <w:r>
        <w:rPr>
          <w:rFonts w:ascii="Arial" w:hAnsi="Arial" w:cs="Arial"/>
          <w:color w:val="0D0D0D"/>
          <w:sz w:val="22"/>
          <w:szCs w:val="22"/>
          <w:lang w:eastAsia="en-US"/>
        </w:rPr>
        <w:t xml:space="preserve"> будут действовать такие обстоятельства.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>
        <w:rPr>
          <w:rFonts w:ascii="Arial" w:hAnsi="Arial" w:cs="Arial"/>
          <w:color w:val="0D0D0D"/>
          <w:sz w:val="22"/>
          <w:szCs w:val="22"/>
          <w:lang w:eastAsia="en-US"/>
        </w:rPr>
        <w:t>При наступлении форс-мажорных обстоятель</w:t>
      </w:r>
      <w:proofErr w:type="gramStart"/>
      <w:r>
        <w:rPr>
          <w:rFonts w:ascii="Arial" w:hAnsi="Arial" w:cs="Arial"/>
          <w:color w:val="0D0D0D"/>
          <w:sz w:val="22"/>
          <w:szCs w:val="22"/>
          <w:lang w:eastAsia="en-US"/>
        </w:rPr>
        <w:t>ств Ст</w:t>
      </w:r>
      <w:proofErr w:type="gramEnd"/>
      <w:r>
        <w:rPr>
          <w:rFonts w:ascii="Arial" w:hAnsi="Arial" w:cs="Arial"/>
          <w:color w:val="0D0D0D"/>
          <w:sz w:val="22"/>
          <w:szCs w:val="22"/>
          <w:lang w:eastAsia="en-US"/>
        </w:rPr>
        <w:t>ороны обязаны известить друг друга о наступлении указанных обстоятельств в трехдневный срок.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bCs/>
          <w:color w:val="0D0D0D"/>
          <w:sz w:val="22"/>
          <w:szCs w:val="22"/>
          <w:lang w:eastAsia="en-US"/>
        </w:rPr>
      </w:pPr>
    </w:p>
    <w:p w:rsidR="00624D41" w:rsidRPr="00625072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bCs/>
          <w:color w:val="0D0D0D"/>
          <w:sz w:val="22"/>
          <w:szCs w:val="22"/>
          <w:lang w:eastAsia="en-US"/>
        </w:rPr>
      </w:pP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0D0D0D"/>
          <w:sz w:val="22"/>
          <w:szCs w:val="22"/>
          <w:lang w:eastAsia="en-US"/>
        </w:rPr>
      </w:pPr>
      <w:r w:rsidRPr="00E42096">
        <w:rPr>
          <w:rFonts w:ascii="Arial" w:hAnsi="Arial" w:cs="Arial"/>
          <w:b/>
          <w:bCs/>
          <w:color w:val="0D0D0D"/>
          <w:sz w:val="22"/>
          <w:szCs w:val="22"/>
          <w:lang w:eastAsia="en-US"/>
        </w:rPr>
        <w:t xml:space="preserve">6. </w:t>
      </w:r>
      <w:r>
        <w:rPr>
          <w:rFonts w:ascii="Arial" w:hAnsi="Arial" w:cs="Arial"/>
          <w:b/>
          <w:bCs/>
          <w:color w:val="0D0D0D"/>
          <w:sz w:val="22"/>
          <w:szCs w:val="22"/>
          <w:lang w:eastAsia="en-US"/>
        </w:rPr>
        <w:t>Прочие условия</w:t>
      </w:r>
    </w:p>
    <w:p w:rsidR="00624D41" w:rsidRPr="00E42096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lang w:eastAsia="en-US"/>
        </w:rPr>
        <w:t xml:space="preserve">6.1. </w:t>
      </w:r>
      <w:r>
        <w:rPr>
          <w:rFonts w:ascii="Arial" w:hAnsi="Arial" w:cs="Arial"/>
          <w:color w:val="0D0D0D"/>
          <w:sz w:val="22"/>
          <w:szCs w:val="22"/>
          <w:lang w:eastAsia="en-US"/>
        </w:rPr>
        <w:t>Риск случайной гиб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ели или случайного повреждения </w:t>
      </w:r>
      <w:r w:rsidR="006A65DD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бъекта долевого строительства до его передачи Участнику долевого строительства несет Застройщик.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6.2.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В случае смерти Участника долевого строительства его права и обязанности по договору входят в состав наследства и переходят к наследникам Участника долевого строительства.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6.3.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Споры, возникшие между сторонами, решаются сторонами путем переговоров. </w:t>
      </w:r>
      <w:r w:rsidR="00981399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В случае, когда согласие не достигнуто,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спор передается на разрешение в суд </w:t>
      </w:r>
      <w:proofErr w:type="gramStart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согласно</w:t>
      </w:r>
      <w:proofErr w:type="gramEnd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действующего </w:t>
      </w:r>
      <w:r w:rsidR="00981399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З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аконодательства РФ.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6.4.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Во всем, что не урегулировано настоящим договором, стороны руководствуются действующим </w:t>
      </w:r>
      <w:r w:rsidR="00981399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З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аконодательством.</w:t>
      </w:r>
    </w:p>
    <w:p w:rsidR="00624D41" w:rsidRPr="00B32183" w:rsidRDefault="00307DF5" w:rsidP="00B32183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6.5.</w:t>
      </w:r>
      <w:r w:rsidR="00624D41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На Застройщике не лежит ответственность за нарушение срока сдачи объекта в случае, если Участник долевого строительства не явился для подписания акта приема-</w:t>
      </w:r>
      <w:proofErr w:type="spellStart"/>
      <w:r w:rsidR="00624D41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передачи</w:t>
      </w:r>
      <w:proofErr w:type="gramStart"/>
      <w:r w:rsidR="00624D41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.</w:t>
      </w:r>
      <w:r w:rsidR="00624D41">
        <w:rPr>
          <w:rFonts w:ascii="Arial" w:hAnsi="Arial" w:cs="Arial"/>
          <w:sz w:val="22"/>
          <w:szCs w:val="22"/>
          <w:lang w:eastAsia="en-US"/>
        </w:rPr>
        <w:t>П</w:t>
      </w:r>
      <w:proofErr w:type="gramEnd"/>
      <w:r w:rsidR="00624D41">
        <w:rPr>
          <w:rFonts w:ascii="Arial" w:hAnsi="Arial" w:cs="Arial"/>
          <w:sz w:val="22"/>
          <w:szCs w:val="22"/>
          <w:lang w:eastAsia="en-US"/>
        </w:rPr>
        <w:t>ри</w:t>
      </w:r>
      <w:proofErr w:type="spellEnd"/>
      <w:r w:rsidR="00624D41">
        <w:rPr>
          <w:rFonts w:ascii="Arial" w:hAnsi="Arial" w:cs="Arial"/>
          <w:sz w:val="22"/>
          <w:szCs w:val="22"/>
          <w:lang w:eastAsia="en-US"/>
        </w:rPr>
        <w:t xml:space="preserve"> уклонении </w:t>
      </w:r>
      <w:r w:rsidR="006A65DD">
        <w:rPr>
          <w:rFonts w:ascii="Arial" w:hAnsi="Arial" w:cs="Arial"/>
          <w:sz w:val="22"/>
          <w:szCs w:val="22"/>
          <w:lang w:eastAsia="en-US"/>
        </w:rPr>
        <w:t>У</w:t>
      </w:r>
      <w:r w:rsidR="00624D41">
        <w:rPr>
          <w:rFonts w:ascii="Arial" w:hAnsi="Arial" w:cs="Arial"/>
          <w:sz w:val="22"/>
          <w:szCs w:val="22"/>
          <w:lang w:eastAsia="en-US"/>
        </w:rPr>
        <w:t xml:space="preserve">частника долевого строительства от принятия </w:t>
      </w:r>
      <w:r w:rsidR="006A65DD">
        <w:rPr>
          <w:rFonts w:ascii="Arial" w:hAnsi="Arial" w:cs="Arial"/>
          <w:sz w:val="22"/>
          <w:szCs w:val="22"/>
          <w:lang w:eastAsia="en-US"/>
        </w:rPr>
        <w:t>О</w:t>
      </w:r>
      <w:r w:rsidR="007204B3">
        <w:rPr>
          <w:rFonts w:ascii="Arial" w:hAnsi="Arial" w:cs="Arial"/>
          <w:sz w:val="22"/>
          <w:szCs w:val="22"/>
          <w:lang w:eastAsia="en-US"/>
        </w:rPr>
        <w:t>бъекта долевого строительства</w:t>
      </w:r>
      <w:r w:rsidR="00624D41">
        <w:rPr>
          <w:rFonts w:ascii="Arial" w:hAnsi="Arial" w:cs="Arial"/>
          <w:sz w:val="22"/>
          <w:szCs w:val="22"/>
          <w:lang w:eastAsia="en-US"/>
        </w:rPr>
        <w:t xml:space="preserve"> или при </w:t>
      </w:r>
      <w:r w:rsidR="007204B3" w:rsidRPr="00C26A56">
        <w:rPr>
          <w:rFonts w:ascii="Arial" w:hAnsi="Arial" w:cs="Arial"/>
          <w:sz w:val="22"/>
          <w:szCs w:val="22"/>
          <w:lang w:eastAsia="en-US"/>
        </w:rPr>
        <w:t xml:space="preserve">письменном </w:t>
      </w:r>
      <w:r w:rsidR="00624D41" w:rsidRPr="00C26A56">
        <w:rPr>
          <w:rFonts w:ascii="Arial" w:hAnsi="Arial" w:cs="Arial"/>
          <w:sz w:val="22"/>
          <w:szCs w:val="22"/>
          <w:lang w:eastAsia="en-US"/>
        </w:rPr>
        <w:t xml:space="preserve">отказе </w:t>
      </w:r>
      <w:r w:rsidR="002404DA" w:rsidRPr="00C26A56">
        <w:rPr>
          <w:rFonts w:ascii="Arial" w:hAnsi="Arial" w:cs="Arial"/>
          <w:sz w:val="22"/>
          <w:szCs w:val="22"/>
          <w:lang w:eastAsia="en-US"/>
        </w:rPr>
        <w:t>У</w:t>
      </w:r>
      <w:r w:rsidR="00624D41" w:rsidRPr="00C26A56">
        <w:rPr>
          <w:rFonts w:ascii="Arial" w:hAnsi="Arial" w:cs="Arial"/>
          <w:sz w:val="22"/>
          <w:szCs w:val="22"/>
          <w:lang w:eastAsia="en-US"/>
        </w:rPr>
        <w:t xml:space="preserve">частника долевого строительства от принятия </w:t>
      </w:r>
      <w:r w:rsidR="006A65DD" w:rsidRPr="00C26A56">
        <w:rPr>
          <w:rFonts w:ascii="Arial" w:hAnsi="Arial" w:cs="Arial"/>
          <w:sz w:val="22"/>
          <w:szCs w:val="22"/>
          <w:lang w:eastAsia="en-US"/>
        </w:rPr>
        <w:t>О</w:t>
      </w:r>
      <w:r w:rsidR="00624D41" w:rsidRPr="00C26A56">
        <w:rPr>
          <w:rFonts w:ascii="Arial" w:hAnsi="Arial" w:cs="Arial"/>
          <w:sz w:val="22"/>
          <w:szCs w:val="22"/>
          <w:lang w:eastAsia="en-US"/>
        </w:rPr>
        <w:t>бъекта долевого строительства</w:t>
      </w:r>
      <w:r w:rsidR="00981399">
        <w:rPr>
          <w:rFonts w:ascii="Arial" w:hAnsi="Arial" w:cs="Arial"/>
          <w:sz w:val="22"/>
          <w:szCs w:val="22"/>
          <w:lang w:eastAsia="en-US"/>
        </w:rPr>
        <w:t>,</w:t>
      </w:r>
      <w:r w:rsidR="00D14CA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A65DD" w:rsidRPr="00C26A56">
        <w:rPr>
          <w:rFonts w:ascii="Arial" w:hAnsi="Arial" w:cs="Arial"/>
          <w:sz w:val="22"/>
          <w:szCs w:val="22"/>
          <w:lang w:eastAsia="en-US"/>
        </w:rPr>
        <w:t>З</w:t>
      </w:r>
      <w:r w:rsidR="00624D41" w:rsidRPr="00C26A56">
        <w:rPr>
          <w:rFonts w:ascii="Arial" w:hAnsi="Arial" w:cs="Arial"/>
          <w:sz w:val="22"/>
          <w:szCs w:val="22"/>
          <w:lang w:eastAsia="en-US"/>
        </w:rPr>
        <w:t xml:space="preserve">астройщик по истечении двух месяцев со дня предусмотренного договором для передачи </w:t>
      </w:r>
      <w:r w:rsidR="006A65DD" w:rsidRPr="00C26A56">
        <w:rPr>
          <w:rFonts w:ascii="Arial" w:hAnsi="Arial" w:cs="Arial"/>
          <w:sz w:val="22"/>
          <w:szCs w:val="22"/>
          <w:lang w:eastAsia="en-US"/>
        </w:rPr>
        <w:t>О</w:t>
      </w:r>
      <w:r w:rsidR="00624D41" w:rsidRPr="00C26A56">
        <w:rPr>
          <w:rFonts w:ascii="Arial" w:hAnsi="Arial" w:cs="Arial"/>
          <w:sz w:val="22"/>
          <w:szCs w:val="22"/>
          <w:lang w:eastAsia="en-US"/>
        </w:rPr>
        <w:t xml:space="preserve">бъекта долевого строительства </w:t>
      </w:r>
      <w:r w:rsidR="006A65DD" w:rsidRPr="00C26A56">
        <w:rPr>
          <w:rFonts w:ascii="Arial" w:hAnsi="Arial" w:cs="Arial"/>
          <w:sz w:val="22"/>
          <w:szCs w:val="22"/>
          <w:lang w:eastAsia="en-US"/>
        </w:rPr>
        <w:t>У</w:t>
      </w:r>
      <w:r w:rsidR="00624D41" w:rsidRPr="00C26A56">
        <w:rPr>
          <w:rFonts w:ascii="Arial" w:hAnsi="Arial" w:cs="Arial"/>
          <w:sz w:val="22"/>
          <w:szCs w:val="22"/>
          <w:lang w:eastAsia="en-US"/>
        </w:rPr>
        <w:t xml:space="preserve">частнику долевого строительства, вправе составить односторонний акт о передаче </w:t>
      </w:r>
      <w:r w:rsidR="006A65DD" w:rsidRPr="00C26A56">
        <w:rPr>
          <w:rFonts w:ascii="Arial" w:hAnsi="Arial" w:cs="Arial"/>
          <w:sz w:val="22"/>
          <w:szCs w:val="22"/>
          <w:lang w:eastAsia="en-US"/>
        </w:rPr>
        <w:t>О</w:t>
      </w:r>
      <w:r w:rsidR="00624D41" w:rsidRPr="00C26A56">
        <w:rPr>
          <w:rFonts w:ascii="Arial" w:hAnsi="Arial" w:cs="Arial"/>
          <w:sz w:val="22"/>
          <w:szCs w:val="22"/>
          <w:lang w:eastAsia="en-US"/>
        </w:rPr>
        <w:t xml:space="preserve">бъекта долевого строительства (за исключением случая досрочной передачи </w:t>
      </w:r>
      <w:r w:rsidR="006A65DD" w:rsidRPr="00C26A56">
        <w:rPr>
          <w:rFonts w:ascii="Arial" w:hAnsi="Arial" w:cs="Arial"/>
          <w:sz w:val="22"/>
          <w:szCs w:val="22"/>
          <w:lang w:eastAsia="en-US"/>
        </w:rPr>
        <w:t>О</w:t>
      </w:r>
      <w:r w:rsidR="006A0603" w:rsidRPr="00C26A56">
        <w:rPr>
          <w:rFonts w:ascii="Arial" w:hAnsi="Arial" w:cs="Arial"/>
          <w:sz w:val="22"/>
          <w:szCs w:val="22"/>
          <w:lang w:eastAsia="en-US"/>
        </w:rPr>
        <w:t xml:space="preserve">бъекта долевого строительства) и направить почтовым отправлением. При этом дату почтового отправления считать днём передачи </w:t>
      </w:r>
      <w:r w:rsidR="006A65DD" w:rsidRPr="00C26A56">
        <w:rPr>
          <w:rFonts w:ascii="Arial" w:hAnsi="Arial" w:cs="Arial"/>
          <w:sz w:val="22"/>
          <w:szCs w:val="22"/>
          <w:lang w:eastAsia="en-US"/>
        </w:rPr>
        <w:t>О</w:t>
      </w:r>
      <w:r w:rsidR="006A0603" w:rsidRPr="00C26A56">
        <w:rPr>
          <w:rFonts w:ascii="Arial" w:hAnsi="Arial" w:cs="Arial"/>
          <w:sz w:val="22"/>
          <w:szCs w:val="22"/>
          <w:lang w:eastAsia="en-US"/>
        </w:rPr>
        <w:t xml:space="preserve">бъекта </w:t>
      </w:r>
      <w:r w:rsidR="006A65DD" w:rsidRPr="00C26A56">
        <w:rPr>
          <w:rFonts w:ascii="Arial" w:hAnsi="Arial" w:cs="Arial"/>
          <w:sz w:val="22"/>
          <w:szCs w:val="22"/>
          <w:lang w:eastAsia="en-US"/>
        </w:rPr>
        <w:t>Участнику долевого строительства</w:t>
      </w:r>
      <w:r w:rsidR="006A0603" w:rsidRPr="00C26A56">
        <w:rPr>
          <w:rFonts w:ascii="Arial" w:hAnsi="Arial" w:cs="Arial"/>
          <w:sz w:val="22"/>
          <w:szCs w:val="22"/>
          <w:lang w:eastAsia="en-US"/>
        </w:rPr>
        <w:t>.</w:t>
      </w:r>
    </w:p>
    <w:p w:rsidR="00624D41" w:rsidRPr="00E42096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</w:p>
    <w:p w:rsidR="001875BF" w:rsidRDefault="001875BF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</w:pP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42096"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  <w:t>7</w:t>
      </w:r>
      <w:r w:rsidRPr="00E42096">
        <w:rPr>
          <w:rFonts w:ascii="Arial" w:hAnsi="Arial" w:cs="Arial"/>
          <w:b/>
          <w:bCs/>
          <w:color w:val="0D0D0D"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b/>
          <w:bCs/>
          <w:color w:val="0D0D0D"/>
          <w:sz w:val="22"/>
          <w:szCs w:val="22"/>
          <w:lang w:eastAsia="en-US"/>
        </w:rPr>
        <w:t>С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пособы обеспечения исполнения </w:t>
      </w:r>
      <w:r w:rsidR="006A65DD">
        <w:rPr>
          <w:rFonts w:ascii="Arial" w:hAnsi="Arial" w:cs="Arial"/>
          <w:b/>
          <w:bCs/>
          <w:sz w:val="22"/>
          <w:szCs w:val="22"/>
          <w:lang w:eastAsia="en-US"/>
        </w:rPr>
        <w:t>З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астройщиком обязательств по договору</w:t>
      </w:r>
    </w:p>
    <w:p w:rsidR="00C97E29" w:rsidRDefault="00C97E29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97E29" w:rsidRPr="00C97E29" w:rsidRDefault="00C97E29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7.1 Застройщик выбрал в качестве метода страхования своей ответственности (обеспечения исполнения обязательств Застройщика) по настоящему Договору – страхование гражданской ответственности Застройщика за неисполнение или ненадлежащее исполнение им своих обязательств по передаче жилого помещения по Договору участия в долевом строительстве.</w:t>
      </w:r>
    </w:p>
    <w:p w:rsidR="0012432B" w:rsidRPr="00B13E97" w:rsidRDefault="00624D41" w:rsidP="00F4295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>7.</w:t>
      </w:r>
      <w:r w:rsidR="00C97E29"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>2</w:t>
      </w:r>
      <w:r w:rsidRPr="00E42096"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 xml:space="preserve">. </w:t>
      </w:r>
      <w:r w:rsidRPr="00B13E97">
        <w:rPr>
          <w:rFonts w:ascii="Arial" w:hAnsi="Arial" w:cs="Arial"/>
          <w:sz w:val="22"/>
          <w:szCs w:val="22"/>
          <w:highlight w:val="white"/>
          <w:lang w:eastAsia="en-US"/>
        </w:rPr>
        <w:t>В целях обеспечения исполнения обязательств в соответствии со ст.12.1.</w:t>
      </w:r>
      <w:r w:rsidR="003E335C" w:rsidRPr="00B13E97">
        <w:rPr>
          <w:rFonts w:ascii="Arial" w:hAnsi="Arial" w:cs="Arial"/>
          <w:sz w:val="22"/>
          <w:szCs w:val="22"/>
          <w:highlight w:val="white"/>
          <w:lang w:eastAsia="en-US"/>
        </w:rPr>
        <w:t>, п.</w:t>
      </w:r>
      <w:r w:rsidRPr="00B13E97">
        <w:rPr>
          <w:rFonts w:ascii="Arial" w:hAnsi="Arial" w:cs="Arial"/>
          <w:sz w:val="22"/>
          <w:szCs w:val="22"/>
          <w:highlight w:val="white"/>
          <w:lang w:eastAsia="en-US"/>
        </w:rPr>
        <w:t>2</w:t>
      </w:r>
      <w:r w:rsidR="003E335C" w:rsidRPr="00B13E97">
        <w:rPr>
          <w:rFonts w:ascii="Arial" w:hAnsi="Arial" w:cs="Arial"/>
          <w:sz w:val="22"/>
          <w:szCs w:val="22"/>
          <w:highlight w:val="white"/>
          <w:lang w:eastAsia="en-US"/>
        </w:rPr>
        <w:t>, п.п.</w:t>
      </w:r>
      <w:r w:rsidRPr="00B13E97">
        <w:rPr>
          <w:rFonts w:ascii="Arial" w:hAnsi="Arial" w:cs="Arial"/>
          <w:sz w:val="22"/>
          <w:szCs w:val="22"/>
          <w:highlight w:val="white"/>
          <w:lang w:eastAsia="en-US"/>
        </w:rPr>
        <w:t>2 Закона РФ № 214</w:t>
      </w:r>
      <w:r w:rsidR="00C10F90" w:rsidRPr="00B13E97">
        <w:rPr>
          <w:rFonts w:ascii="Arial" w:hAnsi="Arial" w:cs="Arial"/>
          <w:sz w:val="22"/>
          <w:szCs w:val="22"/>
          <w:highlight w:val="white"/>
          <w:lang w:eastAsia="en-US"/>
        </w:rPr>
        <w:t>-</w:t>
      </w:r>
      <w:r w:rsidRPr="00B13E97">
        <w:rPr>
          <w:rFonts w:ascii="Arial" w:hAnsi="Arial" w:cs="Arial"/>
          <w:sz w:val="22"/>
          <w:szCs w:val="22"/>
          <w:highlight w:val="white"/>
          <w:lang w:eastAsia="en-US"/>
        </w:rPr>
        <w:t>Ф</w:t>
      </w:r>
      <w:r w:rsidR="00C10F90" w:rsidRPr="00B13E97">
        <w:rPr>
          <w:rFonts w:ascii="Arial" w:hAnsi="Arial" w:cs="Arial"/>
          <w:sz w:val="22"/>
          <w:szCs w:val="22"/>
          <w:highlight w:val="white"/>
          <w:lang w:eastAsia="en-US"/>
        </w:rPr>
        <w:t>З</w:t>
      </w:r>
      <w:proofErr w:type="gramStart"/>
      <w:r w:rsidRPr="00B13E97">
        <w:rPr>
          <w:rFonts w:ascii="Arial" w:hAnsi="Arial" w:cs="Arial"/>
          <w:sz w:val="22"/>
          <w:szCs w:val="22"/>
          <w:highlight w:val="white"/>
          <w:lang w:eastAsia="en-US"/>
        </w:rPr>
        <w:t>«О</w:t>
      </w:r>
      <w:proofErr w:type="gramEnd"/>
      <w:r w:rsidRPr="00B13E97">
        <w:rPr>
          <w:rFonts w:ascii="Arial" w:hAnsi="Arial" w:cs="Arial"/>
          <w:sz w:val="22"/>
          <w:szCs w:val="22"/>
          <w:highlight w:val="white"/>
          <w:lang w:eastAsia="en-US"/>
        </w:rPr>
        <w:t xml:space="preserve">б участии в долевом строительстве…» страхование гражданской ответственности Застройщика за неисполнение или ненадлежащее исполнение им обязательств по передаче Объекта по настоящему Договору  осуществляется </w:t>
      </w:r>
      <w:r w:rsidR="00B13E97" w:rsidRPr="00B13E97">
        <w:rPr>
          <w:rFonts w:ascii="Arial" w:hAnsi="Arial" w:cs="Arial"/>
          <w:sz w:val="22"/>
          <w:szCs w:val="22"/>
          <w:highlight w:val="white"/>
          <w:lang w:eastAsia="en-US"/>
        </w:rPr>
        <w:t xml:space="preserve"> по Генеральному договору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 участия в долевом строительстве № 35-18516/2015 от 28 октября 2015г.,  заключенного между Застройщиком и Обществом с ограниченной ответственностью «Региональная страховая компания»</w:t>
      </w:r>
      <w:r w:rsidR="00993860">
        <w:rPr>
          <w:rFonts w:ascii="Arial" w:hAnsi="Arial" w:cs="Arial"/>
          <w:sz w:val="22"/>
          <w:szCs w:val="22"/>
          <w:lang w:eastAsia="en-US"/>
        </w:rPr>
        <w:t xml:space="preserve">,  согласно   Изменение № 6 </w:t>
      </w:r>
      <w:r w:rsidR="00B13E97" w:rsidRPr="00B13E97">
        <w:rPr>
          <w:rFonts w:ascii="Arial" w:hAnsi="Arial" w:cs="Arial"/>
          <w:sz w:val="22"/>
          <w:szCs w:val="22"/>
          <w:lang w:eastAsia="en-US"/>
        </w:rPr>
        <w:t xml:space="preserve"> к проектной декларации строительства семи многоквартирных жилых домов по адресу: Ленинградская область, Всеволожский район, МО « </w:t>
      </w:r>
      <w:proofErr w:type="spellStart"/>
      <w:r w:rsidR="00B13E97" w:rsidRPr="00B13E97">
        <w:rPr>
          <w:rFonts w:ascii="Arial" w:hAnsi="Arial" w:cs="Arial"/>
          <w:sz w:val="22"/>
          <w:szCs w:val="22"/>
          <w:lang w:eastAsia="en-US"/>
        </w:rPr>
        <w:t>Агалатовское</w:t>
      </w:r>
      <w:proofErr w:type="spellEnd"/>
      <w:r w:rsidR="00B13E97" w:rsidRPr="00B13E97">
        <w:rPr>
          <w:rFonts w:ascii="Arial" w:hAnsi="Arial" w:cs="Arial"/>
          <w:sz w:val="22"/>
          <w:szCs w:val="22"/>
          <w:lang w:eastAsia="en-US"/>
        </w:rPr>
        <w:t xml:space="preserve"> сельское поселение», д. </w:t>
      </w:r>
      <w:proofErr w:type="spellStart"/>
      <w:r w:rsidR="00B13E97" w:rsidRPr="00B13E97">
        <w:rPr>
          <w:rFonts w:ascii="Arial" w:hAnsi="Arial" w:cs="Arial"/>
          <w:sz w:val="22"/>
          <w:szCs w:val="22"/>
          <w:lang w:eastAsia="en-US"/>
        </w:rPr>
        <w:t>Агалатово</w:t>
      </w:r>
      <w:proofErr w:type="spellEnd"/>
      <w:r w:rsidR="00B13E97" w:rsidRPr="00B13E97">
        <w:rPr>
          <w:rFonts w:ascii="Arial" w:hAnsi="Arial" w:cs="Arial"/>
          <w:sz w:val="22"/>
          <w:szCs w:val="22"/>
          <w:lang w:eastAsia="en-US"/>
        </w:rPr>
        <w:t xml:space="preserve"> от </w:t>
      </w:r>
      <w:r w:rsidR="00993860">
        <w:rPr>
          <w:rFonts w:ascii="Arial" w:hAnsi="Arial" w:cs="Arial"/>
          <w:sz w:val="22"/>
          <w:szCs w:val="22"/>
          <w:lang w:eastAsia="en-US"/>
        </w:rPr>
        <w:t>02 февраля</w:t>
      </w:r>
      <w:r w:rsidR="00B13E97" w:rsidRPr="00B13E97">
        <w:rPr>
          <w:rFonts w:ascii="Arial" w:hAnsi="Arial" w:cs="Arial"/>
          <w:sz w:val="22"/>
          <w:szCs w:val="22"/>
          <w:lang w:eastAsia="en-US"/>
        </w:rPr>
        <w:t xml:space="preserve"> 201</w:t>
      </w:r>
      <w:r w:rsidR="00993860">
        <w:rPr>
          <w:rFonts w:ascii="Arial" w:hAnsi="Arial" w:cs="Arial"/>
          <w:sz w:val="22"/>
          <w:szCs w:val="22"/>
          <w:lang w:eastAsia="en-US"/>
        </w:rPr>
        <w:t>6</w:t>
      </w:r>
      <w:r w:rsidR="00B13E97" w:rsidRPr="00B13E97">
        <w:rPr>
          <w:rFonts w:ascii="Arial" w:hAnsi="Arial" w:cs="Arial"/>
          <w:sz w:val="22"/>
          <w:szCs w:val="22"/>
          <w:lang w:eastAsia="en-US"/>
        </w:rPr>
        <w:t xml:space="preserve"> года</w:t>
      </w:r>
    </w:p>
    <w:p w:rsidR="00624D41" w:rsidRDefault="00624D41" w:rsidP="00E42096">
      <w:pPr>
        <w:widowControl/>
        <w:suppressAutoHyphens w:val="0"/>
        <w:autoSpaceDN w:val="0"/>
        <w:adjustRightInd w:val="0"/>
        <w:spacing w:line="200" w:lineRule="atLeast"/>
        <w:jc w:val="both"/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sz w:val="22"/>
          <w:szCs w:val="22"/>
          <w:lang w:eastAsia="en-US"/>
        </w:rPr>
        <w:t xml:space="preserve">7.3. </w:t>
      </w:r>
      <w:r>
        <w:rPr>
          <w:rFonts w:ascii="Arial" w:hAnsi="Arial" w:cs="Arial"/>
          <w:sz w:val="22"/>
          <w:szCs w:val="22"/>
          <w:lang w:eastAsia="en-US"/>
        </w:rPr>
        <w:t xml:space="preserve">Условия страхования определяются Правилами страхования, принятыми или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утвержденными Страховщиком</w:t>
      </w:r>
      <w:r w:rsidR="00C97E29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624D41" w:rsidRDefault="003E335C" w:rsidP="00E42096">
      <w:pPr>
        <w:widowControl/>
        <w:suppressAutoHyphens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7.4. </w:t>
      </w:r>
      <w:r w:rsidR="00624D41">
        <w:rPr>
          <w:rFonts w:ascii="Arial" w:hAnsi="Arial" w:cs="Arial"/>
          <w:color w:val="000000"/>
          <w:sz w:val="22"/>
          <w:szCs w:val="22"/>
          <w:lang w:eastAsia="en-US"/>
        </w:rPr>
        <w:t>Страхование гражданской ответственности Застройщика за неисполнение или ненадлежащее исполнение им обязательств по передаче Объекта</w:t>
      </w:r>
      <w:r w:rsidR="006A65DD">
        <w:rPr>
          <w:rFonts w:ascii="Arial" w:hAnsi="Arial" w:cs="Arial"/>
          <w:color w:val="000000"/>
          <w:sz w:val="22"/>
          <w:szCs w:val="22"/>
          <w:lang w:eastAsia="en-US"/>
        </w:rPr>
        <w:t xml:space="preserve"> долевого строительства</w:t>
      </w:r>
      <w:r w:rsidR="00624D41">
        <w:rPr>
          <w:rFonts w:ascii="Arial" w:hAnsi="Arial" w:cs="Arial"/>
          <w:color w:val="000000"/>
          <w:sz w:val="22"/>
          <w:szCs w:val="22"/>
          <w:lang w:eastAsia="en-US"/>
        </w:rPr>
        <w:t xml:space="preserve"> по</w:t>
      </w:r>
      <w:r w:rsidR="006A65DD">
        <w:rPr>
          <w:rFonts w:ascii="Arial" w:hAnsi="Arial" w:cs="Arial"/>
          <w:color w:val="000000"/>
          <w:sz w:val="22"/>
          <w:szCs w:val="22"/>
          <w:lang w:eastAsia="en-US"/>
        </w:rPr>
        <w:t xml:space="preserve"> настоящему</w:t>
      </w:r>
      <w:r w:rsidR="00624D41">
        <w:rPr>
          <w:rFonts w:ascii="Arial" w:hAnsi="Arial" w:cs="Arial"/>
          <w:color w:val="000000"/>
          <w:sz w:val="22"/>
          <w:szCs w:val="22"/>
          <w:lang w:eastAsia="en-US"/>
        </w:rPr>
        <w:t xml:space="preserve"> Договору осуществляется в пользу выгодоприобретателя </w:t>
      </w:r>
      <w:proofErr w:type="gramStart"/>
      <w:r w:rsidR="00624D41">
        <w:rPr>
          <w:rFonts w:ascii="Arial" w:hAnsi="Arial" w:cs="Arial"/>
          <w:color w:val="000000"/>
          <w:sz w:val="22"/>
          <w:szCs w:val="22"/>
          <w:lang w:eastAsia="en-US"/>
        </w:rPr>
        <w:t>–У</w:t>
      </w:r>
      <w:proofErr w:type="gramEnd"/>
      <w:r w:rsidR="00624D41">
        <w:rPr>
          <w:rFonts w:ascii="Arial" w:hAnsi="Arial" w:cs="Arial"/>
          <w:color w:val="000000"/>
          <w:sz w:val="22"/>
          <w:szCs w:val="22"/>
          <w:lang w:eastAsia="en-US"/>
        </w:rPr>
        <w:t>частника долевого строительства.</w:t>
      </w:r>
    </w:p>
    <w:p w:rsidR="00624D41" w:rsidRPr="00E42096" w:rsidRDefault="00624D41" w:rsidP="00E42096">
      <w:pPr>
        <w:widowControl/>
        <w:suppressAutoHyphens w:val="0"/>
        <w:autoSpaceDN w:val="0"/>
        <w:adjustRightInd w:val="0"/>
        <w:spacing w:line="200" w:lineRule="atLeast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  <w:t xml:space="preserve">8. </w:t>
      </w:r>
      <w:r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  <w:t>Срок действия и порядок изменения, расторжения договора</w:t>
      </w:r>
    </w:p>
    <w:p w:rsidR="00624D41" w:rsidRPr="00E42096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0D0D0D"/>
          <w:sz w:val="22"/>
          <w:szCs w:val="22"/>
          <w:highlight w:val="white"/>
          <w:lang w:eastAsia="en-US"/>
        </w:rPr>
      </w:pP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8.1. </w:t>
      </w:r>
      <w:r w:rsidR="002F77F8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Настоящий </w:t>
      </w:r>
      <w:r w:rsidR="006A65DD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Д</w:t>
      </w:r>
      <w:r w:rsidR="002F77F8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оговор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подлежит государственной регистрации в </w:t>
      </w:r>
      <w:proofErr w:type="gramStart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органе</w:t>
      </w:r>
      <w:proofErr w:type="gramEnd"/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осуществляющем регистрацию прав на недвижимое имущество и сделок с ним и вступает в силу с момента его регистрации и действует до полного исполнения сторонами всех принятых на себя обязательств надлежащим образом.</w:t>
      </w:r>
    </w:p>
    <w:p w:rsidR="00B32183" w:rsidRDefault="00624D41" w:rsidP="00B32183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8.2.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Односторонний отказ от исполнения настоящего </w:t>
      </w:r>
      <w:r w:rsidR="00CB1834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Д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оговора, а также его изменение или расторжение осуществляется по основаниям и в порядке, предусмотренном </w:t>
      </w:r>
      <w:r w:rsidR="00981399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З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аконодательством Российской Федерации.</w:t>
      </w:r>
    </w:p>
    <w:p w:rsidR="00624D41" w:rsidRPr="00B32183" w:rsidRDefault="00624D41" w:rsidP="00B32183">
      <w:pPr>
        <w:widowControl/>
        <w:suppressAutoHyphens w:val="0"/>
        <w:autoSpaceDN w:val="0"/>
        <w:adjustRightInd w:val="0"/>
        <w:ind w:firstLine="567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При этом все изменения </w:t>
      </w:r>
      <w:r w:rsidR="00CB1834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Д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оговора оформляются путем подписания сторонами дополнительного соглашения в виде одного документа, которое является неотъемлемой частью настоящего </w:t>
      </w:r>
      <w:r w:rsidR="00981399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Д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оговора. Дополнительное соглашение подлежит государственной регистрации и вступает в силу с момента регистрации.</w:t>
      </w:r>
    </w:p>
    <w:p w:rsidR="00624D41" w:rsidRPr="00C91D17" w:rsidRDefault="00624D41" w:rsidP="00C84B0B">
      <w:pPr>
        <w:shd w:val="clear" w:color="auto" w:fill="FFFFFF"/>
        <w:tabs>
          <w:tab w:val="left" w:pos="1354"/>
        </w:tabs>
        <w:ind w:lef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C91D17">
        <w:rPr>
          <w:rFonts w:ascii="Arial" w:hAnsi="Arial" w:cs="Arial"/>
          <w:color w:val="000000"/>
          <w:sz w:val="22"/>
          <w:szCs w:val="22"/>
        </w:rPr>
        <w:t xml:space="preserve">.3. Настоящий </w:t>
      </w:r>
      <w:proofErr w:type="gramStart"/>
      <w:r w:rsidRPr="00C91D17">
        <w:rPr>
          <w:rFonts w:ascii="Arial" w:hAnsi="Arial" w:cs="Arial"/>
          <w:color w:val="000000"/>
          <w:sz w:val="22"/>
          <w:szCs w:val="22"/>
        </w:rPr>
        <w:t>Договор</w:t>
      </w:r>
      <w:proofErr w:type="gramEnd"/>
      <w:r w:rsidRPr="00C91D17">
        <w:rPr>
          <w:rFonts w:ascii="Arial" w:hAnsi="Arial" w:cs="Arial"/>
          <w:color w:val="000000"/>
          <w:sz w:val="22"/>
          <w:szCs w:val="22"/>
        </w:rPr>
        <w:t xml:space="preserve"> может быть расторгнут во внесудебном порядке на основании одностороннего </w:t>
      </w:r>
      <w:r w:rsidRPr="00C91D17">
        <w:rPr>
          <w:rFonts w:ascii="Arial" w:hAnsi="Arial" w:cs="Arial"/>
          <w:color w:val="000000"/>
          <w:spacing w:val="3"/>
          <w:sz w:val="22"/>
          <w:szCs w:val="22"/>
        </w:rPr>
        <w:t xml:space="preserve">отказа Застройщика от исполнения настоящего </w:t>
      </w:r>
      <w:r w:rsidR="00981399">
        <w:rPr>
          <w:rFonts w:ascii="Arial" w:hAnsi="Arial" w:cs="Arial"/>
          <w:color w:val="000000"/>
          <w:spacing w:val="3"/>
          <w:sz w:val="22"/>
          <w:szCs w:val="22"/>
        </w:rPr>
        <w:t>Д</w:t>
      </w:r>
      <w:r w:rsidRPr="00C91D17">
        <w:rPr>
          <w:rFonts w:ascii="Arial" w:hAnsi="Arial" w:cs="Arial"/>
          <w:color w:val="000000"/>
          <w:spacing w:val="3"/>
          <w:sz w:val="22"/>
          <w:szCs w:val="22"/>
        </w:rPr>
        <w:t xml:space="preserve">оговора в случаях, установленных условиями настоящего </w:t>
      </w:r>
      <w:r w:rsidR="00981399">
        <w:rPr>
          <w:rFonts w:ascii="Arial" w:hAnsi="Arial" w:cs="Arial"/>
          <w:color w:val="000000"/>
          <w:spacing w:val="3"/>
          <w:sz w:val="22"/>
          <w:szCs w:val="22"/>
        </w:rPr>
        <w:t>Д</w:t>
      </w:r>
      <w:r w:rsidRPr="00C91D17">
        <w:rPr>
          <w:rFonts w:ascii="Arial" w:hAnsi="Arial" w:cs="Arial"/>
          <w:color w:val="000000"/>
          <w:spacing w:val="3"/>
          <w:sz w:val="22"/>
          <w:szCs w:val="22"/>
        </w:rPr>
        <w:t>оговора и действующим законодательством РФ.</w:t>
      </w:r>
    </w:p>
    <w:p w:rsidR="00624D41" w:rsidRPr="00C91D17" w:rsidRDefault="00624D41" w:rsidP="00C91D17">
      <w:pPr>
        <w:widowControl/>
        <w:suppressAutoHyphens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F84C99">
        <w:rPr>
          <w:rFonts w:ascii="Arial" w:hAnsi="Arial" w:cs="Arial"/>
          <w:color w:val="000000"/>
          <w:sz w:val="22"/>
          <w:szCs w:val="22"/>
        </w:rPr>
        <w:t xml:space="preserve">Настоящий </w:t>
      </w:r>
      <w:proofErr w:type="gramStart"/>
      <w:r w:rsidRPr="00F84C99">
        <w:rPr>
          <w:rFonts w:ascii="Arial" w:hAnsi="Arial" w:cs="Arial"/>
          <w:color w:val="000000"/>
          <w:sz w:val="22"/>
          <w:szCs w:val="22"/>
        </w:rPr>
        <w:t>Договор</w:t>
      </w:r>
      <w:proofErr w:type="gramEnd"/>
      <w:r w:rsidRPr="00F84C99">
        <w:rPr>
          <w:rFonts w:ascii="Arial" w:hAnsi="Arial" w:cs="Arial"/>
          <w:color w:val="000000"/>
          <w:sz w:val="22"/>
          <w:szCs w:val="22"/>
        </w:rPr>
        <w:t xml:space="preserve"> может быть расторгнут во внесудебном порядке на основании одностороннего </w:t>
      </w:r>
      <w:r w:rsidRPr="00F84C99">
        <w:rPr>
          <w:rFonts w:ascii="Arial" w:hAnsi="Arial" w:cs="Arial"/>
          <w:color w:val="000000"/>
          <w:spacing w:val="3"/>
          <w:sz w:val="22"/>
          <w:szCs w:val="22"/>
        </w:rPr>
        <w:t xml:space="preserve">отказа Застройщика от исполнения настоящего </w:t>
      </w:r>
      <w:r w:rsidR="00B10558" w:rsidRPr="00F84C99">
        <w:rPr>
          <w:rFonts w:ascii="Arial" w:hAnsi="Arial" w:cs="Arial"/>
          <w:color w:val="000000"/>
          <w:spacing w:val="3"/>
          <w:sz w:val="22"/>
          <w:szCs w:val="22"/>
        </w:rPr>
        <w:t>Д</w:t>
      </w:r>
      <w:r w:rsidRPr="00F84C99">
        <w:rPr>
          <w:rFonts w:ascii="Arial" w:hAnsi="Arial" w:cs="Arial"/>
          <w:color w:val="000000"/>
          <w:spacing w:val="3"/>
          <w:sz w:val="22"/>
          <w:szCs w:val="22"/>
        </w:rPr>
        <w:t xml:space="preserve">оговора в случаях, если Участник долевого строительства </w:t>
      </w:r>
      <w:r w:rsidRPr="00F84C99">
        <w:rPr>
          <w:rFonts w:ascii="Arial" w:hAnsi="Arial" w:cs="Arial"/>
          <w:sz w:val="22"/>
          <w:szCs w:val="22"/>
          <w:lang w:eastAsia="en-US"/>
        </w:rPr>
        <w:t>систематически</w:t>
      </w:r>
      <w:r w:rsidR="00981399" w:rsidRPr="00F84C99">
        <w:rPr>
          <w:rFonts w:ascii="Arial" w:hAnsi="Arial" w:cs="Arial"/>
          <w:sz w:val="22"/>
          <w:szCs w:val="22"/>
          <w:lang w:eastAsia="en-US"/>
        </w:rPr>
        <w:t>,</w:t>
      </w:r>
      <w:r w:rsidRPr="00F84C99">
        <w:rPr>
          <w:rFonts w:ascii="Arial" w:hAnsi="Arial" w:cs="Arial"/>
          <w:sz w:val="22"/>
          <w:szCs w:val="22"/>
          <w:lang w:eastAsia="en-US"/>
        </w:rPr>
        <w:t xml:space="preserve"> более чем три раза в течение двенадцати месяцев </w:t>
      </w:r>
      <w:r w:rsidR="00B10558" w:rsidRPr="00F84C99">
        <w:rPr>
          <w:rFonts w:ascii="Arial" w:hAnsi="Arial" w:cs="Arial"/>
          <w:sz w:val="22"/>
          <w:szCs w:val="22"/>
          <w:lang w:eastAsia="en-US"/>
        </w:rPr>
        <w:t xml:space="preserve">нарушает график оплаты платежей по настоящему Договору </w:t>
      </w:r>
      <w:r w:rsidRPr="00F84C99">
        <w:rPr>
          <w:rFonts w:ascii="Arial" w:hAnsi="Arial" w:cs="Arial"/>
          <w:sz w:val="22"/>
          <w:szCs w:val="22"/>
          <w:lang w:eastAsia="en-US"/>
        </w:rPr>
        <w:t xml:space="preserve">или просрочка </w:t>
      </w:r>
      <w:r w:rsidR="00F84C99" w:rsidRPr="00F84C99">
        <w:rPr>
          <w:rFonts w:ascii="Arial" w:hAnsi="Arial" w:cs="Arial"/>
          <w:sz w:val="22"/>
          <w:szCs w:val="22"/>
          <w:lang w:eastAsia="en-US"/>
        </w:rPr>
        <w:t xml:space="preserve">очередного </w:t>
      </w:r>
      <w:r w:rsidRPr="00F84C99">
        <w:rPr>
          <w:rFonts w:ascii="Arial" w:hAnsi="Arial" w:cs="Arial"/>
          <w:sz w:val="22"/>
          <w:szCs w:val="22"/>
          <w:lang w:eastAsia="en-US"/>
        </w:rPr>
        <w:t xml:space="preserve">платежа </w:t>
      </w:r>
      <w:r w:rsidR="00F84C99" w:rsidRPr="00F84C99">
        <w:rPr>
          <w:rFonts w:ascii="Arial" w:hAnsi="Arial" w:cs="Arial"/>
          <w:sz w:val="22"/>
          <w:szCs w:val="22"/>
          <w:lang w:eastAsia="en-US"/>
        </w:rPr>
        <w:t>составляет более чем два месяца</w:t>
      </w:r>
      <w:r w:rsidRPr="00F84C99">
        <w:rPr>
          <w:rFonts w:ascii="Arial" w:hAnsi="Arial" w:cs="Arial"/>
          <w:sz w:val="22"/>
          <w:szCs w:val="22"/>
          <w:lang w:eastAsia="en-US"/>
        </w:rPr>
        <w:t>,</w:t>
      </w:r>
      <w:r w:rsidRPr="00F84C99">
        <w:rPr>
          <w:rFonts w:ascii="Arial" w:hAnsi="Arial" w:cs="Arial"/>
          <w:color w:val="000000"/>
          <w:sz w:val="22"/>
          <w:szCs w:val="22"/>
        </w:rPr>
        <w:t xml:space="preserve"> при условии соблюдения следующей процедуры:</w:t>
      </w:r>
    </w:p>
    <w:p w:rsidR="00624D41" w:rsidRPr="00C91D17" w:rsidRDefault="00624D41" w:rsidP="00C84B0B">
      <w:pPr>
        <w:shd w:val="clear" w:color="auto" w:fill="FFFFFF"/>
        <w:ind w:left="10" w:right="67" w:firstLine="715"/>
        <w:jc w:val="both"/>
        <w:rPr>
          <w:rFonts w:ascii="Arial" w:hAnsi="Arial" w:cs="Arial"/>
          <w:color w:val="000000"/>
          <w:sz w:val="22"/>
          <w:szCs w:val="22"/>
        </w:rPr>
      </w:pPr>
      <w:r w:rsidRPr="00C91D17">
        <w:rPr>
          <w:rFonts w:ascii="Arial" w:hAnsi="Arial" w:cs="Arial"/>
          <w:color w:val="000000"/>
          <w:spacing w:val="1"/>
          <w:sz w:val="22"/>
          <w:szCs w:val="22"/>
        </w:rPr>
        <w:t xml:space="preserve">Не позднее, чем за 30 дней до расторжения настоящего </w:t>
      </w:r>
      <w:r w:rsidR="00981399">
        <w:rPr>
          <w:rFonts w:ascii="Arial" w:hAnsi="Arial" w:cs="Arial"/>
          <w:color w:val="000000"/>
          <w:spacing w:val="1"/>
          <w:sz w:val="22"/>
          <w:szCs w:val="22"/>
        </w:rPr>
        <w:t>Д</w:t>
      </w:r>
      <w:r w:rsidRPr="00C91D17">
        <w:rPr>
          <w:rFonts w:ascii="Arial" w:hAnsi="Arial" w:cs="Arial"/>
          <w:color w:val="000000"/>
          <w:spacing w:val="1"/>
          <w:sz w:val="22"/>
          <w:szCs w:val="22"/>
        </w:rPr>
        <w:t xml:space="preserve">оговора Застройщик должен </w:t>
      </w:r>
      <w:r w:rsidRPr="00C91D17">
        <w:rPr>
          <w:rFonts w:ascii="Arial" w:hAnsi="Arial" w:cs="Arial"/>
          <w:color w:val="000000"/>
          <w:sz w:val="22"/>
          <w:szCs w:val="22"/>
        </w:rPr>
        <w:t xml:space="preserve">направить </w:t>
      </w:r>
      <w:r w:rsidR="006A65DD">
        <w:rPr>
          <w:rFonts w:ascii="Arial" w:hAnsi="Arial" w:cs="Arial"/>
          <w:color w:val="000000"/>
          <w:sz w:val="22"/>
          <w:szCs w:val="22"/>
        </w:rPr>
        <w:t>Участнику долевого строительства</w:t>
      </w:r>
      <w:r w:rsidRPr="00C91D17">
        <w:rPr>
          <w:rFonts w:ascii="Arial" w:hAnsi="Arial" w:cs="Arial"/>
          <w:color w:val="000000"/>
          <w:sz w:val="22"/>
          <w:szCs w:val="22"/>
        </w:rPr>
        <w:t xml:space="preserve"> письменное требование о необходимости погашения им задолженности по </w:t>
      </w:r>
      <w:r w:rsidRPr="00C91D17">
        <w:rPr>
          <w:rFonts w:ascii="Arial" w:hAnsi="Arial" w:cs="Arial"/>
          <w:color w:val="000000"/>
          <w:spacing w:val="3"/>
          <w:sz w:val="22"/>
          <w:szCs w:val="22"/>
        </w:rPr>
        <w:t xml:space="preserve">уплате долевого взноса и о намерении расторгнуть </w:t>
      </w:r>
      <w:r w:rsidR="00981399">
        <w:rPr>
          <w:rFonts w:ascii="Arial" w:hAnsi="Arial" w:cs="Arial"/>
          <w:color w:val="000000"/>
          <w:spacing w:val="3"/>
          <w:sz w:val="22"/>
          <w:szCs w:val="22"/>
        </w:rPr>
        <w:t>настоящий Д</w:t>
      </w:r>
      <w:r w:rsidRPr="00C91D17">
        <w:rPr>
          <w:rFonts w:ascii="Arial" w:hAnsi="Arial" w:cs="Arial"/>
          <w:color w:val="000000"/>
          <w:spacing w:val="3"/>
          <w:sz w:val="22"/>
          <w:szCs w:val="22"/>
        </w:rPr>
        <w:t xml:space="preserve">оговор при неисполнении указанного </w:t>
      </w:r>
      <w:r w:rsidRPr="00C91D17">
        <w:rPr>
          <w:rFonts w:ascii="Arial" w:hAnsi="Arial" w:cs="Arial"/>
          <w:color w:val="000000"/>
          <w:sz w:val="22"/>
          <w:szCs w:val="22"/>
        </w:rPr>
        <w:t xml:space="preserve">требования. Такое требование должно быть направлено по почте заказным письмом с описью </w:t>
      </w:r>
      <w:r w:rsidRPr="00C91D17">
        <w:rPr>
          <w:rFonts w:ascii="Arial" w:hAnsi="Arial" w:cs="Arial"/>
          <w:color w:val="000000"/>
          <w:spacing w:val="3"/>
          <w:sz w:val="22"/>
          <w:szCs w:val="22"/>
        </w:rPr>
        <w:t>вложения и уведомлением о вручении по указанному в на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стоящем </w:t>
      </w:r>
      <w:r w:rsidR="00981399">
        <w:rPr>
          <w:rFonts w:ascii="Arial" w:hAnsi="Arial" w:cs="Arial"/>
          <w:color w:val="000000"/>
          <w:spacing w:val="3"/>
          <w:sz w:val="22"/>
          <w:szCs w:val="22"/>
        </w:rPr>
        <w:t>Д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оговоре адресу </w:t>
      </w:r>
      <w:r w:rsidR="000E174A">
        <w:rPr>
          <w:rFonts w:ascii="Arial" w:hAnsi="Arial" w:cs="Arial"/>
          <w:color w:val="000000"/>
          <w:spacing w:val="3"/>
          <w:sz w:val="22"/>
          <w:szCs w:val="22"/>
        </w:rPr>
        <w:t xml:space="preserve">для </w:t>
      </w:r>
      <w:r w:rsidR="000E174A" w:rsidRPr="00C91D17">
        <w:rPr>
          <w:rFonts w:ascii="Arial" w:hAnsi="Arial" w:cs="Arial"/>
          <w:color w:val="000000"/>
          <w:sz w:val="22"/>
          <w:szCs w:val="22"/>
        </w:rPr>
        <w:t xml:space="preserve">направления </w:t>
      </w:r>
      <w:r w:rsidR="000E174A" w:rsidRPr="00C91D17">
        <w:rPr>
          <w:rFonts w:ascii="Arial" w:hAnsi="Arial" w:cs="Arial"/>
          <w:color w:val="000000"/>
          <w:sz w:val="22"/>
          <w:szCs w:val="22"/>
        </w:rPr>
        <w:lastRenderedPageBreak/>
        <w:t>корре</w:t>
      </w:r>
      <w:r w:rsidR="000E174A">
        <w:rPr>
          <w:rFonts w:ascii="Arial" w:hAnsi="Arial" w:cs="Arial"/>
          <w:color w:val="000000"/>
          <w:sz w:val="22"/>
          <w:szCs w:val="22"/>
        </w:rPr>
        <w:t>спонденции</w:t>
      </w:r>
      <w:r w:rsidR="00F96EE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3"/>
          <w:sz w:val="22"/>
          <w:szCs w:val="22"/>
        </w:rPr>
        <w:t>Участник</w:t>
      </w:r>
      <w:r w:rsidR="000E174A">
        <w:rPr>
          <w:rFonts w:ascii="Arial" w:hAnsi="Arial" w:cs="Arial"/>
          <w:color w:val="000000"/>
          <w:spacing w:val="3"/>
          <w:sz w:val="22"/>
          <w:szCs w:val="22"/>
        </w:rPr>
        <w:t>у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долевого строительства</w:t>
      </w:r>
      <w:r>
        <w:rPr>
          <w:rFonts w:ascii="Arial" w:hAnsi="Arial" w:cs="Arial"/>
          <w:color w:val="000000"/>
          <w:sz w:val="22"/>
          <w:szCs w:val="22"/>
        </w:rPr>
        <w:t>, или вручено Участнику долевого строительства</w:t>
      </w:r>
      <w:r w:rsidRPr="00C91D17">
        <w:rPr>
          <w:rFonts w:ascii="Arial" w:hAnsi="Arial" w:cs="Arial"/>
          <w:color w:val="000000"/>
          <w:sz w:val="22"/>
          <w:szCs w:val="22"/>
        </w:rPr>
        <w:t xml:space="preserve"> лично под расписку.</w:t>
      </w:r>
    </w:p>
    <w:p w:rsidR="00624D41" w:rsidRPr="00C91D17" w:rsidRDefault="00624D41" w:rsidP="00C84B0B">
      <w:pPr>
        <w:shd w:val="clear" w:color="auto" w:fill="FFFFFF"/>
        <w:ind w:right="82" w:firstLine="715"/>
        <w:jc w:val="both"/>
        <w:rPr>
          <w:rFonts w:ascii="Arial" w:hAnsi="Arial" w:cs="Arial"/>
          <w:color w:val="000000"/>
          <w:spacing w:val="-9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При неисполнении Участником долевого строительства</w:t>
      </w:r>
      <w:r w:rsidRPr="00C91D17">
        <w:rPr>
          <w:rFonts w:ascii="Arial" w:hAnsi="Arial" w:cs="Arial"/>
          <w:color w:val="000000"/>
          <w:sz w:val="22"/>
          <w:szCs w:val="22"/>
        </w:rPr>
        <w:t xml:space="preserve"> указанного требования в течение 30 дней с момента его </w:t>
      </w:r>
      <w:r w:rsidRPr="00C91D17">
        <w:rPr>
          <w:rFonts w:ascii="Arial" w:hAnsi="Arial" w:cs="Arial"/>
          <w:color w:val="000000"/>
          <w:spacing w:val="3"/>
          <w:sz w:val="22"/>
          <w:szCs w:val="22"/>
        </w:rPr>
        <w:t>по</w:t>
      </w:r>
      <w:r>
        <w:rPr>
          <w:rFonts w:ascii="Arial" w:hAnsi="Arial" w:cs="Arial"/>
          <w:color w:val="000000"/>
          <w:spacing w:val="3"/>
          <w:sz w:val="22"/>
          <w:szCs w:val="22"/>
        </w:rPr>
        <w:t>лучения Участником долевого строительства</w:t>
      </w:r>
      <w:r w:rsidRPr="00C91D17">
        <w:rPr>
          <w:rFonts w:ascii="Arial" w:hAnsi="Arial" w:cs="Arial"/>
          <w:color w:val="000000"/>
          <w:spacing w:val="3"/>
          <w:sz w:val="22"/>
          <w:szCs w:val="22"/>
        </w:rPr>
        <w:t xml:space="preserve">, либо при возврате оператором почтовой связи заказного письма с </w:t>
      </w:r>
      <w:r>
        <w:rPr>
          <w:rFonts w:ascii="Arial" w:hAnsi="Arial" w:cs="Arial"/>
          <w:color w:val="000000"/>
          <w:sz w:val="22"/>
          <w:szCs w:val="22"/>
        </w:rPr>
        <w:t xml:space="preserve">сообщением об отказе Участника долевого строительства </w:t>
      </w:r>
      <w:r w:rsidRPr="00C91D17">
        <w:rPr>
          <w:rFonts w:ascii="Arial" w:hAnsi="Arial" w:cs="Arial"/>
          <w:color w:val="000000"/>
          <w:sz w:val="22"/>
          <w:szCs w:val="22"/>
        </w:rPr>
        <w:t>от его получения либо по причине отсутствия</w:t>
      </w:r>
      <w:r w:rsidR="00634C8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Участника долевого строительства</w:t>
      </w:r>
      <w:r w:rsidRPr="00C91D17">
        <w:rPr>
          <w:rFonts w:ascii="Arial" w:hAnsi="Arial" w:cs="Arial"/>
          <w:color w:val="000000"/>
          <w:sz w:val="22"/>
          <w:szCs w:val="22"/>
        </w:rPr>
        <w:t xml:space="preserve"> по указанному им в настоящем </w:t>
      </w:r>
      <w:r w:rsidR="00CB1834">
        <w:rPr>
          <w:rFonts w:ascii="Arial" w:hAnsi="Arial" w:cs="Arial"/>
          <w:color w:val="000000"/>
          <w:sz w:val="22"/>
          <w:szCs w:val="22"/>
        </w:rPr>
        <w:t>Д</w:t>
      </w:r>
      <w:r w:rsidRPr="00C91D17">
        <w:rPr>
          <w:rFonts w:ascii="Arial" w:hAnsi="Arial" w:cs="Arial"/>
          <w:color w:val="000000"/>
          <w:sz w:val="22"/>
          <w:szCs w:val="22"/>
        </w:rPr>
        <w:t>оговоре (или в ином письменном документе на имя Застройщика) адресу для направления</w:t>
      </w:r>
      <w:proofErr w:type="gramEnd"/>
      <w:r w:rsidRPr="00C91D17">
        <w:rPr>
          <w:rFonts w:ascii="Arial" w:hAnsi="Arial" w:cs="Arial"/>
          <w:color w:val="000000"/>
          <w:sz w:val="22"/>
          <w:szCs w:val="22"/>
        </w:rPr>
        <w:t xml:space="preserve"> почтовой корреспонденции, Застройщик направляет </w:t>
      </w:r>
      <w:r>
        <w:rPr>
          <w:rFonts w:ascii="Arial" w:hAnsi="Arial" w:cs="Arial"/>
          <w:color w:val="000000"/>
          <w:sz w:val="22"/>
          <w:szCs w:val="22"/>
        </w:rPr>
        <w:t xml:space="preserve">Участнику долевого строительства </w:t>
      </w:r>
      <w:r w:rsidRPr="00C91D17">
        <w:rPr>
          <w:rFonts w:ascii="Arial" w:hAnsi="Arial" w:cs="Arial"/>
          <w:color w:val="000000"/>
          <w:sz w:val="22"/>
          <w:szCs w:val="22"/>
        </w:rPr>
        <w:t xml:space="preserve">по почте </w:t>
      </w:r>
      <w:r w:rsidRPr="00C91D17">
        <w:rPr>
          <w:rFonts w:ascii="Arial" w:hAnsi="Arial" w:cs="Arial"/>
          <w:color w:val="000000"/>
          <w:spacing w:val="5"/>
          <w:sz w:val="22"/>
          <w:szCs w:val="22"/>
        </w:rPr>
        <w:t xml:space="preserve">заказным письмом с описью вложения и уведомлением о вручении или вручает лично под </w:t>
      </w:r>
      <w:r w:rsidRPr="00C91D17">
        <w:rPr>
          <w:rFonts w:ascii="Arial" w:hAnsi="Arial" w:cs="Arial"/>
          <w:color w:val="000000"/>
          <w:spacing w:val="-1"/>
          <w:sz w:val="22"/>
          <w:szCs w:val="22"/>
        </w:rPr>
        <w:t xml:space="preserve">расписку уведомление об отказе от исполнения настоящего договора Застройщиком. </w:t>
      </w:r>
      <w:r w:rsidRPr="00C91D17">
        <w:rPr>
          <w:rFonts w:ascii="Arial" w:hAnsi="Arial" w:cs="Arial"/>
          <w:sz w:val="22"/>
          <w:szCs w:val="22"/>
        </w:rPr>
        <w:t>Обязательства Застройщика считаются прекращенными</w:t>
      </w:r>
      <w:r w:rsidRPr="00C91D17">
        <w:rPr>
          <w:rFonts w:ascii="Arial" w:hAnsi="Arial" w:cs="Arial"/>
          <w:color w:val="000000"/>
          <w:spacing w:val="-1"/>
          <w:sz w:val="22"/>
          <w:szCs w:val="22"/>
        </w:rPr>
        <w:t xml:space="preserve">  со дня, следующего за днём направления такого уведомления по почте и</w:t>
      </w:r>
      <w:r>
        <w:rPr>
          <w:rFonts w:ascii="Arial" w:hAnsi="Arial" w:cs="Arial"/>
          <w:color w:val="000000"/>
          <w:spacing w:val="-1"/>
          <w:sz w:val="22"/>
          <w:szCs w:val="22"/>
        </w:rPr>
        <w:t>ли за днём вручения его Участнику долевого строительства</w:t>
      </w:r>
      <w:r w:rsidRPr="00C91D17">
        <w:rPr>
          <w:rFonts w:ascii="Arial" w:hAnsi="Arial" w:cs="Arial"/>
          <w:color w:val="000000"/>
          <w:spacing w:val="-1"/>
          <w:sz w:val="22"/>
          <w:szCs w:val="22"/>
        </w:rPr>
        <w:t xml:space="preserve"> лично.</w:t>
      </w:r>
    </w:p>
    <w:p w:rsidR="00624D41" w:rsidRDefault="00624D41" w:rsidP="00E42096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8.</w:t>
      </w:r>
      <w:r w:rsidR="006A65DD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4</w:t>
      </w:r>
      <w:r w:rsidRPr="00E42096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. 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Настоящий </w:t>
      </w:r>
      <w:r w:rsidR="000E174A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Д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оговор составлен </w:t>
      </w:r>
      <w:r w:rsidRPr="00D14CAD">
        <w:rPr>
          <w:rFonts w:ascii="Arial" w:hAnsi="Arial" w:cs="Arial"/>
          <w:color w:val="0D0D0D"/>
          <w:sz w:val="22"/>
          <w:szCs w:val="22"/>
          <w:lang w:eastAsia="en-US"/>
        </w:rPr>
        <w:t xml:space="preserve">в </w:t>
      </w:r>
      <w:r w:rsidR="00B32183" w:rsidRPr="00D14CAD">
        <w:rPr>
          <w:rFonts w:ascii="Arial" w:hAnsi="Arial" w:cs="Arial"/>
          <w:color w:val="0D0D0D"/>
          <w:sz w:val="22"/>
          <w:szCs w:val="22"/>
          <w:lang w:eastAsia="en-US"/>
        </w:rPr>
        <w:t>3 (трех</w:t>
      </w:r>
      <w:proofErr w:type="gramStart"/>
      <w:r w:rsidR="00B32183" w:rsidRPr="00D14CAD">
        <w:rPr>
          <w:rFonts w:ascii="Arial" w:hAnsi="Arial" w:cs="Arial"/>
          <w:color w:val="0D0D0D"/>
          <w:sz w:val="22"/>
          <w:szCs w:val="22"/>
          <w:lang w:eastAsia="en-US"/>
        </w:rPr>
        <w:t>)</w:t>
      </w:r>
      <w:r w:rsidRPr="00D14CAD">
        <w:rPr>
          <w:rFonts w:ascii="Arial" w:hAnsi="Arial" w:cs="Arial"/>
          <w:color w:val="0D0D0D"/>
          <w:sz w:val="22"/>
          <w:szCs w:val="22"/>
          <w:lang w:eastAsia="en-US"/>
        </w:rPr>
        <w:t>э</w:t>
      </w:r>
      <w:proofErr w:type="gramEnd"/>
      <w:r w:rsidRPr="00D14CAD">
        <w:rPr>
          <w:rFonts w:ascii="Arial" w:hAnsi="Arial" w:cs="Arial"/>
          <w:color w:val="0D0D0D"/>
          <w:sz w:val="22"/>
          <w:szCs w:val="22"/>
          <w:lang w:eastAsia="en-US"/>
        </w:rPr>
        <w:t>кземплярах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, имеющих равную юридическую силу, по одному для каждой из сторон и </w:t>
      </w:r>
      <w:r w:rsidR="006A65DD"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>один</w:t>
      </w:r>
      <w:r>
        <w:rPr>
          <w:rFonts w:ascii="Arial" w:hAnsi="Arial" w:cs="Arial"/>
          <w:color w:val="0D0D0D"/>
          <w:sz w:val="22"/>
          <w:szCs w:val="22"/>
          <w:highlight w:val="white"/>
          <w:lang w:eastAsia="en-US"/>
        </w:rPr>
        <w:t xml:space="preserve"> экземпляр - для регистрирующего органа.</w:t>
      </w:r>
    </w:p>
    <w:p w:rsidR="00624D41" w:rsidRDefault="00624D41" w:rsidP="00E42096">
      <w:pPr>
        <w:widowControl/>
        <w:suppressAutoHyphens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color w:val="0D0D0D"/>
          <w:sz w:val="22"/>
          <w:szCs w:val="22"/>
          <w:lang w:eastAsia="en-US"/>
        </w:rPr>
      </w:pPr>
    </w:p>
    <w:p w:rsidR="00624D41" w:rsidRDefault="00624D41" w:rsidP="00E42096">
      <w:pPr>
        <w:widowControl/>
        <w:suppressAutoHyphens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color w:val="0D0D0D"/>
          <w:sz w:val="22"/>
          <w:szCs w:val="22"/>
          <w:lang w:eastAsia="en-US"/>
        </w:rPr>
      </w:pPr>
      <w:r w:rsidRPr="00E42096">
        <w:rPr>
          <w:rFonts w:ascii="Arial" w:hAnsi="Arial" w:cs="Arial"/>
          <w:b/>
          <w:bCs/>
          <w:color w:val="0D0D0D"/>
          <w:sz w:val="22"/>
          <w:szCs w:val="22"/>
          <w:lang w:eastAsia="en-US"/>
        </w:rPr>
        <w:t xml:space="preserve">9. </w:t>
      </w:r>
      <w:r>
        <w:rPr>
          <w:rFonts w:ascii="Arial" w:hAnsi="Arial" w:cs="Arial"/>
          <w:b/>
          <w:bCs/>
          <w:color w:val="0D0D0D"/>
          <w:sz w:val="22"/>
          <w:szCs w:val="22"/>
          <w:lang w:eastAsia="en-US"/>
        </w:rPr>
        <w:t>Приложения:</w:t>
      </w:r>
    </w:p>
    <w:p w:rsidR="00624D41" w:rsidRPr="00E42096" w:rsidRDefault="00624D41" w:rsidP="00E42096">
      <w:pPr>
        <w:widowControl/>
        <w:suppressAutoHyphens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lang w:eastAsia="en-US"/>
        </w:rPr>
        <w:t xml:space="preserve">-  </w:t>
      </w:r>
      <w:r w:rsidR="00CB1834">
        <w:rPr>
          <w:rFonts w:ascii="Arial" w:hAnsi="Arial" w:cs="Arial"/>
          <w:color w:val="0D0D0D"/>
          <w:sz w:val="22"/>
          <w:szCs w:val="22"/>
          <w:lang w:eastAsia="en-US"/>
        </w:rPr>
        <w:t>Характеристики Объекта долевого строительства</w:t>
      </w:r>
      <w:r>
        <w:rPr>
          <w:rFonts w:ascii="Arial" w:hAnsi="Arial" w:cs="Arial"/>
          <w:color w:val="0D0D0D"/>
          <w:sz w:val="22"/>
          <w:szCs w:val="22"/>
          <w:lang w:eastAsia="en-US"/>
        </w:rPr>
        <w:t xml:space="preserve"> (Приложение </w:t>
      </w:r>
      <w:r w:rsidRPr="00E42096">
        <w:rPr>
          <w:rFonts w:ascii="Segoe UI Symbol" w:hAnsi="Segoe UI Symbol" w:cs="Segoe UI Symbol"/>
          <w:color w:val="0D0D0D"/>
          <w:sz w:val="22"/>
          <w:szCs w:val="22"/>
          <w:lang w:eastAsia="en-US"/>
        </w:rPr>
        <w:t>№</w:t>
      </w:r>
      <w:r w:rsidRPr="00E42096">
        <w:rPr>
          <w:rFonts w:ascii="Arial" w:hAnsi="Arial" w:cs="Arial"/>
          <w:color w:val="0D0D0D"/>
          <w:sz w:val="22"/>
          <w:szCs w:val="22"/>
          <w:lang w:eastAsia="en-US"/>
        </w:rPr>
        <w:t xml:space="preserve"> 1);</w:t>
      </w:r>
    </w:p>
    <w:p w:rsidR="00624D41" w:rsidRPr="00E42096" w:rsidRDefault="00624D41" w:rsidP="00E42096">
      <w:pPr>
        <w:widowControl/>
        <w:suppressAutoHyphens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D0D0D"/>
          <w:sz w:val="22"/>
          <w:szCs w:val="22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color w:val="0D0D0D"/>
          <w:sz w:val="22"/>
          <w:szCs w:val="22"/>
          <w:lang w:eastAsia="en-US"/>
        </w:rPr>
        <w:t xml:space="preserve">График оплаты (Приложение </w:t>
      </w:r>
      <w:r w:rsidRPr="00E42096">
        <w:rPr>
          <w:rFonts w:ascii="Segoe UI Symbol" w:hAnsi="Segoe UI Symbol" w:cs="Segoe UI Symbol"/>
          <w:color w:val="0D0D0D"/>
          <w:sz w:val="22"/>
          <w:szCs w:val="22"/>
          <w:lang w:eastAsia="en-US"/>
        </w:rPr>
        <w:t>№</w:t>
      </w:r>
      <w:r w:rsidRPr="00E42096">
        <w:rPr>
          <w:rFonts w:ascii="Arial" w:hAnsi="Arial" w:cs="Arial"/>
          <w:color w:val="0D0D0D"/>
          <w:sz w:val="22"/>
          <w:szCs w:val="22"/>
          <w:lang w:eastAsia="en-US"/>
        </w:rPr>
        <w:t xml:space="preserve"> 2);</w:t>
      </w:r>
    </w:p>
    <w:p w:rsidR="002F77F8" w:rsidRDefault="00624D41" w:rsidP="00AB74A8">
      <w:pPr>
        <w:widowControl/>
        <w:suppressAutoHyphens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42096">
        <w:rPr>
          <w:rFonts w:ascii="Arial" w:hAnsi="Arial" w:cs="Arial"/>
          <w:color w:val="0D0D0D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color w:val="0D0D0D"/>
          <w:sz w:val="22"/>
          <w:szCs w:val="22"/>
          <w:lang w:eastAsia="en-US"/>
        </w:rPr>
        <w:t xml:space="preserve">Страховой Полис № </w:t>
      </w:r>
      <w:r w:rsidR="006246AF">
        <w:rPr>
          <w:rFonts w:ascii="Arial" w:hAnsi="Arial" w:cs="Arial"/>
          <w:color w:val="0D0D0D"/>
          <w:sz w:val="22"/>
          <w:szCs w:val="22"/>
          <w:lang w:eastAsia="en-US"/>
        </w:rPr>
        <w:t>______</w:t>
      </w:r>
      <w:r w:rsidR="00C36989">
        <w:rPr>
          <w:rFonts w:ascii="Arial" w:hAnsi="Arial" w:cs="Arial"/>
          <w:color w:val="0D0D0D"/>
          <w:sz w:val="22"/>
          <w:szCs w:val="22"/>
          <w:lang w:eastAsia="en-US"/>
        </w:rPr>
        <w:t>.</w:t>
      </w:r>
      <w:r w:rsidR="00AB74A8">
        <w:rPr>
          <w:rFonts w:ascii="Arial" w:hAnsi="Arial" w:cs="Arial"/>
          <w:color w:val="0D0D0D"/>
          <w:sz w:val="22"/>
          <w:szCs w:val="22"/>
          <w:lang w:eastAsia="en-US"/>
        </w:rPr>
        <w:t>.</w:t>
      </w:r>
    </w:p>
    <w:p w:rsidR="00624D41" w:rsidRPr="00E42096" w:rsidRDefault="00624D41" w:rsidP="00E42096">
      <w:pPr>
        <w:widowControl/>
        <w:suppressAutoHyphens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10.Адреса и реквизиты сторон</w:t>
      </w:r>
    </w:p>
    <w:p w:rsidR="00624D41" w:rsidRPr="00AD1AD4" w:rsidRDefault="00624D41" w:rsidP="00AD1AD4">
      <w:pPr>
        <w:pStyle w:val="a3"/>
        <w:rPr>
          <w:rFonts w:ascii="Arial" w:hAnsi="Arial" w:cs="Arial"/>
          <w:b/>
          <w:sz w:val="22"/>
          <w:szCs w:val="22"/>
        </w:rPr>
      </w:pPr>
      <w:r w:rsidRPr="00AD1AD4">
        <w:rPr>
          <w:rFonts w:ascii="Arial" w:hAnsi="Arial" w:cs="Arial"/>
          <w:b/>
          <w:sz w:val="22"/>
          <w:szCs w:val="22"/>
        </w:rPr>
        <w:t>Застройщик:</w:t>
      </w:r>
    </w:p>
    <w:p w:rsidR="00624D41" w:rsidRPr="00AD1AD4" w:rsidRDefault="00624D41" w:rsidP="00AD1AD4">
      <w:pPr>
        <w:pStyle w:val="a3"/>
        <w:rPr>
          <w:rFonts w:ascii="Arial" w:hAnsi="Arial" w:cs="Arial"/>
          <w:b/>
          <w:sz w:val="22"/>
          <w:szCs w:val="22"/>
        </w:rPr>
      </w:pPr>
      <w:r w:rsidRPr="00AD1AD4">
        <w:rPr>
          <w:rFonts w:ascii="Arial" w:hAnsi="Arial" w:cs="Arial"/>
          <w:b/>
          <w:sz w:val="22"/>
          <w:szCs w:val="22"/>
        </w:rPr>
        <w:t xml:space="preserve">Общество с </w:t>
      </w:r>
      <w:proofErr w:type="gramStart"/>
      <w:r w:rsidRPr="00AD1AD4">
        <w:rPr>
          <w:rFonts w:ascii="Arial" w:hAnsi="Arial" w:cs="Arial"/>
          <w:b/>
          <w:sz w:val="22"/>
          <w:szCs w:val="22"/>
        </w:rPr>
        <w:t>ограниченной</w:t>
      </w:r>
      <w:proofErr w:type="gramEnd"/>
      <w:r w:rsidRPr="00AD1AD4">
        <w:rPr>
          <w:rFonts w:ascii="Arial" w:hAnsi="Arial" w:cs="Arial"/>
          <w:b/>
          <w:sz w:val="22"/>
          <w:szCs w:val="22"/>
        </w:rPr>
        <w:t xml:space="preserve"> ответственность «84 Высота»</w:t>
      </w:r>
    </w:p>
    <w:p w:rsidR="00624D41" w:rsidRPr="00AD1AD4" w:rsidRDefault="00624D41" w:rsidP="00AD1AD4">
      <w:pPr>
        <w:rPr>
          <w:rFonts w:ascii="Arial" w:hAnsi="Arial" w:cs="Arial"/>
          <w:sz w:val="22"/>
          <w:szCs w:val="22"/>
        </w:rPr>
      </w:pPr>
      <w:r w:rsidRPr="00AD1AD4">
        <w:rPr>
          <w:rFonts w:ascii="Arial" w:hAnsi="Arial" w:cs="Arial"/>
          <w:sz w:val="22"/>
          <w:szCs w:val="22"/>
        </w:rPr>
        <w:t>ИНН 7806536079, КПП 780601001</w:t>
      </w:r>
    </w:p>
    <w:p w:rsidR="00624D41" w:rsidRPr="00AD1AD4" w:rsidRDefault="00624D41" w:rsidP="00AD1AD4">
      <w:pPr>
        <w:rPr>
          <w:rFonts w:ascii="Arial" w:hAnsi="Arial" w:cs="Arial"/>
          <w:sz w:val="22"/>
          <w:szCs w:val="22"/>
        </w:rPr>
      </w:pPr>
      <w:r w:rsidRPr="00AD1AD4">
        <w:rPr>
          <w:rFonts w:ascii="Arial" w:hAnsi="Arial" w:cs="Arial"/>
          <w:sz w:val="22"/>
          <w:szCs w:val="22"/>
        </w:rPr>
        <w:t xml:space="preserve">Юридический адрес: 195298, г. Санкт-Петербург, ул. </w:t>
      </w:r>
      <w:proofErr w:type="gramStart"/>
      <w:r w:rsidRPr="00AD1AD4">
        <w:rPr>
          <w:rFonts w:ascii="Arial" w:hAnsi="Arial" w:cs="Arial"/>
          <w:sz w:val="22"/>
          <w:szCs w:val="22"/>
        </w:rPr>
        <w:t>Белорусская</w:t>
      </w:r>
      <w:proofErr w:type="gramEnd"/>
      <w:r w:rsidRPr="00AD1AD4">
        <w:rPr>
          <w:rFonts w:ascii="Arial" w:hAnsi="Arial" w:cs="Arial"/>
          <w:sz w:val="22"/>
          <w:szCs w:val="22"/>
        </w:rPr>
        <w:t xml:space="preserve">, </w:t>
      </w:r>
    </w:p>
    <w:p w:rsidR="00624D41" w:rsidRPr="00AD1AD4" w:rsidRDefault="00624D41" w:rsidP="00AD1AD4">
      <w:pPr>
        <w:rPr>
          <w:rFonts w:ascii="Arial" w:hAnsi="Arial" w:cs="Arial"/>
          <w:sz w:val="22"/>
          <w:szCs w:val="22"/>
        </w:rPr>
      </w:pPr>
      <w:r w:rsidRPr="00AD1AD4">
        <w:rPr>
          <w:rFonts w:ascii="Arial" w:hAnsi="Arial" w:cs="Arial"/>
          <w:sz w:val="22"/>
          <w:szCs w:val="22"/>
        </w:rPr>
        <w:t>дом №12, корпус 1, литера</w:t>
      </w:r>
      <w:proofErr w:type="gramStart"/>
      <w:r w:rsidRPr="00AD1AD4">
        <w:rPr>
          <w:rFonts w:ascii="Arial" w:hAnsi="Arial" w:cs="Arial"/>
          <w:sz w:val="22"/>
          <w:szCs w:val="22"/>
        </w:rPr>
        <w:t xml:space="preserve"> А</w:t>
      </w:r>
      <w:proofErr w:type="gramEnd"/>
      <w:r w:rsidRPr="00AD1AD4">
        <w:rPr>
          <w:rFonts w:ascii="Arial" w:hAnsi="Arial" w:cs="Arial"/>
          <w:sz w:val="22"/>
          <w:szCs w:val="22"/>
        </w:rPr>
        <w:t>, пом. 1Н</w:t>
      </w:r>
    </w:p>
    <w:p w:rsidR="00624D41" w:rsidRPr="00AD1AD4" w:rsidRDefault="00624D41" w:rsidP="00AD1AD4">
      <w:pPr>
        <w:rPr>
          <w:rFonts w:ascii="Arial" w:hAnsi="Arial" w:cs="Arial"/>
          <w:sz w:val="22"/>
          <w:szCs w:val="22"/>
        </w:rPr>
      </w:pPr>
      <w:r w:rsidRPr="00AD1AD4">
        <w:rPr>
          <w:rFonts w:ascii="Arial" w:hAnsi="Arial" w:cs="Arial"/>
          <w:sz w:val="22"/>
          <w:szCs w:val="22"/>
        </w:rPr>
        <w:t>Фактический адрес:188653, Ленинградская область, Всеволожский район,</w:t>
      </w:r>
    </w:p>
    <w:p w:rsidR="00624D41" w:rsidRPr="00AD1AD4" w:rsidRDefault="00624D41" w:rsidP="00AD1AD4">
      <w:pPr>
        <w:rPr>
          <w:rFonts w:ascii="Arial" w:hAnsi="Arial" w:cs="Arial"/>
          <w:sz w:val="22"/>
          <w:szCs w:val="22"/>
        </w:rPr>
      </w:pPr>
      <w:r w:rsidRPr="00AD1AD4">
        <w:rPr>
          <w:rFonts w:ascii="Arial" w:hAnsi="Arial" w:cs="Arial"/>
          <w:sz w:val="22"/>
          <w:szCs w:val="22"/>
        </w:rPr>
        <w:t xml:space="preserve">деревня </w:t>
      </w:r>
      <w:proofErr w:type="spellStart"/>
      <w:r w:rsidRPr="00AD1AD4">
        <w:rPr>
          <w:rFonts w:ascii="Arial" w:hAnsi="Arial" w:cs="Arial"/>
          <w:sz w:val="22"/>
          <w:szCs w:val="22"/>
        </w:rPr>
        <w:t>Агалатово</w:t>
      </w:r>
      <w:proofErr w:type="spellEnd"/>
      <w:r w:rsidRPr="00AD1AD4">
        <w:rPr>
          <w:rFonts w:ascii="Arial" w:hAnsi="Arial" w:cs="Arial"/>
          <w:sz w:val="22"/>
          <w:szCs w:val="22"/>
        </w:rPr>
        <w:t>, дом 160, пом.205</w:t>
      </w:r>
    </w:p>
    <w:p w:rsidR="00624D41" w:rsidRPr="00AD1AD4" w:rsidRDefault="00624D41" w:rsidP="00AD1AD4">
      <w:pPr>
        <w:rPr>
          <w:rFonts w:ascii="Arial" w:hAnsi="Arial" w:cs="Arial"/>
          <w:sz w:val="22"/>
          <w:szCs w:val="22"/>
        </w:rPr>
      </w:pPr>
      <w:r w:rsidRPr="00AD1AD4">
        <w:rPr>
          <w:rFonts w:ascii="Arial" w:hAnsi="Arial" w:cs="Arial"/>
          <w:sz w:val="22"/>
          <w:szCs w:val="22"/>
        </w:rPr>
        <w:t>Расчетный счет 40702810190650000616 в ПАО «Банк «Санкт-Петербург»</w:t>
      </w:r>
    </w:p>
    <w:p w:rsidR="00624D41" w:rsidRPr="00AD1AD4" w:rsidRDefault="00624D41" w:rsidP="00AD1AD4">
      <w:pPr>
        <w:rPr>
          <w:rFonts w:ascii="Arial" w:hAnsi="Arial" w:cs="Arial"/>
          <w:sz w:val="22"/>
          <w:szCs w:val="22"/>
        </w:rPr>
      </w:pPr>
      <w:r w:rsidRPr="00AD1AD4">
        <w:rPr>
          <w:rFonts w:ascii="Arial" w:hAnsi="Arial" w:cs="Arial"/>
          <w:sz w:val="22"/>
          <w:szCs w:val="22"/>
        </w:rPr>
        <w:t>Корр. счет 30101810900000000790</w:t>
      </w:r>
    </w:p>
    <w:p w:rsidR="00624D41" w:rsidRPr="00AD1AD4" w:rsidRDefault="00624D41" w:rsidP="00AD1AD4">
      <w:pPr>
        <w:rPr>
          <w:rFonts w:ascii="Arial" w:hAnsi="Arial" w:cs="Arial"/>
          <w:sz w:val="22"/>
          <w:szCs w:val="22"/>
        </w:rPr>
      </w:pPr>
      <w:r w:rsidRPr="00AD1AD4">
        <w:rPr>
          <w:rFonts w:ascii="Arial" w:hAnsi="Arial" w:cs="Arial"/>
          <w:sz w:val="22"/>
          <w:szCs w:val="22"/>
        </w:rPr>
        <w:t>БИК 044030790</w:t>
      </w:r>
    </w:p>
    <w:p w:rsidR="00624D41" w:rsidRPr="00AD1AD4" w:rsidRDefault="00624D41" w:rsidP="00AD1AD4">
      <w:pPr>
        <w:rPr>
          <w:rFonts w:ascii="Arial" w:hAnsi="Arial" w:cs="Arial"/>
          <w:sz w:val="22"/>
          <w:szCs w:val="22"/>
        </w:rPr>
      </w:pPr>
      <w:r w:rsidRPr="00AD1AD4">
        <w:rPr>
          <w:rFonts w:ascii="Arial" w:hAnsi="Arial" w:cs="Arial"/>
          <w:sz w:val="22"/>
          <w:szCs w:val="22"/>
        </w:rPr>
        <w:t>тел. 8 812 309-84-09</w:t>
      </w:r>
    </w:p>
    <w:p w:rsidR="00624D41" w:rsidRPr="00AD1AD4" w:rsidRDefault="00624D41" w:rsidP="00AD1AD4">
      <w:pPr>
        <w:rPr>
          <w:rFonts w:ascii="Arial" w:hAnsi="Arial" w:cs="Arial"/>
          <w:sz w:val="22"/>
          <w:szCs w:val="22"/>
        </w:rPr>
      </w:pPr>
    </w:p>
    <w:p w:rsidR="00624D41" w:rsidRPr="00AD1AD4" w:rsidRDefault="00624D41" w:rsidP="00AD1AD4">
      <w:pPr>
        <w:rPr>
          <w:rFonts w:ascii="Arial" w:hAnsi="Arial" w:cs="Arial"/>
          <w:b/>
          <w:sz w:val="22"/>
          <w:szCs w:val="22"/>
        </w:rPr>
      </w:pPr>
      <w:r w:rsidRPr="00AD1AD4">
        <w:rPr>
          <w:rFonts w:ascii="Arial" w:hAnsi="Arial" w:cs="Arial"/>
          <w:b/>
          <w:sz w:val="22"/>
          <w:szCs w:val="22"/>
        </w:rPr>
        <w:t xml:space="preserve">Генеральный директор ООО «84 Высота»  __________________  М.Н. </w:t>
      </w:r>
      <w:proofErr w:type="spellStart"/>
      <w:r w:rsidRPr="00AD1AD4">
        <w:rPr>
          <w:rFonts w:ascii="Arial" w:hAnsi="Arial" w:cs="Arial"/>
          <w:b/>
          <w:sz w:val="22"/>
          <w:szCs w:val="22"/>
        </w:rPr>
        <w:t>Искрицкий</w:t>
      </w:r>
      <w:proofErr w:type="spellEnd"/>
    </w:p>
    <w:p w:rsidR="00624D41" w:rsidRPr="00AD1AD4" w:rsidRDefault="00624D41" w:rsidP="00AD1AD4">
      <w:pPr>
        <w:rPr>
          <w:rFonts w:ascii="Arial" w:hAnsi="Arial" w:cs="Arial"/>
          <w:b/>
          <w:sz w:val="22"/>
          <w:szCs w:val="22"/>
        </w:rPr>
      </w:pPr>
    </w:p>
    <w:p w:rsidR="00624D41" w:rsidRDefault="00624D41" w:rsidP="00AD1AD4">
      <w:pPr>
        <w:rPr>
          <w:rFonts w:ascii="Arial" w:hAnsi="Arial" w:cs="Arial"/>
          <w:b/>
          <w:sz w:val="22"/>
          <w:szCs w:val="22"/>
        </w:rPr>
      </w:pPr>
    </w:p>
    <w:p w:rsidR="00624D41" w:rsidRPr="00AD1AD4" w:rsidRDefault="00624D41" w:rsidP="00AD1AD4">
      <w:pPr>
        <w:rPr>
          <w:rFonts w:ascii="Arial" w:hAnsi="Arial" w:cs="Arial"/>
          <w:b/>
          <w:sz w:val="22"/>
          <w:szCs w:val="22"/>
        </w:rPr>
      </w:pPr>
      <w:r w:rsidRPr="00AD1AD4">
        <w:rPr>
          <w:rFonts w:ascii="Arial" w:hAnsi="Arial" w:cs="Arial"/>
          <w:b/>
          <w:sz w:val="22"/>
          <w:szCs w:val="22"/>
        </w:rPr>
        <w:t xml:space="preserve">Участник долевого строительства: </w:t>
      </w:r>
    </w:p>
    <w:p w:rsidR="006D4755" w:rsidRPr="001875BF" w:rsidRDefault="00624D41" w:rsidP="006D4755">
      <w:pPr>
        <w:rPr>
          <w:rFonts w:ascii="Arial" w:hAnsi="Arial" w:cs="Arial"/>
          <w:sz w:val="22"/>
          <w:szCs w:val="22"/>
        </w:rPr>
      </w:pPr>
      <w:proofErr w:type="gramStart"/>
      <w:r w:rsidRPr="00AD1AD4">
        <w:rPr>
          <w:rFonts w:ascii="Arial" w:hAnsi="Arial" w:cs="Arial"/>
          <w:b/>
          <w:sz w:val="22"/>
          <w:szCs w:val="22"/>
        </w:rPr>
        <w:t>Граждан</w:t>
      </w:r>
      <w:r>
        <w:rPr>
          <w:rFonts w:ascii="Arial" w:hAnsi="Arial" w:cs="Arial"/>
          <w:b/>
          <w:sz w:val="22"/>
          <w:szCs w:val="22"/>
        </w:rPr>
        <w:t>ин</w:t>
      </w:r>
      <w:r w:rsidR="006418F9">
        <w:rPr>
          <w:rFonts w:ascii="Arial" w:hAnsi="Arial" w:cs="Arial"/>
          <w:b/>
          <w:sz w:val="22"/>
          <w:szCs w:val="22"/>
        </w:rPr>
        <w:t xml:space="preserve"> </w:t>
      </w:r>
      <w:r w:rsidRPr="00AD1AD4">
        <w:rPr>
          <w:rFonts w:ascii="Arial" w:hAnsi="Arial" w:cs="Arial"/>
          <w:b/>
          <w:sz w:val="22"/>
          <w:szCs w:val="22"/>
        </w:rPr>
        <w:t>Российской</w:t>
      </w:r>
      <w:r w:rsidR="00B32183">
        <w:rPr>
          <w:rFonts w:ascii="Arial" w:hAnsi="Arial" w:cs="Arial"/>
          <w:b/>
          <w:sz w:val="22"/>
          <w:szCs w:val="22"/>
        </w:rPr>
        <w:t xml:space="preserve"> Федерации </w:t>
      </w:r>
      <w:r w:rsidR="006246AF">
        <w:rPr>
          <w:rFonts w:ascii="Arial" w:hAnsi="Arial" w:cs="Arial"/>
          <w:b/>
          <w:sz w:val="22"/>
          <w:szCs w:val="22"/>
        </w:rPr>
        <w:t>_________</w:t>
      </w:r>
      <w:r w:rsidR="006D4755" w:rsidRPr="001875BF">
        <w:rPr>
          <w:rFonts w:ascii="Arial" w:hAnsi="Arial" w:cs="Arial"/>
          <w:sz w:val="22"/>
          <w:szCs w:val="22"/>
        </w:rPr>
        <w:t>,</w:t>
      </w:r>
      <w:r w:rsidR="006246AF">
        <w:rPr>
          <w:rFonts w:ascii="Arial" w:hAnsi="Arial" w:cs="Arial"/>
          <w:sz w:val="22"/>
          <w:szCs w:val="22"/>
        </w:rPr>
        <w:t>________</w:t>
      </w:r>
      <w:r w:rsidR="006D4755" w:rsidRPr="001875BF">
        <w:rPr>
          <w:rFonts w:ascii="Arial" w:hAnsi="Arial" w:cs="Arial"/>
          <w:sz w:val="22"/>
          <w:szCs w:val="22"/>
        </w:rPr>
        <w:t xml:space="preserve"> года рождения, пол: </w:t>
      </w:r>
      <w:r w:rsidR="006246AF">
        <w:rPr>
          <w:rFonts w:ascii="Arial" w:hAnsi="Arial" w:cs="Arial"/>
          <w:sz w:val="22"/>
          <w:szCs w:val="22"/>
        </w:rPr>
        <w:t>______</w:t>
      </w:r>
      <w:r w:rsidR="006D4755" w:rsidRPr="001875BF">
        <w:rPr>
          <w:rFonts w:ascii="Arial" w:hAnsi="Arial" w:cs="Arial"/>
          <w:sz w:val="22"/>
          <w:szCs w:val="22"/>
        </w:rPr>
        <w:t xml:space="preserve">, место рождения: </w:t>
      </w:r>
      <w:r w:rsidR="006246AF">
        <w:rPr>
          <w:rFonts w:ascii="Arial" w:hAnsi="Arial" w:cs="Arial"/>
          <w:sz w:val="22"/>
          <w:szCs w:val="22"/>
        </w:rPr>
        <w:t>_________</w:t>
      </w:r>
      <w:r w:rsidR="006D4755" w:rsidRPr="001875BF">
        <w:rPr>
          <w:rFonts w:ascii="Arial" w:hAnsi="Arial" w:cs="Arial"/>
          <w:sz w:val="22"/>
          <w:szCs w:val="22"/>
        </w:rPr>
        <w:t xml:space="preserve">, паспорт </w:t>
      </w:r>
      <w:r w:rsidR="006246AF">
        <w:rPr>
          <w:rFonts w:ascii="Arial" w:hAnsi="Arial" w:cs="Arial"/>
          <w:sz w:val="22"/>
          <w:szCs w:val="22"/>
        </w:rPr>
        <w:t>______</w:t>
      </w:r>
      <w:r w:rsidR="006D4755" w:rsidRPr="001875BF">
        <w:rPr>
          <w:rFonts w:ascii="Arial" w:hAnsi="Arial" w:cs="Arial"/>
          <w:sz w:val="22"/>
          <w:szCs w:val="22"/>
        </w:rPr>
        <w:t xml:space="preserve"> выдан </w:t>
      </w:r>
      <w:r w:rsidR="006246AF">
        <w:rPr>
          <w:rFonts w:ascii="Arial" w:hAnsi="Arial" w:cs="Arial"/>
          <w:sz w:val="22"/>
          <w:szCs w:val="22"/>
        </w:rPr>
        <w:t>____________</w:t>
      </w:r>
      <w:r w:rsidR="00C36989">
        <w:rPr>
          <w:rFonts w:ascii="Arial" w:hAnsi="Arial" w:cs="Arial"/>
          <w:sz w:val="22"/>
          <w:szCs w:val="22"/>
        </w:rPr>
        <w:t xml:space="preserve">, </w:t>
      </w:r>
      <w:r w:rsidR="006246AF">
        <w:rPr>
          <w:rFonts w:ascii="Arial" w:hAnsi="Arial" w:cs="Arial"/>
          <w:sz w:val="22"/>
          <w:szCs w:val="22"/>
        </w:rPr>
        <w:t>______</w:t>
      </w:r>
      <w:r w:rsidR="006D4755" w:rsidRPr="001875BF">
        <w:rPr>
          <w:rFonts w:ascii="Arial" w:hAnsi="Arial" w:cs="Arial"/>
          <w:sz w:val="22"/>
          <w:szCs w:val="22"/>
        </w:rPr>
        <w:t xml:space="preserve"> года, код </w:t>
      </w:r>
      <w:r w:rsidR="006246AF">
        <w:rPr>
          <w:rFonts w:ascii="Arial" w:hAnsi="Arial" w:cs="Arial"/>
          <w:sz w:val="22"/>
          <w:szCs w:val="22"/>
        </w:rPr>
        <w:t>______</w:t>
      </w:r>
      <w:r w:rsidR="006D4755" w:rsidRPr="001875BF">
        <w:rPr>
          <w:rFonts w:ascii="Arial" w:hAnsi="Arial" w:cs="Arial"/>
          <w:sz w:val="22"/>
          <w:szCs w:val="22"/>
        </w:rPr>
        <w:t>, СНИЛС №</w:t>
      </w:r>
      <w:r w:rsidR="006246AF">
        <w:rPr>
          <w:rFonts w:ascii="Arial" w:hAnsi="Arial" w:cs="Arial"/>
          <w:sz w:val="22"/>
          <w:szCs w:val="22"/>
        </w:rPr>
        <w:t>_____</w:t>
      </w:r>
      <w:r w:rsidR="006D4755" w:rsidRPr="001875BF">
        <w:rPr>
          <w:rFonts w:ascii="Arial" w:hAnsi="Arial" w:cs="Arial"/>
          <w:sz w:val="22"/>
          <w:szCs w:val="22"/>
        </w:rPr>
        <w:t>, зарегистрированн</w:t>
      </w:r>
      <w:r w:rsidR="006246AF">
        <w:rPr>
          <w:rFonts w:ascii="Arial" w:hAnsi="Arial" w:cs="Arial"/>
          <w:sz w:val="22"/>
          <w:szCs w:val="22"/>
        </w:rPr>
        <w:t>ый (-</w:t>
      </w:r>
      <w:proofErr w:type="spellStart"/>
      <w:r w:rsidR="006D4755" w:rsidRPr="001875BF">
        <w:rPr>
          <w:rFonts w:ascii="Arial" w:hAnsi="Arial" w:cs="Arial"/>
          <w:sz w:val="22"/>
          <w:szCs w:val="22"/>
        </w:rPr>
        <w:t>ая</w:t>
      </w:r>
      <w:proofErr w:type="spellEnd"/>
      <w:r w:rsidR="006246AF">
        <w:rPr>
          <w:rFonts w:ascii="Arial" w:hAnsi="Arial" w:cs="Arial"/>
          <w:sz w:val="22"/>
          <w:szCs w:val="22"/>
        </w:rPr>
        <w:t>)</w:t>
      </w:r>
      <w:r w:rsidR="006D4755" w:rsidRPr="001875BF">
        <w:rPr>
          <w:rFonts w:ascii="Arial" w:hAnsi="Arial" w:cs="Arial"/>
          <w:sz w:val="22"/>
          <w:szCs w:val="22"/>
        </w:rPr>
        <w:t xml:space="preserve"> по адресу</w:t>
      </w:r>
      <w:r w:rsidR="006246AF">
        <w:rPr>
          <w:rFonts w:ascii="Arial" w:hAnsi="Arial" w:cs="Arial"/>
          <w:sz w:val="22"/>
          <w:szCs w:val="22"/>
        </w:rPr>
        <w:t>:___________</w:t>
      </w:r>
      <w:proofErr w:type="gramEnd"/>
    </w:p>
    <w:p w:rsidR="00624D41" w:rsidRPr="00AD1AD4" w:rsidRDefault="00624D41" w:rsidP="006D4755">
      <w:pPr>
        <w:rPr>
          <w:rFonts w:ascii="Arial" w:hAnsi="Arial" w:cs="Arial"/>
          <w:b/>
          <w:sz w:val="22"/>
          <w:szCs w:val="22"/>
        </w:rPr>
      </w:pPr>
      <w:r w:rsidRPr="00AD1AD4">
        <w:rPr>
          <w:rFonts w:ascii="Arial" w:hAnsi="Arial" w:cs="Arial"/>
          <w:b/>
          <w:sz w:val="22"/>
          <w:szCs w:val="22"/>
        </w:rPr>
        <w:t xml:space="preserve">Телефон: </w:t>
      </w:r>
      <w:r w:rsidR="006246AF">
        <w:rPr>
          <w:rFonts w:ascii="Arial" w:hAnsi="Arial" w:cs="Arial"/>
          <w:sz w:val="22"/>
          <w:szCs w:val="22"/>
        </w:rPr>
        <w:t>_______</w:t>
      </w:r>
    </w:p>
    <w:p w:rsidR="00624D41" w:rsidRDefault="00624D41" w:rsidP="00892ECA">
      <w:pPr>
        <w:rPr>
          <w:rFonts w:ascii="Arial" w:hAnsi="Arial" w:cs="Arial"/>
          <w:color w:val="0D0D0D"/>
          <w:sz w:val="22"/>
          <w:szCs w:val="22"/>
          <w:lang w:eastAsia="en-US"/>
        </w:rPr>
      </w:pPr>
      <w:r w:rsidRPr="00AD1AD4">
        <w:rPr>
          <w:rFonts w:ascii="Arial" w:hAnsi="Arial" w:cs="Arial"/>
          <w:b/>
          <w:sz w:val="22"/>
          <w:szCs w:val="22"/>
        </w:rPr>
        <w:t>Адрес для корреспонденции:</w:t>
      </w:r>
      <w:r>
        <w:rPr>
          <w:rFonts w:ascii="Arial" w:hAnsi="Arial" w:cs="Arial"/>
          <w:color w:val="0D0D0D"/>
          <w:sz w:val="22"/>
          <w:szCs w:val="22"/>
          <w:lang w:eastAsia="en-US"/>
        </w:rPr>
        <w:t>___________________________________________________</w:t>
      </w:r>
    </w:p>
    <w:p w:rsidR="00817EA3" w:rsidRDefault="00817EA3" w:rsidP="00AD1AD4">
      <w:pPr>
        <w:rPr>
          <w:rFonts w:ascii="Arial" w:hAnsi="Arial" w:cs="Arial"/>
          <w:b/>
          <w:sz w:val="22"/>
          <w:szCs w:val="22"/>
        </w:rPr>
      </w:pPr>
    </w:p>
    <w:p w:rsidR="00993860" w:rsidRDefault="00993860" w:rsidP="00AD1AD4">
      <w:pPr>
        <w:rPr>
          <w:rFonts w:ascii="Arial" w:hAnsi="Arial" w:cs="Arial"/>
          <w:b/>
          <w:sz w:val="22"/>
          <w:szCs w:val="22"/>
        </w:rPr>
      </w:pPr>
    </w:p>
    <w:p w:rsidR="00993860" w:rsidRDefault="00993860" w:rsidP="00AD1AD4">
      <w:pPr>
        <w:rPr>
          <w:rFonts w:ascii="Arial" w:hAnsi="Arial" w:cs="Arial"/>
          <w:b/>
          <w:sz w:val="22"/>
          <w:szCs w:val="22"/>
        </w:rPr>
      </w:pPr>
    </w:p>
    <w:p w:rsidR="00624D41" w:rsidRDefault="00624D41" w:rsidP="00AD1AD4">
      <w:pPr>
        <w:rPr>
          <w:rFonts w:ascii="Arial" w:hAnsi="Arial" w:cs="Arial"/>
          <w:b/>
          <w:sz w:val="22"/>
          <w:szCs w:val="22"/>
        </w:rPr>
      </w:pPr>
    </w:p>
    <w:p w:rsidR="00AB74A8" w:rsidRDefault="00AB74A8" w:rsidP="00AD1AD4">
      <w:pPr>
        <w:rPr>
          <w:rFonts w:ascii="Arial" w:hAnsi="Arial" w:cs="Arial"/>
          <w:b/>
          <w:sz w:val="22"/>
          <w:szCs w:val="22"/>
        </w:rPr>
      </w:pPr>
    </w:p>
    <w:p w:rsidR="00AB74A8" w:rsidRDefault="00AB74A8" w:rsidP="00AD1AD4">
      <w:pPr>
        <w:rPr>
          <w:rFonts w:ascii="Arial" w:hAnsi="Arial" w:cs="Arial"/>
          <w:b/>
          <w:sz w:val="22"/>
          <w:szCs w:val="22"/>
        </w:rPr>
      </w:pPr>
    </w:p>
    <w:p w:rsidR="00AB74A8" w:rsidRDefault="00AB74A8" w:rsidP="00AD1AD4">
      <w:pPr>
        <w:rPr>
          <w:rFonts w:ascii="Arial" w:hAnsi="Arial" w:cs="Arial"/>
          <w:b/>
          <w:sz w:val="22"/>
          <w:szCs w:val="22"/>
        </w:rPr>
      </w:pPr>
    </w:p>
    <w:p w:rsidR="006246AF" w:rsidRPr="00AD1AD4" w:rsidRDefault="006246AF" w:rsidP="00AD1AD4">
      <w:pPr>
        <w:rPr>
          <w:rFonts w:ascii="Arial" w:hAnsi="Arial" w:cs="Arial"/>
          <w:b/>
          <w:sz w:val="22"/>
          <w:szCs w:val="22"/>
        </w:rPr>
      </w:pPr>
    </w:p>
    <w:p w:rsidR="00624D41" w:rsidRPr="00AD1AD4" w:rsidRDefault="00624D41" w:rsidP="00AD1AD4">
      <w:pPr>
        <w:rPr>
          <w:rFonts w:ascii="Arial" w:hAnsi="Arial" w:cs="Arial"/>
          <w:b/>
          <w:sz w:val="22"/>
          <w:szCs w:val="22"/>
        </w:rPr>
      </w:pPr>
    </w:p>
    <w:p w:rsidR="00624D41" w:rsidRDefault="00624D41" w:rsidP="00B34B60">
      <w:pPr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Приложение № 1</w:t>
      </w:r>
    </w:p>
    <w:p w:rsidR="00624D41" w:rsidRDefault="00624D41" w:rsidP="00B34B60">
      <w:pPr>
        <w:ind w:left="6379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к Договору ДУ</w:t>
      </w:r>
      <w:r w:rsidR="00993860">
        <w:rPr>
          <w:rFonts w:ascii="Arial" w:hAnsi="Arial" w:cs="Arial"/>
          <w:color w:val="000000"/>
          <w:spacing w:val="-1"/>
          <w:sz w:val="22"/>
          <w:szCs w:val="22"/>
        </w:rPr>
        <w:t>-</w:t>
      </w:r>
      <w:r w:rsidR="006246AF">
        <w:rPr>
          <w:rFonts w:ascii="Arial" w:hAnsi="Arial" w:cs="Arial"/>
          <w:color w:val="000000"/>
          <w:spacing w:val="-1"/>
          <w:sz w:val="22"/>
          <w:szCs w:val="22"/>
        </w:rPr>
        <w:t>_____</w:t>
      </w:r>
    </w:p>
    <w:p w:rsidR="00624D41" w:rsidRDefault="00624D41" w:rsidP="00B34B60">
      <w:pPr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EE7A68">
        <w:rPr>
          <w:rFonts w:ascii="Arial" w:hAnsi="Arial" w:cs="Arial"/>
          <w:color w:val="000000"/>
          <w:spacing w:val="-1"/>
          <w:sz w:val="22"/>
          <w:szCs w:val="22"/>
        </w:rPr>
        <w:t>от «</w:t>
      </w:r>
      <w:r w:rsidR="006246AF">
        <w:rPr>
          <w:rFonts w:ascii="Arial" w:hAnsi="Arial" w:cs="Arial"/>
          <w:color w:val="000000"/>
          <w:spacing w:val="-1"/>
          <w:sz w:val="22"/>
          <w:szCs w:val="22"/>
        </w:rPr>
        <w:t>__</w:t>
      </w:r>
      <w:r w:rsidRPr="00EE7A68">
        <w:rPr>
          <w:rFonts w:ascii="Arial" w:hAnsi="Arial" w:cs="Arial"/>
          <w:color w:val="000000"/>
          <w:spacing w:val="-1"/>
          <w:sz w:val="22"/>
          <w:szCs w:val="22"/>
        </w:rPr>
        <w:t>»</w:t>
      </w:r>
      <w:r w:rsidR="00F96EEF" w:rsidRPr="00EE7A68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6246AF">
        <w:rPr>
          <w:rFonts w:ascii="Arial" w:hAnsi="Arial" w:cs="Arial"/>
          <w:color w:val="000000"/>
          <w:spacing w:val="-1"/>
          <w:sz w:val="22"/>
          <w:szCs w:val="22"/>
        </w:rPr>
        <w:t>_____</w:t>
      </w:r>
      <w:r w:rsidR="00F96EEF" w:rsidRPr="00EE7A68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EE7A68">
        <w:rPr>
          <w:rFonts w:ascii="Arial" w:hAnsi="Arial" w:cs="Arial"/>
          <w:color w:val="000000"/>
          <w:spacing w:val="-1"/>
          <w:sz w:val="22"/>
          <w:szCs w:val="22"/>
        </w:rPr>
        <w:t xml:space="preserve"> 201</w:t>
      </w:r>
      <w:r w:rsidR="00993860" w:rsidRPr="00EE7A68">
        <w:rPr>
          <w:rFonts w:ascii="Arial" w:hAnsi="Arial" w:cs="Arial"/>
          <w:color w:val="000000"/>
          <w:spacing w:val="-1"/>
          <w:sz w:val="22"/>
          <w:szCs w:val="22"/>
        </w:rPr>
        <w:t>6</w:t>
      </w:r>
      <w:r w:rsidRPr="00EE7A68">
        <w:rPr>
          <w:rFonts w:ascii="Arial" w:hAnsi="Arial" w:cs="Arial"/>
          <w:color w:val="000000"/>
          <w:spacing w:val="-1"/>
          <w:sz w:val="22"/>
          <w:szCs w:val="22"/>
        </w:rPr>
        <w:t xml:space="preserve"> г.</w:t>
      </w:r>
    </w:p>
    <w:p w:rsidR="00624D41" w:rsidRDefault="00624D41" w:rsidP="00B34B60">
      <w:pPr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624D41" w:rsidRDefault="00107FDF" w:rsidP="00B34B60">
      <w:pPr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Характеристики Объекта долевого строительства</w:t>
      </w:r>
      <w:r w:rsidR="00EA005D">
        <w:rPr>
          <w:rFonts w:ascii="Arial" w:hAnsi="Arial" w:cs="Arial"/>
          <w:color w:val="000000"/>
          <w:spacing w:val="-1"/>
          <w:sz w:val="22"/>
          <w:szCs w:val="22"/>
        </w:rPr>
        <w:t xml:space="preserve"> (квартира №</w:t>
      </w:r>
      <w:r w:rsidR="006246AF">
        <w:rPr>
          <w:rFonts w:ascii="Arial" w:hAnsi="Arial" w:cs="Arial"/>
          <w:color w:val="000000"/>
          <w:spacing w:val="-1"/>
          <w:sz w:val="22"/>
          <w:szCs w:val="22"/>
        </w:rPr>
        <w:t>___</w:t>
      </w:r>
      <w:r w:rsidR="00EA005D">
        <w:rPr>
          <w:rFonts w:ascii="Arial" w:hAnsi="Arial" w:cs="Arial"/>
          <w:color w:val="000000"/>
          <w:spacing w:val="-1"/>
          <w:sz w:val="22"/>
          <w:szCs w:val="22"/>
        </w:rPr>
        <w:t>)</w:t>
      </w:r>
    </w:p>
    <w:p w:rsidR="00624D41" w:rsidRDefault="00624D41" w:rsidP="00B34B60">
      <w:pPr>
        <w:jc w:val="center"/>
        <w:rPr>
          <w:rFonts w:ascii="Arial" w:hAnsi="Arial" w:cs="Arial"/>
          <w:noProof/>
          <w:color w:val="000000"/>
          <w:spacing w:val="-1"/>
          <w:sz w:val="22"/>
          <w:szCs w:val="22"/>
          <w:lang w:eastAsia="ru-RU"/>
        </w:rPr>
      </w:pPr>
    </w:p>
    <w:p w:rsidR="00A229DD" w:rsidRDefault="00A229DD" w:rsidP="00B34B60">
      <w:pPr>
        <w:jc w:val="center"/>
        <w:rPr>
          <w:rFonts w:ascii="Arial" w:hAnsi="Arial" w:cs="Arial"/>
          <w:noProof/>
          <w:color w:val="000000"/>
          <w:spacing w:val="-1"/>
          <w:sz w:val="22"/>
          <w:szCs w:val="22"/>
          <w:lang w:eastAsia="ru-RU"/>
        </w:rPr>
      </w:pPr>
    </w:p>
    <w:p w:rsidR="00A229DD" w:rsidRDefault="00A229DD" w:rsidP="00B34B60">
      <w:pPr>
        <w:jc w:val="center"/>
        <w:rPr>
          <w:rFonts w:ascii="Arial" w:hAnsi="Arial" w:cs="Arial"/>
          <w:noProof/>
          <w:color w:val="000000"/>
          <w:spacing w:val="-1"/>
          <w:sz w:val="22"/>
          <w:szCs w:val="22"/>
          <w:lang w:eastAsia="ru-RU"/>
        </w:rPr>
      </w:pPr>
    </w:p>
    <w:p w:rsidR="00A229DD" w:rsidRDefault="00A229DD" w:rsidP="00B34B60">
      <w:pPr>
        <w:jc w:val="center"/>
        <w:rPr>
          <w:rFonts w:ascii="Arial" w:hAnsi="Arial" w:cs="Arial"/>
          <w:noProof/>
          <w:color w:val="000000"/>
          <w:spacing w:val="-1"/>
          <w:sz w:val="22"/>
          <w:szCs w:val="22"/>
          <w:lang w:eastAsia="ru-RU"/>
        </w:rPr>
      </w:pPr>
    </w:p>
    <w:p w:rsidR="00A229DD" w:rsidRDefault="00A229DD" w:rsidP="00B34B60">
      <w:pPr>
        <w:jc w:val="center"/>
        <w:rPr>
          <w:rFonts w:ascii="Arial" w:hAnsi="Arial" w:cs="Arial"/>
          <w:noProof/>
          <w:color w:val="000000"/>
          <w:spacing w:val="-1"/>
          <w:sz w:val="22"/>
          <w:szCs w:val="22"/>
          <w:lang w:eastAsia="ru-RU"/>
        </w:rPr>
      </w:pPr>
      <w:bookmarkStart w:id="0" w:name="_GoBack"/>
      <w:bookmarkEnd w:id="0"/>
    </w:p>
    <w:p w:rsidR="00A229DD" w:rsidRDefault="00A229DD" w:rsidP="00B34B60">
      <w:pPr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624D41" w:rsidRDefault="00624D41" w:rsidP="00B34B60">
      <w:pPr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AE3CF9" w:rsidRDefault="00AE3CF9" w:rsidP="00AE3CF9">
      <w:pPr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525"/>
      </w:tblGrid>
      <w:tr w:rsidR="00AE3CF9" w:rsidTr="00AE3CF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F9" w:rsidRDefault="00AE3CF9">
            <w:pPr>
              <w:spacing w:line="276" w:lineRule="auto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Тип квартиры</w:t>
            </w:r>
          </w:p>
          <w:p w:rsidR="00AE3CF9" w:rsidRDefault="00AE3CF9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(количество комнат)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F9" w:rsidRDefault="00AE3CF9" w:rsidP="00A229DD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E3CF9" w:rsidTr="00AE3CF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F9" w:rsidRDefault="00AE3CF9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Этаж/этажей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F9" w:rsidRDefault="00AE3CF9" w:rsidP="00AB74A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E3CF9" w:rsidTr="00AE3CF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F9" w:rsidRDefault="00AE3CF9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Площадь общая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F9" w:rsidRDefault="00AE3CF9" w:rsidP="00961FF6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E3CF9" w:rsidTr="00AE3CF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F9" w:rsidRDefault="00AE3CF9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Площадь жилая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F9" w:rsidRDefault="00AE3CF9" w:rsidP="00961FF6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E3CF9" w:rsidTr="00AE3CF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F9" w:rsidRDefault="00AE3CF9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Площадь лоджии/балкона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F9" w:rsidRDefault="00AE3CF9" w:rsidP="00F96EEF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624D41" w:rsidRDefault="00624D41" w:rsidP="00B34B60">
      <w:pPr>
        <w:rPr>
          <w:rFonts w:ascii="Arial" w:hAnsi="Arial" w:cs="Arial"/>
          <w:color w:val="000000"/>
          <w:spacing w:val="-1"/>
          <w:sz w:val="22"/>
          <w:szCs w:val="22"/>
        </w:rPr>
      </w:pPr>
    </w:p>
    <w:p w:rsidR="00DA0C21" w:rsidRDefault="00DA0C21" w:rsidP="00B34B60">
      <w:pPr>
        <w:rPr>
          <w:rFonts w:ascii="Arial" w:hAnsi="Arial" w:cs="Arial"/>
          <w:color w:val="000000"/>
          <w:spacing w:val="-1"/>
          <w:sz w:val="22"/>
          <w:szCs w:val="22"/>
        </w:rPr>
      </w:pPr>
    </w:p>
    <w:p w:rsidR="00DA0C21" w:rsidRDefault="00DA0C21" w:rsidP="00B34B60">
      <w:pPr>
        <w:rPr>
          <w:rFonts w:ascii="Arial" w:hAnsi="Arial" w:cs="Arial"/>
          <w:color w:val="000000"/>
          <w:spacing w:val="-1"/>
          <w:sz w:val="22"/>
          <w:szCs w:val="22"/>
        </w:rPr>
      </w:pPr>
    </w:p>
    <w:p w:rsidR="00DA0C21" w:rsidRDefault="00DA0C21" w:rsidP="00B34B60">
      <w:pPr>
        <w:rPr>
          <w:rFonts w:ascii="Arial" w:hAnsi="Arial" w:cs="Arial"/>
          <w:color w:val="000000"/>
          <w:spacing w:val="-1"/>
          <w:sz w:val="22"/>
          <w:szCs w:val="22"/>
        </w:rPr>
      </w:pPr>
    </w:p>
    <w:p w:rsidR="00DA0C21" w:rsidRDefault="00DA0C21" w:rsidP="00B34B60">
      <w:pPr>
        <w:rPr>
          <w:rFonts w:ascii="Arial" w:hAnsi="Arial" w:cs="Arial"/>
          <w:color w:val="000000"/>
          <w:spacing w:val="-1"/>
          <w:sz w:val="22"/>
          <w:szCs w:val="22"/>
        </w:rPr>
      </w:pPr>
    </w:p>
    <w:p w:rsidR="00DA0C21" w:rsidRDefault="00DA0C21" w:rsidP="00B34B60">
      <w:pPr>
        <w:rPr>
          <w:rFonts w:ascii="Arial" w:hAnsi="Arial" w:cs="Arial"/>
          <w:color w:val="000000"/>
          <w:spacing w:val="-1"/>
          <w:sz w:val="22"/>
          <w:szCs w:val="22"/>
        </w:rPr>
      </w:pPr>
    </w:p>
    <w:p w:rsidR="00624D41" w:rsidRPr="005B7822" w:rsidRDefault="001875BF" w:rsidP="005B7822">
      <w:pPr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5B7822">
        <w:rPr>
          <w:rFonts w:ascii="Arial" w:hAnsi="Arial" w:cs="Arial"/>
          <w:sz w:val="22"/>
          <w:szCs w:val="22"/>
          <w:lang w:eastAsia="en-US"/>
        </w:rPr>
        <w:t xml:space="preserve">Квартира передается </w:t>
      </w:r>
      <w:r w:rsidR="005B7822" w:rsidRPr="005B7822">
        <w:rPr>
          <w:rFonts w:ascii="Arial" w:hAnsi="Arial" w:cs="Arial"/>
          <w:sz w:val="22"/>
          <w:szCs w:val="22"/>
          <w:lang w:eastAsia="en-US"/>
        </w:rPr>
        <w:t>без отделки</w:t>
      </w:r>
      <w:r w:rsidR="00624D41" w:rsidRPr="005B7822">
        <w:rPr>
          <w:rFonts w:ascii="Arial" w:hAnsi="Arial" w:cs="Arial"/>
          <w:sz w:val="22"/>
          <w:szCs w:val="22"/>
          <w:lang w:eastAsia="en-US"/>
        </w:rPr>
        <w:t>:</w:t>
      </w:r>
    </w:p>
    <w:p w:rsidR="00624D41" w:rsidRPr="005B7822" w:rsidRDefault="00624D41" w:rsidP="005B7822">
      <w:pPr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B2119C" w:rsidRPr="00B2119C" w:rsidRDefault="00B2119C" w:rsidP="00B2119C">
      <w:pPr>
        <w:widowControl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B2119C" w:rsidRPr="00B2119C" w:rsidRDefault="00B2119C" w:rsidP="00B2119C">
      <w:pPr>
        <w:widowControl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B2119C">
        <w:rPr>
          <w:rFonts w:ascii="Arial" w:hAnsi="Arial" w:cs="Arial"/>
          <w:sz w:val="22"/>
          <w:szCs w:val="22"/>
          <w:lang w:eastAsia="en-US"/>
        </w:rPr>
        <w:t>Металлопластиковые окна двухкамерные, энергосберегающие;</w:t>
      </w:r>
    </w:p>
    <w:p w:rsidR="00B2119C" w:rsidRPr="00B2119C" w:rsidRDefault="00B2119C" w:rsidP="00B2119C">
      <w:pPr>
        <w:widowControl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B2119C">
        <w:rPr>
          <w:rFonts w:ascii="Arial" w:hAnsi="Arial" w:cs="Arial"/>
          <w:sz w:val="22"/>
          <w:szCs w:val="22"/>
          <w:lang w:eastAsia="en-US"/>
        </w:rPr>
        <w:t xml:space="preserve">Ограждение балкона по проекту </w:t>
      </w:r>
    </w:p>
    <w:p w:rsidR="00B2119C" w:rsidRPr="00B2119C" w:rsidRDefault="00B2119C" w:rsidP="00B2119C">
      <w:pPr>
        <w:widowControl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B2119C">
        <w:rPr>
          <w:rFonts w:ascii="Arial" w:hAnsi="Arial" w:cs="Arial"/>
          <w:sz w:val="22"/>
          <w:szCs w:val="22"/>
          <w:lang w:eastAsia="en-US"/>
        </w:rPr>
        <w:t>Установка стояков ХВС и ГВС;</w:t>
      </w:r>
    </w:p>
    <w:p w:rsidR="00B2119C" w:rsidRPr="00B2119C" w:rsidRDefault="00B2119C" w:rsidP="00B2119C">
      <w:pPr>
        <w:widowControl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B2119C">
        <w:rPr>
          <w:rFonts w:ascii="Arial" w:hAnsi="Arial" w:cs="Arial"/>
          <w:sz w:val="22"/>
          <w:szCs w:val="22"/>
          <w:lang w:eastAsia="en-US"/>
        </w:rPr>
        <w:t>Установка канализационного стояка с заглушенным тройником;</w:t>
      </w:r>
    </w:p>
    <w:p w:rsidR="00B2119C" w:rsidRPr="00B2119C" w:rsidRDefault="00B2119C" w:rsidP="00B2119C">
      <w:pPr>
        <w:widowControl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B2119C">
        <w:rPr>
          <w:rFonts w:ascii="Arial" w:hAnsi="Arial" w:cs="Arial"/>
          <w:sz w:val="22"/>
          <w:szCs w:val="22"/>
          <w:lang w:eastAsia="en-US"/>
        </w:rPr>
        <w:t>Система отопления стоякового типа с установкой металлических радиаторов в соответствии с проектом;</w:t>
      </w:r>
    </w:p>
    <w:p w:rsidR="00B2119C" w:rsidRPr="00B2119C" w:rsidRDefault="00B2119C" w:rsidP="00B2119C">
      <w:pPr>
        <w:widowControl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B2119C">
        <w:rPr>
          <w:rFonts w:ascii="Arial" w:hAnsi="Arial" w:cs="Arial"/>
          <w:sz w:val="22"/>
          <w:szCs w:val="22"/>
          <w:lang w:eastAsia="en-US"/>
        </w:rPr>
        <w:t>Счетчики горячей воды и холодной воды;</w:t>
      </w:r>
    </w:p>
    <w:p w:rsidR="00B2119C" w:rsidRPr="00B2119C" w:rsidRDefault="00B2119C" w:rsidP="00B2119C">
      <w:pPr>
        <w:widowControl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B2119C">
        <w:rPr>
          <w:rFonts w:ascii="Arial" w:hAnsi="Arial" w:cs="Arial"/>
          <w:sz w:val="22"/>
          <w:szCs w:val="22"/>
          <w:lang w:eastAsia="en-US"/>
        </w:rPr>
        <w:t>Двухтарифный</w:t>
      </w:r>
      <w:proofErr w:type="spellEnd"/>
      <w:r w:rsidRPr="00B2119C">
        <w:rPr>
          <w:rFonts w:ascii="Arial" w:hAnsi="Arial" w:cs="Arial"/>
          <w:sz w:val="22"/>
          <w:szCs w:val="22"/>
          <w:lang w:eastAsia="en-US"/>
        </w:rPr>
        <w:t xml:space="preserve"> счетчик электроснабжения;</w:t>
      </w:r>
    </w:p>
    <w:p w:rsidR="00B2119C" w:rsidRPr="00B2119C" w:rsidRDefault="00B2119C" w:rsidP="00B2119C">
      <w:pPr>
        <w:widowControl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B2119C">
        <w:rPr>
          <w:rFonts w:ascii="Arial" w:hAnsi="Arial" w:cs="Arial"/>
          <w:sz w:val="22"/>
          <w:szCs w:val="22"/>
          <w:lang w:eastAsia="en-US"/>
        </w:rPr>
        <w:t>Розетка под установку электроплиты;</w:t>
      </w:r>
    </w:p>
    <w:p w:rsidR="00B2119C" w:rsidRPr="00B2119C" w:rsidRDefault="00B2119C" w:rsidP="00B2119C">
      <w:pPr>
        <w:widowControl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B2119C">
        <w:rPr>
          <w:rFonts w:ascii="Arial" w:hAnsi="Arial" w:cs="Arial"/>
          <w:sz w:val="22"/>
          <w:szCs w:val="22"/>
          <w:lang w:eastAsia="en-US"/>
        </w:rPr>
        <w:t>Индивидуальные приборы учета тепловой энергии;</w:t>
      </w:r>
    </w:p>
    <w:p w:rsidR="00B2119C" w:rsidRPr="00B2119C" w:rsidRDefault="00B2119C" w:rsidP="00B2119C">
      <w:pPr>
        <w:widowControl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B2119C">
        <w:rPr>
          <w:rFonts w:ascii="Arial" w:hAnsi="Arial" w:cs="Arial"/>
          <w:sz w:val="22"/>
          <w:szCs w:val="22"/>
          <w:lang w:eastAsia="en-US"/>
        </w:rPr>
        <w:t>Полы оборудованы цементно-песчаной стяжкой;</w:t>
      </w:r>
    </w:p>
    <w:p w:rsidR="00B2119C" w:rsidRPr="00B2119C" w:rsidRDefault="00B2119C" w:rsidP="00B2119C">
      <w:pPr>
        <w:widowControl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B2119C">
        <w:rPr>
          <w:rFonts w:ascii="Arial" w:hAnsi="Arial" w:cs="Arial"/>
          <w:sz w:val="22"/>
          <w:szCs w:val="22"/>
          <w:lang w:eastAsia="en-US"/>
        </w:rPr>
        <w:t>Стены   не оштукатурены</w:t>
      </w:r>
    </w:p>
    <w:p w:rsidR="00B2119C" w:rsidRPr="00B2119C" w:rsidRDefault="00B2119C" w:rsidP="00B2119C">
      <w:pPr>
        <w:widowControl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B2119C">
        <w:rPr>
          <w:rFonts w:ascii="Arial" w:hAnsi="Arial" w:cs="Arial"/>
          <w:sz w:val="22"/>
          <w:szCs w:val="22"/>
          <w:lang w:eastAsia="en-US"/>
        </w:rPr>
        <w:t>Входная дверь металлическая</w:t>
      </w:r>
    </w:p>
    <w:p w:rsidR="001875BF" w:rsidRPr="00D5016E" w:rsidRDefault="00B2119C" w:rsidP="00B2119C">
      <w:pPr>
        <w:widowControl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B2119C">
        <w:rPr>
          <w:rFonts w:ascii="Arial" w:hAnsi="Arial" w:cs="Arial"/>
          <w:sz w:val="22"/>
          <w:szCs w:val="22"/>
          <w:lang w:eastAsia="en-US"/>
        </w:rPr>
        <w:t>Возможность подключения к сетям связи (радиофикация, телевидение, телефонизация, интернет) в этажном щите на межквартирной площадке</w:t>
      </w:r>
      <w:r w:rsidR="001875BF">
        <w:rPr>
          <w:rFonts w:ascii="Arial" w:hAnsi="Arial" w:cs="Arial"/>
          <w:sz w:val="22"/>
          <w:szCs w:val="22"/>
          <w:lang w:eastAsia="en-US"/>
        </w:rPr>
        <w:t>.</w:t>
      </w:r>
    </w:p>
    <w:p w:rsidR="00624D41" w:rsidRPr="00E42096" w:rsidRDefault="00624D41" w:rsidP="0095682D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i/>
          <w:iCs/>
          <w:color w:val="0D0D0D"/>
          <w:sz w:val="16"/>
          <w:szCs w:val="16"/>
          <w:highlight w:val="white"/>
          <w:lang w:eastAsia="en-US"/>
        </w:rPr>
      </w:pPr>
    </w:p>
    <w:p w:rsidR="00624D41" w:rsidRDefault="00624D41" w:rsidP="00B34B60">
      <w:pPr>
        <w:pStyle w:val="a4"/>
        <w:rPr>
          <w:rFonts w:ascii="Arial" w:hAnsi="Arial" w:cs="Arial"/>
          <w:b/>
          <w:color w:val="000000"/>
          <w:spacing w:val="-1"/>
          <w:sz w:val="18"/>
          <w:szCs w:val="18"/>
        </w:rPr>
      </w:pPr>
    </w:p>
    <w:p w:rsidR="00624D41" w:rsidRDefault="00624D41" w:rsidP="00B34B60">
      <w:pPr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Подписи сторон</w:t>
      </w:r>
    </w:p>
    <w:p w:rsidR="00E95331" w:rsidRDefault="00E95331" w:rsidP="00B34B60">
      <w:pPr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624D41" w:rsidRDefault="00624D41" w:rsidP="00B34B60">
      <w:pPr>
        <w:jc w:val="both"/>
        <w:rPr>
          <w:rFonts w:ascii="Arial" w:hAnsi="Arial" w:cs="Arial"/>
          <w:b/>
          <w:color w:val="000000"/>
          <w:spacing w:val="-1"/>
          <w:sz w:val="22"/>
          <w:szCs w:val="22"/>
        </w:rPr>
      </w:pPr>
      <w:r>
        <w:rPr>
          <w:rFonts w:ascii="Arial" w:hAnsi="Arial" w:cs="Arial"/>
          <w:b/>
          <w:color w:val="000000"/>
          <w:spacing w:val="-1"/>
          <w:sz w:val="22"/>
          <w:szCs w:val="22"/>
        </w:rPr>
        <w:t>Застройщик</w:t>
      </w:r>
      <w:r>
        <w:rPr>
          <w:rFonts w:ascii="Arial" w:hAnsi="Arial" w:cs="Arial"/>
          <w:color w:val="000000"/>
          <w:spacing w:val="-1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ab/>
      </w:r>
      <w:r w:rsidR="00431802">
        <w:rPr>
          <w:rFonts w:ascii="Arial" w:hAnsi="Arial" w:cs="Arial"/>
          <w:b/>
          <w:color w:val="000000"/>
          <w:spacing w:val="-1"/>
          <w:sz w:val="22"/>
          <w:szCs w:val="22"/>
        </w:rPr>
        <w:t>Участник долевого строительства</w:t>
      </w:r>
    </w:p>
    <w:p w:rsidR="00DA0C21" w:rsidRDefault="00DA0C21" w:rsidP="00B34B60">
      <w:pPr>
        <w:jc w:val="both"/>
        <w:rPr>
          <w:rFonts w:ascii="Arial" w:hAnsi="Arial" w:cs="Arial"/>
          <w:b/>
          <w:color w:val="000000"/>
          <w:spacing w:val="-1"/>
          <w:sz w:val="22"/>
          <w:szCs w:val="22"/>
        </w:rPr>
      </w:pPr>
    </w:p>
    <w:p w:rsidR="00DA0C21" w:rsidRDefault="00DA0C21" w:rsidP="00B34B60">
      <w:pPr>
        <w:jc w:val="both"/>
        <w:rPr>
          <w:rFonts w:ascii="Arial" w:hAnsi="Arial" w:cs="Arial"/>
          <w:b/>
          <w:color w:val="000000"/>
          <w:spacing w:val="-1"/>
          <w:sz w:val="22"/>
          <w:szCs w:val="22"/>
        </w:rPr>
      </w:pPr>
    </w:p>
    <w:p w:rsidR="00DA0C21" w:rsidRDefault="00DA0C21" w:rsidP="00B34B60">
      <w:pPr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927"/>
      </w:tblGrid>
      <w:tr w:rsidR="00624D41" w:rsidTr="00B34B60">
        <w:tc>
          <w:tcPr>
            <w:tcW w:w="4927" w:type="dxa"/>
          </w:tcPr>
          <w:p w:rsidR="00624D41" w:rsidRDefault="00624D41" w:rsidP="006246AF">
            <w:pPr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          ____________________</w:t>
            </w:r>
          </w:p>
        </w:tc>
      </w:tr>
    </w:tbl>
    <w:p w:rsidR="00065428" w:rsidRPr="006246AF" w:rsidRDefault="00624D41" w:rsidP="006246AF">
      <w:pPr>
        <w:jc w:val="both"/>
        <w:rPr>
          <w:rFonts w:ascii="Arial" w:hAnsi="Arial" w:cs="Arial"/>
          <w:b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____</w:t>
      </w:r>
      <w:r w:rsidR="006246AF">
        <w:rPr>
          <w:rFonts w:ascii="Arial" w:hAnsi="Arial" w:cs="Arial"/>
          <w:color w:val="000000"/>
          <w:spacing w:val="-1"/>
          <w:sz w:val="22"/>
          <w:szCs w:val="22"/>
        </w:rPr>
        <w:t xml:space="preserve">_______________ </w:t>
      </w:r>
      <w:proofErr w:type="spellStart"/>
      <w:r w:rsidR="006246AF">
        <w:rPr>
          <w:rFonts w:ascii="Arial" w:hAnsi="Arial" w:cs="Arial"/>
          <w:color w:val="000000"/>
          <w:spacing w:val="-1"/>
          <w:sz w:val="22"/>
          <w:szCs w:val="22"/>
        </w:rPr>
        <w:t>М.Н.Искрицкий</w:t>
      </w:r>
      <w:proofErr w:type="spellEnd"/>
    </w:p>
    <w:p w:rsidR="00065428" w:rsidRDefault="00065428" w:rsidP="00B34B60">
      <w:pPr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624D41" w:rsidRDefault="00624D41" w:rsidP="00B34B60">
      <w:pPr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lastRenderedPageBreak/>
        <w:t>Приложение № 2</w:t>
      </w:r>
    </w:p>
    <w:p w:rsidR="00624D41" w:rsidRPr="00B32183" w:rsidRDefault="00624D41" w:rsidP="00B34B60">
      <w:pPr>
        <w:ind w:left="6379"/>
        <w:jc w:val="right"/>
        <w:rPr>
          <w:rFonts w:ascii="Arial" w:hAnsi="Arial" w:cs="Arial"/>
          <w:color w:val="000000"/>
          <w:spacing w:val="-1"/>
          <w:sz w:val="22"/>
          <w:szCs w:val="22"/>
          <w:highlight w:val="yellow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к Договору ДУ</w:t>
      </w:r>
      <w:r w:rsidR="00993860">
        <w:rPr>
          <w:rFonts w:ascii="Arial" w:hAnsi="Arial" w:cs="Arial"/>
          <w:color w:val="000000"/>
          <w:spacing w:val="-1"/>
          <w:sz w:val="22"/>
          <w:szCs w:val="22"/>
        </w:rPr>
        <w:t>-</w:t>
      </w:r>
      <w:r w:rsidR="006246AF">
        <w:rPr>
          <w:rFonts w:ascii="Arial" w:hAnsi="Arial" w:cs="Arial"/>
          <w:color w:val="000000"/>
          <w:spacing w:val="-1"/>
          <w:sz w:val="22"/>
          <w:szCs w:val="22"/>
        </w:rPr>
        <w:t>___</w:t>
      </w:r>
    </w:p>
    <w:p w:rsidR="00624D41" w:rsidRDefault="00624D41" w:rsidP="00A229DD">
      <w:pPr>
        <w:ind w:left="6379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EE7A68">
        <w:rPr>
          <w:rFonts w:ascii="Arial" w:hAnsi="Arial" w:cs="Arial"/>
          <w:color w:val="000000"/>
          <w:spacing w:val="-1"/>
          <w:sz w:val="22"/>
          <w:szCs w:val="22"/>
        </w:rPr>
        <w:t xml:space="preserve"> от «</w:t>
      </w:r>
      <w:r w:rsidR="006246AF">
        <w:rPr>
          <w:rFonts w:ascii="Arial" w:hAnsi="Arial" w:cs="Arial"/>
          <w:color w:val="000000"/>
          <w:spacing w:val="-1"/>
          <w:sz w:val="22"/>
          <w:szCs w:val="22"/>
        </w:rPr>
        <w:t>___</w:t>
      </w:r>
      <w:r w:rsidRPr="00EE7A68">
        <w:rPr>
          <w:rFonts w:ascii="Arial" w:hAnsi="Arial" w:cs="Arial"/>
          <w:color w:val="000000"/>
          <w:spacing w:val="-1"/>
          <w:sz w:val="22"/>
          <w:szCs w:val="22"/>
        </w:rPr>
        <w:t>»</w:t>
      </w:r>
      <w:r w:rsidR="00126601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6246AF">
        <w:rPr>
          <w:rFonts w:ascii="Arial" w:hAnsi="Arial" w:cs="Arial"/>
          <w:color w:val="000000"/>
          <w:spacing w:val="-1"/>
          <w:sz w:val="22"/>
          <w:szCs w:val="22"/>
        </w:rPr>
        <w:t>______</w:t>
      </w:r>
      <w:r w:rsidR="00126601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A229DD">
        <w:rPr>
          <w:rFonts w:ascii="Arial" w:hAnsi="Arial" w:cs="Arial"/>
          <w:color w:val="000000"/>
          <w:spacing w:val="-1"/>
          <w:sz w:val="22"/>
          <w:szCs w:val="22"/>
        </w:rPr>
        <w:t>2016 г</w:t>
      </w:r>
    </w:p>
    <w:p w:rsidR="00624D41" w:rsidRDefault="00624D41" w:rsidP="00B34B60">
      <w:pPr>
        <w:ind w:right="-426"/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624D41" w:rsidRDefault="00624D41" w:rsidP="00B34B60">
      <w:pPr>
        <w:ind w:right="-426"/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ГРАФИК ОПЛАТЫ </w:t>
      </w:r>
    </w:p>
    <w:p w:rsidR="00624D41" w:rsidRDefault="00624D41" w:rsidP="00B34B60">
      <w:pPr>
        <w:ind w:right="-426"/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624D41" w:rsidRDefault="00624D41" w:rsidP="00B34B60">
      <w:pPr>
        <w:widowControl/>
        <w:tabs>
          <w:tab w:val="left" w:pos="284"/>
          <w:tab w:val="left" w:pos="993"/>
        </w:tabs>
        <w:autoSpaceDE/>
        <w:spacing w:line="288" w:lineRule="auto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Сторонами согласован следующий график платежей по Договору:</w:t>
      </w:r>
    </w:p>
    <w:p w:rsidR="00624D41" w:rsidRDefault="00624D41" w:rsidP="00B34B60">
      <w:pPr>
        <w:widowControl/>
        <w:tabs>
          <w:tab w:val="left" w:pos="284"/>
          <w:tab w:val="left" w:pos="993"/>
        </w:tabs>
        <w:autoSpaceDE/>
        <w:spacing w:line="288" w:lineRule="auto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378"/>
      </w:tblGrid>
      <w:tr w:rsidR="00624D41" w:rsidTr="00967861">
        <w:trPr>
          <w:trHeight w:val="419"/>
        </w:trPr>
        <w:tc>
          <w:tcPr>
            <w:tcW w:w="3369" w:type="dxa"/>
          </w:tcPr>
          <w:p w:rsidR="00624D41" w:rsidRDefault="00624D41">
            <w:pPr>
              <w:tabs>
                <w:tab w:val="left" w:pos="284"/>
                <w:tab w:val="left" w:pos="993"/>
                <w:tab w:val="left" w:pos="6840"/>
              </w:tabs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Сумма платежа (руб.)</w:t>
            </w:r>
          </w:p>
        </w:tc>
        <w:tc>
          <w:tcPr>
            <w:tcW w:w="6378" w:type="dxa"/>
          </w:tcPr>
          <w:p w:rsidR="00624D41" w:rsidRDefault="00624D41">
            <w:pPr>
              <w:tabs>
                <w:tab w:val="left" w:pos="284"/>
                <w:tab w:val="left" w:pos="993"/>
                <w:tab w:val="left" w:pos="6840"/>
              </w:tabs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Срок оплаты</w:t>
            </w:r>
          </w:p>
        </w:tc>
      </w:tr>
      <w:tr w:rsidR="001875BF" w:rsidTr="00E95331">
        <w:tc>
          <w:tcPr>
            <w:tcW w:w="3369" w:type="dxa"/>
          </w:tcPr>
          <w:p w:rsidR="001875BF" w:rsidRPr="00967861" w:rsidRDefault="001875BF" w:rsidP="00967861">
            <w:pPr>
              <w:tabs>
                <w:tab w:val="left" w:pos="284"/>
                <w:tab w:val="left" w:pos="993"/>
                <w:tab w:val="left" w:pos="6840"/>
              </w:tabs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6378" w:type="dxa"/>
          </w:tcPr>
          <w:p w:rsidR="001875BF" w:rsidRDefault="001875BF">
            <w:pPr>
              <w:tabs>
                <w:tab w:val="left" w:pos="284"/>
                <w:tab w:val="left" w:pos="993"/>
                <w:tab w:val="left" w:pos="6840"/>
              </w:tabs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2E1584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В течени</w:t>
            </w:r>
            <w:proofErr w:type="gramStart"/>
            <w:r w:rsidRPr="002E1584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и</w:t>
            </w:r>
            <w:proofErr w:type="gramEnd"/>
            <w:r w:rsidRPr="002E1584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 xml:space="preserve"> 5–</w:t>
            </w:r>
            <w:proofErr w:type="spellStart"/>
            <w:r w:rsidRPr="002E1584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ти</w:t>
            </w:r>
            <w:proofErr w:type="spellEnd"/>
            <w:r w:rsidRPr="002E1584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 xml:space="preserve"> рабочих дней с даты регистрации  договора в органах осуществляющих государственную регистрацию</w:t>
            </w:r>
          </w:p>
        </w:tc>
      </w:tr>
    </w:tbl>
    <w:p w:rsidR="00624D41" w:rsidRDefault="00624D41" w:rsidP="00B34B60">
      <w:pPr>
        <w:rPr>
          <w:rFonts w:ascii="Arial" w:hAnsi="Arial" w:cs="Arial"/>
          <w:color w:val="000000"/>
          <w:spacing w:val="1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График оплаты может быть пересмотрен только по взаимному согласию сторон.</w:t>
      </w:r>
    </w:p>
    <w:p w:rsidR="00624D41" w:rsidRDefault="00624D41" w:rsidP="00B34B60">
      <w:pPr>
        <w:rPr>
          <w:rFonts w:ascii="Arial" w:hAnsi="Arial" w:cs="Arial"/>
          <w:color w:val="000000"/>
          <w:spacing w:val="-1"/>
          <w:sz w:val="22"/>
          <w:szCs w:val="22"/>
        </w:rPr>
      </w:pPr>
    </w:p>
    <w:p w:rsidR="00624D41" w:rsidRDefault="00624D41" w:rsidP="00B34B60">
      <w:pPr>
        <w:rPr>
          <w:rFonts w:ascii="Arial" w:hAnsi="Arial" w:cs="Arial"/>
          <w:color w:val="000000"/>
          <w:spacing w:val="-1"/>
          <w:sz w:val="22"/>
          <w:szCs w:val="22"/>
        </w:rPr>
      </w:pPr>
    </w:p>
    <w:p w:rsidR="00624D41" w:rsidRDefault="00624D41" w:rsidP="00B34B60">
      <w:pPr>
        <w:rPr>
          <w:rFonts w:ascii="Arial" w:hAnsi="Arial" w:cs="Arial"/>
          <w:color w:val="000000"/>
          <w:spacing w:val="-1"/>
          <w:sz w:val="22"/>
          <w:szCs w:val="22"/>
        </w:rPr>
      </w:pPr>
    </w:p>
    <w:p w:rsidR="00624D41" w:rsidRDefault="00624D41" w:rsidP="00B34B60">
      <w:pPr>
        <w:rPr>
          <w:rFonts w:ascii="Arial" w:hAnsi="Arial" w:cs="Arial"/>
          <w:color w:val="000000"/>
          <w:spacing w:val="-1"/>
          <w:sz w:val="22"/>
          <w:szCs w:val="22"/>
        </w:rPr>
      </w:pPr>
    </w:p>
    <w:p w:rsidR="00624D41" w:rsidRDefault="00624D41" w:rsidP="00B34B60">
      <w:pPr>
        <w:rPr>
          <w:rFonts w:ascii="Arial" w:hAnsi="Arial" w:cs="Arial"/>
          <w:color w:val="000000"/>
          <w:spacing w:val="-1"/>
          <w:sz w:val="22"/>
          <w:szCs w:val="22"/>
        </w:rPr>
      </w:pPr>
    </w:p>
    <w:p w:rsidR="00624D41" w:rsidRDefault="00624D41" w:rsidP="00B34B60">
      <w:pPr>
        <w:rPr>
          <w:rFonts w:ascii="Arial" w:hAnsi="Arial" w:cs="Arial"/>
          <w:color w:val="000000"/>
          <w:spacing w:val="-1"/>
          <w:sz w:val="22"/>
          <w:szCs w:val="22"/>
        </w:rPr>
      </w:pPr>
    </w:p>
    <w:p w:rsidR="00624D41" w:rsidRDefault="00624D41" w:rsidP="00B34B60">
      <w:pPr>
        <w:rPr>
          <w:rFonts w:ascii="Arial" w:hAnsi="Arial" w:cs="Arial"/>
          <w:color w:val="000000"/>
          <w:spacing w:val="-1"/>
          <w:sz w:val="22"/>
          <w:szCs w:val="22"/>
        </w:rPr>
      </w:pPr>
    </w:p>
    <w:p w:rsidR="00624D41" w:rsidRDefault="00624D41" w:rsidP="00B34B60">
      <w:pPr>
        <w:rPr>
          <w:rFonts w:ascii="Arial" w:hAnsi="Arial" w:cs="Arial"/>
          <w:color w:val="000000"/>
          <w:spacing w:val="-1"/>
          <w:sz w:val="22"/>
          <w:szCs w:val="22"/>
        </w:rPr>
      </w:pPr>
    </w:p>
    <w:p w:rsidR="00624D41" w:rsidRDefault="00624D41" w:rsidP="00B34B60">
      <w:pPr>
        <w:pStyle w:val="a5"/>
        <w:jc w:val="center"/>
        <w:rPr>
          <w:rFonts w:ascii="Arial" w:hAnsi="Arial" w:cs="Arial"/>
          <w:color w:val="000000"/>
          <w:spacing w:val="-1"/>
          <w:szCs w:val="22"/>
        </w:rPr>
      </w:pPr>
      <w:r>
        <w:rPr>
          <w:rFonts w:ascii="Arial" w:hAnsi="Arial" w:cs="Arial"/>
          <w:color w:val="000000"/>
          <w:spacing w:val="-1"/>
          <w:szCs w:val="22"/>
        </w:rPr>
        <w:t>Подписи сторон:</w:t>
      </w:r>
    </w:p>
    <w:p w:rsidR="00624D41" w:rsidRDefault="00624D41" w:rsidP="00B34B60">
      <w:pPr>
        <w:pStyle w:val="a5"/>
        <w:jc w:val="center"/>
        <w:rPr>
          <w:rFonts w:ascii="Arial" w:hAnsi="Arial" w:cs="Arial"/>
          <w:color w:val="000000"/>
          <w:spacing w:val="-1"/>
          <w:szCs w:val="22"/>
        </w:rPr>
      </w:pPr>
    </w:p>
    <w:p w:rsidR="00624D41" w:rsidRDefault="00624D41" w:rsidP="00B34B60">
      <w:pPr>
        <w:pStyle w:val="a5"/>
        <w:rPr>
          <w:rFonts w:ascii="Arial" w:hAnsi="Arial" w:cs="Arial"/>
          <w:color w:val="000000"/>
          <w:spacing w:val="-1"/>
          <w:szCs w:val="22"/>
        </w:rPr>
      </w:pPr>
    </w:p>
    <w:p w:rsidR="00624D41" w:rsidRDefault="00624D41" w:rsidP="00B34B60">
      <w:pPr>
        <w:pStyle w:val="a5"/>
        <w:jc w:val="center"/>
        <w:rPr>
          <w:rFonts w:ascii="Arial" w:hAnsi="Arial" w:cs="Arial"/>
          <w:color w:val="000000"/>
          <w:spacing w:val="-1"/>
          <w:szCs w:val="22"/>
        </w:rPr>
      </w:pPr>
    </w:p>
    <w:p w:rsidR="00624D41" w:rsidRDefault="00624D41" w:rsidP="00B34B60">
      <w:pPr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624D41" w:rsidRDefault="00624D41" w:rsidP="00B34B60">
      <w:pPr>
        <w:jc w:val="both"/>
        <w:rPr>
          <w:rFonts w:ascii="Arial" w:hAnsi="Arial" w:cs="Arial"/>
          <w:b/>
          <w:color w:val="000000"/>
          <w:spacing w:val="-1"/>
          <w:sz w:val="22"/>
          <w:szCs w:val="22"/>
        </w:rPr>
      </w:pPr>
      <w:r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   Застройщик</w:t>
      </w:r>
      <w:r>
        <w:rPr>
          <w:rFonts w:ascii="Arial" w:hAnsi="Arial" w:cs="Arial"/>
          <w:color w:val="000000"/>
          <w:spacing w:val="-1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ab/>
      </w:r>
      <w:r w:rsidR="00431802">
        <w:rPr>
          <w:rFonts w:ascii="Arial" w:hAnsi="Arial" w:cs="Arial"/>
          <w:b/>
          <w:color w:val="000000"/>
          <w:spacing w:val="-1"/>
          <w:sz w:val="22"/>
          <w:szCs w:val="22"/>
        </w:rPr>
        <w:t>Участник долевого строительства</w:t>
      </w:r>
    </w:p>
    <w:p w:rsidR="00624D41" w:rsidRDefault="00624D41" w:rsidP="00B34B60">
      <w:pPr>
        <w:jc w:val="both"/>
        <w:rPr>
          <w:rFonts w:ascii="Arial" w:hAnsi="Arial" w:cs="Arial"/>
          <w:b/>
          <w:color w:val="000000"/>
          <w:spacing w:val="-1"/>
          <w:sz w:val="22"/>
          <w:szCs w:val="22"/>
        </w:rPr>
      </w:pPr>
    </w:p>
    <w:p w:rsidR="00624D41" w:rsidRDefault="00624D41" w:rsidP="00B34B60">
      <w:pPr>
        <w:jc w:val="both"/>
        <w:rPr>
          <w:rFonts w:ascii="Arial" w:hAnsi="Arial" w:cs="Arial"/>
          <w:b/>
          <w:color w:val="000000"/>
          <w:spacing w:val="-1"/>
          <w:sz w:val="22"/>
          <w:szCs w:val="22"/>
        </w:rPr>
      </w:pPr>
    </w:p>
    <w:p w:rsidR="00624D41" w:rsidRDefault="00624D41" w:rsidP="00B34B60">
      <w:pPr>
        <w:jc w:val="both"/>
        <w:rPr>
          <w:rFonts w:ascii="Arial" w:hAnsi="Arial" w:cs="Arial"/>
          <w:b/>
          <w:color w:val="000000"/>
          <w:spacing w:val="-1"/>
          <w:sz w:val="22"/>
          <w:szCs w:val="22"/>
        </w:rPr>
      </w:pPr>
    </w:p>
    <w:p w:rsidR="00624D41" w:rsidRDefault="00624D41" w:rsidP="00B34B60">
      <w:pPr>
        <w:jc w:val="both"/>
        <w:rPr>
          <w:rFonts w:ascii="Arial" w:hAnsi="Arial" w:cs="Arial"/>
          <w:b/>
          <w:color w:val="000000"/>
          <w:spacing w:val="-1"/>
          <w:sz w:val="22"/>
          <w:szCs w:val="22"/>
        </w:rPr>
      </w:pPr>
    </w:p>
    <w:p w:rsidR="00624D41" w:rsidRDefault="00624D41" w:rsidP="00B34B60">
      <w:pPr>
        <w:jc w:val="both"/>
        <w:rPr>
          <w:rFonts w:ascii="Arial" w:hAnsi="Arial" w:cs="Arial"/>
          <w:b/>
          <w:color w:val="000000"/>
          <w:spacing w:val="-1"/>
          <w:sz w:val="22"/>
          <w:szCs w:val="22"/>
        </w:rPr>
      </w:pPr>
      <w:r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   _________________ </w:t>
      </w:r>
      <w:proofErr w:type="spellStart"/>
      <w:r>
        <w:rPr>
          <w:rFonts w:ascii="Arial" w:hAnsi="Arial" w:cs="Arial"/>
          <w:b/>
          <w:color w:val="000000"/>
          <w:spacing w:val="-1"/>
          <w:sz w:val="22"/>
          <w:szCs w:val="22"/>
        </w:rPr>
        <w:t>М.Н.Искрицкий</w:t>
      </w:r>
      <w:proofErr w:type="spellEnd"/>
      <w:r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                                ______________   </w:t>
      </w:r>
    </w:p>
    <w:p w:rsidR="00624D41" w:rsidRDefault="00624D41" w:rsidP="00B34B60"/>
    <w:p w:rsidR="00624D41" w:rsidRDefault="00624D41" w:rsidP="00B34B60"/>
    <w:p w:rsidR="00624D41" w:rsidRDefault="00624D41" w:rsidP="00E42096">
      <w:pPr>
        <w:rPr>
          <w:rFonts w:ascii="Arial" w:hAnsi="Arial" w:cs="Arial"/>
        </w:rPr>
      </w:pPr>
    </w:p>
    <w:p w:rsidR="00624D41" w:rsidRPr="00AD1AD4" w:rsidRDefault="00624D41" w:rsidP="00E42096">
      <w:pPr>
        <w:rPr>
          <w:rFonts w:ascii="Arial" w:hAnsi="Arial" w:cs="Arial"/>
        </w:rPr>
      </w:pPr>
    </w:p>
    <w:sectPr w:rsidR="00624D41" w:rsidRPr="00AD1AD4" w:rsidSect="00892ECA">
      <w:footerReference w:type="default" r:id="rId9"/>
      <w:pgSz w:w="12240" w:h="15840"/>
      <w:pgMar w:top="851" w:right="850" w:bottom="851" w:left="1701" w:header="568" w:footer="3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94" w:rsidRDefault="000B4294" w:rsidP="0019614F">
      <w:r>
        <w:separator/>
      </w:r>
    </w:p>
  </w:endnote>
  <w:endnote w:type="continuationSeparator" w:id="0">
    <w:p w:rsidR="000B4294" w:rsidRDefault="000B4294" w:rsidP="0019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41" w:rsidRDefault="00C21598">
    <w:pPr>
      <w:pStyle w:val="a9"/>
      <w:jc w:val="right"/>
    </w:pPr>
    <w:r>
      <w:fldChar w:fldCharType="begin"/>
    </w:r>
    <w:r w:rsidR="00FD2E02">
      <w:instrText>PAGE   \* MERGEFORMAT</w:instrText>
    </w:r>
    <w:r>
      <w:fldChar w:fldCharType="separate"/>
    </w:r>
    <w:r w:rsidR="00B2119C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94" w:rsidRDefault="000B4294" w:rsidP="0019614F">
      <w:r>
        <w:separator/>
      </w:r>
    </w:p>
  </w:footnote>
  <w:footnote w:type="continuationSeparator" w:id="0">
    <w:p w:rsidR="000B4294" w:rsidRDefault="000B4294" w:rsidP="0019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483"/>
    <w:multiLevelType w:val="multilevel"/>
    <w:tmpl w:val="A66C2BA0"/>
    <w:lvl w:ilvl="0">
      <w:start w:val="8"/>
      <w:numFmt w:val="decimal"/>
      <w:lvlText w:val="%1."/>
      <w:lvlJc w:val="left"/>
      <w:pPr>
        <w:ind w:left="36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60" w:hanging="1800"/>
      </w:pPr>
      <w:rPr>
        <w:rFonts w:cs="Times New Roman"/>
      </w:rPr>
    </w:lvl>
  </w:abstractNum>
  <w:abstractNum w:abstractNumId="1">
    <w:nsid w:val="693432E4"/>
    <w:multiLevelType w:val="hybridMultilevel"/>
    <w:tmpl w:val="2816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96"/>
    <w:rsid w:val="00012403"/>
    <w:rsid w:val="00012F5B"/>
    <w:rsid w:val="0001604E"/>
    <w:rsid w:val="000200C8"/>
    <w:rsid w:val="00023335"/>
    <w:rsid w:val="00026550"/>
    <w:rsid w:val="00032AAF"/>
    <w:rsid w:val="00033E26"/>
    <w:rsid w:val="00047875"/>
    <w:rsid w:val="0006107D"/>
    <w:rsid w:val="00065428"/>
    <w:rsid w:val="00067A1A"/>
    <w:rsid w:val="00075934"/>
    <w:rsid w:val="00091808"/>
    <w:rsid w:val="00096823"/>
    <w:rsid w:val="000B4294"/>
    <w:rsid w:val="000B6A8A"/>
    <w:rsid w:val="000C2855"/>
    <w:rsid w:val="000E174A"/>
    <w:rsid w:val="00107FDF"/>
    <w:rsid w:val="00114296"/>
    <w:rsid w:val="0012432B"/>
    <w:rsid w:val="00126601"/>
    <w:rsid w:val="00133A84"/>
    <w:rsid w:val="0014102D"/>
    <w:rsid w:val="001875BF"/>
    <w:rsid w:val="0019614F"/>
    <w:rsid w:val="001A4373"/>
    <w:rsid w:val="001A573B"/>
    <w:rsid w:val="001B5C20"/>
    <w:rsid w:val="001C0401"/>
    <w:rsid w:val="001D1B7C"/>
    <w:rsid w:val="001F1461"/>
    <w:rsid w:val="001F6363"/>
    <w:rsid w:val="0020169C"/>
    <w:rsid w:val="0021333C"/>
    <w:rsid w:val="00236237"/>
    <w:rsid w:val="002404DA"/>
    <w:rsid w:val="00272A99"/>
    <w:rsid w:val="0027542C"/>
    <w:rsid w:val="00290706"/>
    <w:rsid w:val="002A09E4"/>
    <w:rsid w:val="002A3726"/>
    <w:rsid w:val="002A4B4B"/>
    <w:rsid w:val="002A70BD"/>
    <w:rsid w:val="002B0440"/>
    <w:rsid w:val="002C1859"/>
    <w:rsid w:val="002E55FD"/>
    <w:rsid w:val="002F77F8"/>
    <w:rsid w:val="00302AC6"/>
    <w:rsid w:val="00303478"/>
    <w:rsid w:val="00307DF5"/>
    <w:rsid w:val="003110AE"/>
    <w:rsid w:val="00321C44"/>
    <w:rsid w:val="00324B07"/>
    <w:rsid w:val="0032625E"/>
    <w:rsid w:val="00326ECC"/>
    <w:rsid w:val="00334D37"/>
    <w:rsid w:val="003375FE"/>
    <w:rsid w:val="00341EC2"/>
    <w:rsid w:val="00357428"/>
    <w:rsid w:val="00364BEF"/>
    <w:rsid w:val="00370CAB"/>
    <w:rsid w:val="003779C8"/>
    <w:rsid w:val="0039027B"/>
    <w:rsid w:val="00395CB1"/>
    <w:rsid w:val="003A2DAA"/>
    <w:rsid w:val="003A7AB2"/>
    <w:rsid w:val="003B799A"/>
    <w:rsid w:val="003E108F"/>
    <w:rsid w:val="003E335C"/>
    <w:rsid w:val="003E49D8"/>
    <w:rsid w:val="003F36B8"/>
    <w:rsid w:val="00412164"/>
    <w:rsid w:val="00416061"/>
    <w:rsid w:val="00417FC4"/>
    <w:rsid w:val="00431802"/>
    <w:rsid w:val="00436F61"/>
    <w:rsid w:val="004541A0"/>
    <w:rsid w:val="00456EF2"/>
    <w:rsid w:val="00464028"/>
    <w:rsid w:val="00480462"/>
    <w:rsid w:val="00481B34"/>
    <w:rsid w:val="00481EFC"/>
    <w:rsid w:val="00483D27"/>
    <w:rsid w:val="00487A44"/>
    <w:rsid w:val="004A2A37"/>
    <w:rsid w:val="004A6608"/>
    <w:rsid w:val="004A7F30"/>
    <w:rsid w:val="004B1CCB"/>
    <w:rsid w:val="004B48A2"/>
    <w:rsid w:val="004D0951"/>
    <w:rsid w:val="004F1B8B"/>
    <w:rsid w:val="004F301E"/>
    <w:rsid w:val="00504252"/>
    <w:rsid w:val="0053486E"/>
    <w:rsid w:val="005360E6"/>
    <w:rsid w:val="00537A5D"/>
    <w:rsid w:val="00552520"/>
    <w:rsid w:val="00552C57"/>
    <w:rsid w:val="00592F8B"/>
    <w:rsid w:val="005A450D"/>
    <w:rsid w:val="005B7822"/>
    <w:rsid w:val="005B78FD"/>
    <w:rsid w:val="005B7C03"/>
    <w:rsid w:val="005E01B9"/>
    <w:rsid w:val="005E1184"/>
    <w:rsid w:val="005E67C5"/>
    <w:rsid w:val="005E6B9C"/>
    <w:rsid w:val="005E7E4A"/>
    <w:rsid w:val="0060017F"/>
    <w:rsid w:val="00603673"/>
    <w:rsid w:val="00612CA5"/>
    <w:rsid w:val="00613D6B"/>
    <w:rsid w:val="006246AF"/>
    <w:rsid w:val="00624D41"/>
    <w:rsid w:val="00625072"/>
    <w:rsid w:val="00626685"/>
    <w:rsid w:val="00626808"/>
    <w:rsid w:val="00626ADF"/>
    <w:rsid w:val="00634957"/>
    <w:rsid w:val="00634C87"/>
    <w:rsid w:val="00640FC0"/>
    <w:rsid w:val="006418F9"/>
    <w:rsid w:val="00645E6B"/>
    <w:rsid w:val="006516DC"/>
    <w:rsid w:val="00653506"/>
    <w:rsid w:val="00653612"/>
    <w:rsid w:val="00676FE0"/>
    <w:rsid w:val="00694042"/>
    <w:rsid w:val="006A0603"/>
    <w:rsid w:val="006A65DD"/>
    <w:rsid w:val="006B2E6D"/>
    <w:rsid w:val="006C74A4"/>
    <w:rsid w:val="006D4755"/>
    <w:rsid w:val="007204B3"/>
    <w:rsid w:val="00733221"/>
    <w:rsid w:val="00735023"/>
    <w:rsid w:val="00751337"/>
    <w:rsid w:val="007819C6"/>
    <w:rsid w:val="00783E7A"/>
    <w:rsid w:val="007962A8"/>
    <w:rsid w:val="007F225A"/>
    <w:rsid w:val="00805F2E"/>
    <w:rsid w:val="00811B7B"/>
    <w:rsid w:val="008157B5"/>
    <w:rsid w:val="00817EA3"/>
    <w:rsid w:val="00826B21"/>
    <w:rsid w:val="008510C8"/>
    <w:rsid w:val="0085672E"/>
    <w:rsid w:val="00862F6E"/>
    <w:rsid w:val="00867C75"/>
    <w:rsid w:val="00867EC8"/>
    <w:rsid w:val="00880DE7"/>
    <w:rsid w:val="008843E8"/>
    <w:rsid w:val="00885CC4"/>
    <w:rsid w:val="00892ECA"/>
    <w:rsid w:val="0089634D"/>
    <w:rsid w:val="008A3B86"/>
    <w:rsid w:val="008A7EA9"/>
    <w:rsid w:val="008B5159"/>
    <w:rsid w:val="008C1D5E"/>
    <w:rsid w:val="008D44DC"/>
    <w:rsid w:val="008D7A15"/>
    <w:rsid w:val="008E4E84"/>
    <w:rsid w:val="008F5AED"/>
    <w:rsid w:val="00901787"/>
    <w:rsid w:val="00917763"/>
    <w:rsid w:val="009225E6"/>
    <w:rsid w:val="009238E3"/>
    <w:rsid w:val="00932146"/>
    <w:rsid w:val="009501B8"/>
    <w:rsid w:val="00954A75"/>
    <w:rsid w:val="0095682D"/>
    <w:rsid w:val="00961FF6"/>
    <w:rsid w:val="00967861"/>
    <w:rsid w:val="00981399"/>
    <w:rsid w:val="00987B1B"/>
    <w:rsid w:val="00993206"/>
    <w:rsid w:val="00993860"/>
    <w:rsid w:val="00997FED"/>
    <w:rsid w:val="009A2E32"/>
    <w:rsid w:val="009A3533"/>
    <w:rsid w:val="009E1B47"/>
    <w:rsid w:val="009E3941"/>
    <w:rsid w:val="009E3F60"/>
    <w:rsid w:val="00A06B7F"/>
    <w:rsid w:val="00A073DE"/>
    <w:rsid w:val="00A077B9"/>
    <w:rsid w:val="00A10FD3"/>
    <w:rsid w:val="00A229DD"/>
    <w:rsid w:val="00A27D0C"/>
    <w:rsid w:val="00A338A2"/>
    <w:rsid w:val="00A44D06"/>
    <w:rsid w:val="00A46ABD"/>
    <w:rsid w:val="00A53338"/>
    <w:rsid w:val="00A55506"/>
    <w:rsid w:val="00A61030"/>
    <w:rsid w:val="00A739F1"/>
    <w:rsid w:val="00A7718B"/>
    <w:rsid w:val="00A83948"/>
    <w:rsid w:val="00AA12FD"/>
    <w:rsid w:val="00AA289C"/>
    <w:rsid w:val="00AB74A8"/>
    <w:rsid w:val="00AD1AD4"/>
    <w:rsid w:val="00AD3E46"/>
    <w:rsid w:val="00AD4570"/>
    <w:rsid w:val="00AE3CF9"/>
    <w:rsid w:val="00AE3F69"/>
    <w:rsid w:val="00AF3939"/>
    <w:rsid w:val="00B10558"/>
    <w:rsid w:val="00B13E97"/>
    <w:rsid w:val="00B16C98"/>
    <w:rsid w:val="00B17ED1"/>
    <w:rsid w:val="00B2119C"/>
    <w:rsid w:val="00B32183"/>
    <w:rsid w:val="00B34B60"/>
    <w:rsid w:val="00B365B2"/>
    <w:rsid w:val="00B42E2E"/>
    <w:rsid w:val="00B5071E"/>
    <w:rsid w:val="00B51F33"/>
    <w:rsid w:val="00B74779"/>
    <w:rsid w:val="00B8294E"/>
    <w:rsid w:val="00B83B2B"/>
    <w:rsid w:val="00BD5896"/>
    <w:rsid w:val="00BE7D8B"/>
    <w:rsid w:val="00BF7563"/>
    <w:rsid w:val="00BF765B"/>
    <w:rsid w:val="00C10F90"/>
    <w:rsid w:val="00C12891"/>
    <w:rsid w:val="00C15BB5"/>
    <w:rsid w:val="00C21598"/>
    <w:rsid w:val="00C24845"/>
    <w:rsid w:val="00C26A56"/>
    <w:rsid w:val="00C26C7F"/>
    <w:rsid w:val="00C307B0"/>
    <w:rsid w:val="00C33531"/>
    <w:rsid w:val="00C36989"/>
    <w:rsid w:val="00C40342"/>
    <w:rsid w:val="00C41FF9"/>
    <w:rsid w:val="00C55411"/>
    <w:rsid w:val="00C61B0F"/>
    <w:rsid w:val="00C62F96"/>
    <w:rsid w:val="00C64773"/>
    <w:rsid w:val="00C659C9"/>
    <w:rsid w:val="00C72989"/>
    <w:rsid w:val="00C7636B"/>
    <w:rsid w:val="00C771C0"/>
    <w:rsid w:val="00C84B0B"/>
    <w:rsid w:val="00C91D17"/>
    <w:rsid w:val="00C97E29"/>
    <w:rsid w:val="00CA19C0"/>
    <w:rsid w:val="00CA30C0"/>
    <w:rsid w:val="00CB1834"/>
    <w:rsid w:val="00CC190D"/>
    <w:rsid w:val="00CC1C11"/>
    <w:rsid w:val="00CD45BD"/>
    <w:rsid w:val="00CD47B8"/>
    <w:rsid w:val="00CD7030"/>
    <w:rsid w:val="00CE0209"/>
    <w:rsid w:val="00CE19C0"/>
    <w:rsid w:val="00CE6E7D"/>
    <w:rsid w:val="00CE7298"/>
    <w:rsid w:val="00D056EB"/>
    <w:rsid w:val="00D14CAD"/>
    <w:rsid w:val="00D15A41"/>
    <w:rsid w:val="00D21C8B"/>
    <w:rsid w:val="00D24C19"/>
    <w:rsid w:val="00D2604C"/>
    <w:rsid w:val="00D266D0"/>
    <w:rsid w:val="00D5016E"/>
    <w:rsid w:val="00D542D0"/>
    <w:rsid w:val="00D561B0"/>
    <w:rsid w:val="00D72C57"/>
    <w:rsid w:val="00D9538D"/>
    <w:rsid w:val="00DA0C21"/>
    <w:rsid w:val="00DB1A8C"/>
    <w:rsid w:val="00DB7D3E"/>
    <w:rsid w:val="00DC1448"/>
    <w:rsid w:val="00DD21BE"/>
    <w:rsid w:val="00DF5279"/>
    <w:rsid w:val="00E04F71"/>
    <w:rsid w:val="00E217D9"/>
    <w:rsid w:val="00E240BE"/>
    <w:rsid w:val="00E33BFF"/>
    <w:rsid w:val="00E3417E"/>
    <w:rsid w:val="00E42096"/>
    <w:rsid w:val="00E8331D"/>
    <w:rsid w:val="00E95331"/>
    <w:rsid w:val="00EA005D"/>
    <w:rsid w:val="00EA7424"/>
    <w:rsid w:val="00EB2027"/>
    <w:rsid w:val="00EC0A94"/>
    <w:rsid w:val="00ED0274"/>
    <w:rsid w:val="00ED264D"/>
    <w:rsid w:val="00ED719D"/>
    <w:rsid w:val="00EE4790"/>
    <w:rsid w:val="00EE7A68"/>
    <w:rsid w:val="00F01977"/>
    <w:rsid w:val="00F103E7"/>
    <w:rsid w:val="00F16393"/>
    <w:rsid w:val="00F20036"/>
    <w:rsid w:val="00F24651"/>
    <w:rsid w:val="00F40151"/>
    <w:rsid w:val="00F42956"/>
    <w:rsid w:val="00F5040E"/>
    <w:rsid w:val="00F61C31"/>
    <w:rsid w:val="00F744A5"/>
    <w:rsid w:val="00F84C99"/>
    <w:rsid w:val="00F96EEF"/>
    <w:rsid w:val="00FA1758"/>
    <w:rsid w:val="00FA27A6"/>
    <w:rsid w:val="00FA7AB7"/>
    <w:rsid w:val="00FB41FF"/>
    <w:rsid w:val="00FC24D2"/>
    <w:rsid w:val="00FC35FC"/>
    <w:rsid w:val="00FD0708"/>
    <w:rsid w:val="00FD2E02"/>
    <w:rsid w:val="00FD46D6"/>
    <w:rsid w:val="00FE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96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1AD4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4">
    <w:name w:val="List Paragraph"/>
    <w:basedOn w:val="a"/>
    <w:uiPriority w:val="99"/>
    <w:qFormat/>
    <w:rsid w:val="00626685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B34B60"/>
    <w:pPr>
      <w:widowControl/>
      <w:suppressAutoHyphens w:val="0"/>
      <w:autoSpaceDE/>
      <w:jc w:val="both"/>
    </w:pPr>
    <w:rPr>
      <w:sz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34B6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961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614F"/>
    <w:rPr>
      <w:rFonts w:ascii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rsid w:val="001961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9614F"/>
    <w:rPr>
      <w:rFonts w:ascii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rsid w:val="00A10F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FD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96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1AD4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4">
    <w:name w:val="List Paragraph"/>
    <w:basedOn w:val="a"/>
    <w:uiPriority w:val="99"/>
    <w:qFormat/>
    <w:rsid w:val="00626685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B34B60"/>
    <w:pPr>
      <w:widowControl/>
      <w:suppressAutoHyphens w:val="0"/>
      <w:autoSpaceDE/>
      <w:jc w:val="both"/>
    </w:pPr>
    <w:rPr>
      <w:sz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34B6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961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614F"/>
    <w:rPr>
      <w:rFonts w:ascii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rsid w:val="001961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9614F"/>
    <w:rPr>
      <w:rFonts w:ascii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rsid w:val="00A10F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FD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1FB1-20FB-4876-A67F-24C3A9D4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4811</Words>
  <Characters>27428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ДУ___</vt:lpstr>
    </vt:vector>
  </TitlesOfParts>
  <Company>Grizli777</Company>
  <LinksUpToDate>false</LinksUpToDate>
  <CharactersWithSpaces>32175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ДУ___</dc:title>
  <dc:creator>user</dc:creator>
  <cp:lastModifiedBy>User2</cp:lastModifiedBy>
  <cp:revision>6</cp:revision>
  <cp:lastPrinted>2016-10-31T11:32:00Z</cp:lastPrinted>
  <dcterms:created xsi:type="dcterms:W3CDTF">2016-12-12T08:55:00Z</dcterms:created>
  <dcterms:modified xsi:type="dcterms:W3CDTF">2017-05-16T13:23:00Z</dcterms:modified>
</cp:coreProperties>
</file>