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D94FF" w14:textId="77777777" w:rsidR="005A4F75" w:rsidRPr="00A1627A" w:rsidRDefault="005A4F75" w:rsidP="005A4F75">
      <w:pPr>
        <w:pStyle w:val="aa"/>
        <w:spacing w:after="0" w:line="240" w:lineRule="auto"/>
        <w:rPr>
          <w:rFonts w:cs="Arial"/>
          <w:sz w:val="20"/>
        </w:rPr>
      </w:pPr>
      <w:r w:rsidRPr="00A1627A">
        <w:rPr>
          <w:rFonts w:cs="Arial"/>
          <w:sz w:val="20"/>
        </w:rPr>
        <w:t>ДОГОВОР №</w:t>
      </w:r>
      <w:r w:rsidR="006C0840">
        <w:rPr>
          <w:rFonts w:cs="Arial"/>
          <w:sz w:val="20"/>
        </w:rPr>
        <w:t xml:space="preserve"> ____</w:t>
      </w:r>
    </w:p>
    <w:p w14:paraId="4D89CE55" w14:textId="77777777" w:rsidR="005A4F75" w:rsidRPr="00A1627A" w:rsidRDefault="005A4F75" w:rsidP="005A4F75">
      <w:pPr>
        <w:pStyle w:val="aa"/>
        <w:spacing w:after="0" w:line="240" w:lineRule="auto"/>
        <w:rPr>
          <w:rFonts w:cs="Arial"/>
          <w:sz w:val="20"/>
        </w:rPr>
      </w:pPr>
      <w:r w:rsidRPr="00A1627A">
        <w:rPr>
          <w:rFonts w:cs="Arial"/>
          <w:sz w:val="20"/>
        </w:rPr>
        <w:t>Участия в долевом строительстве</w:t>
      </w:r>
    </w:p>
    <w:p w14:paraId="3ABD6899" w14:textId="77777777" w:rsidR="005A4F75" w:rsidRPr="00A1627A" w:rsidRDefault="005A4F75" w:rsidP="005A4F75">
      <w:pPr>
        <w:pStyle w:val="aa"/>
        <w:spacing w:after="0" w:line="240" w:lineRule="auto"/>
        <w:rPr>
          <w:rFonts w:cs="Arial"/>
          <w:sz w:val="20"/>
        </w:rPr>
      </w:pPr>
      <w:r w:rsidRPr="00A1627A">
        <w:rPr>
          <w:rFonts w:cs="Arial"/>
          <w:sz w:val="20"/>
        </w:rPr>
        <w:t>многоквартирного жилого дома со встроенными помещениями, встроенным объектом дошкольного образования и встроенной подземной автостоянкой по строительному адресу: город Санкт-Петербург, улица Большая Зеленина, дом 34</w:t>
      </w:r>
    </w:p>
    <w:p w14:paraId="0F6287A2" w14:textId="77777777" w:rsidR="005A4F75" w:rsidRPr="00A1627A" w:rsidRDefault="005A4F75" w:rsidP="005A4F75">
      <w:pPr>
        <w:widowControl w:val="0"/>
        <w:jc w:val="both"/>
        <w:rPr>
          <w:rFonts w:ascii="Arial" w:hAnsi="Arial" w:cs="Arial"/>
        </w:rPr>
      </w:pPr>
    </w:p>
    <w:p w14:paraId="51FA015B" w14:textId="77777777" w:rsidR="005A4F75" w:rsidRPr="00A1627A" w:rsidRDefault="005A4F75" w:rsidP="005A4F75">
      <w:pPr>
        <w:widowControl w:val="0"/>
        <w:jc w:val="both"/>
        <w:rPr>
          <w:rFonts w:ascii="Arial" w:hAnsi="Arial" w:cs="Arial"/>
        </w:rPr>
      </w:pPr>
      <w:r w:rsidRPr="00A1627A">
        <w:rPr>
          <w:rFonts w:ascii="Arial" w:hAnsi="Arial" w:cs="Arial"/>
        </w:rPr>
        <w:t xml:space="preserve">г. Санкт-Петербург                                      </w:t>
      </w:r>
      <w:bookmarkStart w:id="0" w:name="OCRUncertain003"/>
      <w:r w:rsidRPr="00A1627A">
        <w:rPr>
          <w:rFonts w:ascii="Arial" w:hAnsi="Arial" w:cs="Arial"/>
        </w:rPr>
        <w:tab/>
      </w:r>
      <w:r w:rsidRPr="00A1627A">
        <w:rPr>
          <w:rFonts w:ascii="Arial" w:hAnsi="Arial" w:cs="Arial"/>
        </w:rPr>
        <w:tab/>
      </w:r>
      <w:r w:rsidRPr="00A1627A">
        <w:rPr>
          <w:rFonts w:ascii="Arial" w:hAnsi="Arial" w:cs="Arial"/>
        </w:rPr>
        <w:tab/>
      </w:r>
      <w:bookmarkEnd w:id="0"/>
      <w:r w:rsidRPr="00A1627A">
        <w:rPr>
          <w:rFonts w:ascii="Arial" w:hAnsi="Arial" w:cs="Arial"/>
        </w:rPr>
        <w:t xml:space="preserve">              </w:t>
      </w:r>
      <w:r w:rsidR="00AE2CFA">
        <w:rPr>
          <w:rFonts w:ascii="Arial" w:hAnsi="Arial" w:cs="Arial"/>
        </w:rPr>
        <w:t xml:space="preserve">     </w:t>
      </w:r>
      <w:r w:rsidRPr="00A1627A">
        <w:rPr>
          <w:rFonts w:ascii="Arial" w:hAnsi="Arial" w:cs="Arial"/>
        </w:rPr>
        <w:t xml:space="preserve">      </w:t>
      </w:r>
      <w:r w:rsidR="00BB2A09">
        <w:rPr>
          <w:rFonts w:ascii="Arial" w:hAnsi="Arial" w:cs="Arial"/>
        </w:rPr>
        <w:tab/>
      </w:r>
      <w:r w:rsidR="00BB2A09">
        <w:rPr>
          <w:rFonts w:ascii="Arial" w:hAnsi="Arial" w:cs="Arial"/>
        </w:rPr>
        <w:tab/>
      </w:r>
      <w:r w:rsidR="006C0840">
        <w:rPr>
          <w:rFonts w:ascii="Arial" w:hAnsi="Arial" w:cs="Arial"/>
        </w:rPr>
        <w:t>________</w:t>
      </w:r>
      <w:r w:rsidRPr="00A1627A">
        <w:rPr>
          <w:rFonts w:ascii="Arial" w:hAnsi="Arial" w:cs="Arial"/>
        </w:rPr>
        <w:t xml:space="preserve"> 20</w:t>
      </w:r>
      <w:r w:rsidR="006C0840">
        <w:rPr>
          <w:rFonts w:ascii="Arial" w:hAnsi="Arial" w:cs="Arial"/>
        </w:rPr>
        <w:t>___</w:t>
      </w:r>
      <w:r w:rsidRPr="00A1627A">
        <w:rPr>
          <w:rFonts w:ascii="Arial" w:hAnsi="Arial" w:cs="Arial"/>
        </w:rPr>
        <w:t xml:space="preserve"> г.</w:t>
      </w:r>
    </w:p>
    <w:p w14:paraId="7F12E00A" w14:textId="77777777" w:rsidR="005A4F75" w:rsidRPr="00A1627A" w:rsidRDefault="005A4F75" w:rsidP="005A4F75">
      <w:pPr>
        <w:widowControl w:val="0"/>
        <w:jc w:val="both"/>
        <w:rPr>
          <w:rFonts w:ascii="Arial" w:hAnsi="Arial" w:cs="Arial"/>
        </w:rPr>
      </w:pPr>
    </w:p>
    <w:p w14:paraId="1229D3A0" w14:textId="77777777" w:rsidR="005A4F75" w:rsidRDefault="001C62C7" w:rsidP="005A4F75">
      <w:pPr>
        <w:widowControl w:val="0"/>
        <w:ind w:firstLine="720"/>
        <w:jc w:val="both"/>
        <w:rPr>
          <w:rFonts w:ascii="Arial" w:hAnsi="Arial" w:cs="Arial"/>
        </w:rPr>
      </w:pPr>
      <w:bookmarkStart w:id="1" w:name="OCRUncertain015"/>
      <w:bookmarkStart w:id="2" w:name="OCRUncertain011"/>
      <w:r>
        <w:rPr>
          <w:rFonts w:ascii="Arial" w:eastAsia="Arial" w:hAnsi="Arial" w:cs="Arial"/>
          <w:b/>
          <w:u w:val="single"/>
        </w:rPr>
        <w:t>Общество с ограниченной ответственностью «Садко-Сити»</w:t>
      </w:r>
      <w:r>
        <w:rPr>
          <w:rFonts w:ascii="Arial" w:eastAsia="Arial" w:hAnsi="Arial" w:cs="Arial"/>
        </w:rPr>
        <w:t xml:space="preserve">, зарегистрированное МИФНС № 15 по Санкт-Петербургу 11.12.2006 года за ОГРН 1069847534118, о чём выдано Свидетельство о государственной регистрации юридического лица серии 78 № 005992885, именуемое в дальнейшем </w:t>
      </w:r>
      <w:r>
        <w:rPr>
          <w:rFonts w:ascii="Arial" w:eastAsia="Arial" w:hAnsi="Arial" w:cs="Arial"/>
          <w:b/>
          <w:u w:val="single"/>
        </w:rPr>
        <w:t>«Застройщик»,</w:t>
      </w:r>
      <w:r w:rsidR="00F96B15">
        <w:rPr>
          <w:rFonts w:ascii="Arial" w:eastAsia="Arial" w:hAnsi="Arial" w:cs="Arial"/>
          <w:b/>
          <w:u w:val="single"/>
        </w:rPr>
        <w:t xml:space="preserve"> </w:t>
      </w:r>
      <w:r>
        <w:rPr>
          <w:rFonts w:ascii="Arial" w:eastAsia="Arial" w:hAnsi="Arial" w:cs="Arial"/>
        </w:rPr>
        <w:t xml:space="preserve">в лице </w:t>
      </w:r>
      <w:r w:rsidR="006C0840">
        <w:rPr>
          <w:rFonts w:ascii="Arial" w:eastAsia="Arial" w:hAnsi="Arial" w:cs="Arial"/>
        </w:rPr>
        <w:t>____________</w:t>
      </w:r>
      <w:r>
        <w:rPr>
          <w:rFonts w:ascii="Arial" w:eastAsia="Arial" w:hAnsi="Arial" w:cs="Arial"/>
        </w:rPr>
        <w:t>, с одной стороны</w:t>
      </w:r>
      <w:r w:rsidR="005A4F75" w:rsidRPr="00A1627A">
        <w:rPr>
          <w:rFonts w:ascii="Arial" w:hAnsi="Arial" w:cs="Arial"/>
        </w:rPr>
        <w:t>, и</w:t>
      </w:r>
    </w:p>
    <w:p w14:paraId="69A85B7E" w14:textId="77777777" w:rsidR="00C94DB1" w:rsidRPr="00A1627A" w:rsidRDefault="005B32BD" w:rsidP="00C94DB1">
      <w:pPr>
        <w:widowControl w:val="0"/>
        <w:ind w:firstLine="720"/>
        <w:jc w:val="both"/>
        <w:rPr>
          <w:rFonts w:ascii="Arial" w:hAnsi="Arial" w:cs="Arial"/>
        </w:rPr>
      </w:pPr>
      <w:bookmarkStart w:id="3" w:name="ТекстовоеПоле28"/>
      <w:r>
        <w:rPr>
          <w:rFonts w:ascii="Arial" w:hAnsi="Arial" w:cs="Arial"/>
          <w:b/>
          <w:u w:val="single"/>
        </w:rPr>
        <w:t>_________</w:t>
      </w:r>
      <w:r w:rsidR="00C94DB1">
        <w:rPr>
          <w:rFonts w:ascii="Arial" w:hAnsi="Arial" w:cs="Arial"/>
          <w:b/>
          <w:u w:val="single"/>
        </w:rPr>
        <w:t xml:space="preserve"> гражданство</w:t>
      </w:r>
      <w:r w:rsidR="00C94DB1" w:rsidRPr="00A1627A">
        <w:rPr>
          <w:rFonts w:ascii="Arial" w:hAnsi="Arial" w:cs="Arial"/>
        </w:rPr>
        <w:t xml:space="preserve"> - </w:t>
      </w:r>
      <w:r>
        <w:rPr>
          <w:rFonts w:ascii="Arial" w:hAnsi="Arial" w:cs="Arial"/>
        </w:rPr>
        <w:t>___</w:t>
      </w:r>
      <w:r w:rsidR="00C94DB1" w:rsidRPr="00A1627A">
        <w:rPr>
          <w:rFonts w:ascii="Arial" w:hAnsi="Arial" w:cs="Arial"/>
        </w:rPr>
        <w:t>, место рождения</w:t>
      </w:r>
      <w:r>
        <w:rPr>
          <w:rFonts w:ascii="Arial" w:hAnsi="Arial" w:cs="Arial"/>
        </w:rPr>
        <w:t>: _____</w:t>
      </w:r>
      <w:r w:rsidR="00C94DB1" w:rsidRPr="00A1627A">
        <w:rPr>
          <w:rFonts w:ascii="Arial" w:hAnsi="Arial" w:cs="Arial"/>
        </w:rPr>
        <w:t xml:space="preserve">, дата рождения </w:t>
      </w:r>
      <w:r>
        <w:rPr>
          <w:rFonts w:ascii="Arial" w:hAnsi="Arial" w:cs="Arial"/>
        </w:rPr>
        <w:t>_____</w:t>
      </w:r>
      <w:r w:rsidR="00C94DB1" w:rsidRPr="00A1627A">
        <w:rPr>
          <w:rFonts w:ascii="Arial" w:hAnsi="Arial" w:cs="Arial"/>
        </w:rPr>
        <w:t xml:space="preserve">, паспорт </w:t>
      </w:r>
      <w:r>
        <w:rPr>
          <w:rFonts w:ascii="Arial" w:hAnsi="Arial" w:cs="Arial"/>
        </w:rPr>
        <w:t>_____</w:t>
      </w:r>
      <w:r w:rsidR="00C94DB1" w:rsidRPr="00A1627A">
        <w:rPr>
          <w:rFonts w:ascii="Arial" w:hAnsi="Arial" w:cs="Arial"/>
        </w:rPr>
        <w:t xml:space="preserve"> выдан </w:t>
      </w:r>
      <w:r>
        <w:rPr>
          <w:rFonts w:ascii="Arial" w:hAnsi="Arial" w:cs="Arial"/>
        </w:rPr>
        <w:t>______</w:t>
      </w:r>
      <w:r w:rsidR="00C94DB1">
        <w:rPr>
          <w:rFonts w:ascii="Arial" w:hAnsi="Arial" w:cs="Arial"/>
        </w:rPr>
        <w:t xml:space="preserve">, код подразделения </w:t>
      </w:r>
      <w:r>
        <w:rPr>
          <w:rFonts w:ascii="Arial" w:hAnsi="Arial" w:cs="Arial"/>
        </w:rPr>
        <w:t>_____</w:t>
      </w:r>
      <w:r w:rsidR="00C94DB1" w:rsidRPr="00A1627A">
        <w:rPr>
          <w:rFonts w:ascii="Arial" w:hAnsi="Arial" w:cs="Arial"/>
        </w:rPr>
        <w:t xml:space="preserve">, адрес регистрации: </w:t>
      </w:r>
      <w:r>
        <w:rPr>
          <w:rFonts w:ascii="Arial" w:hAnsi="Arial" w:cs="Arial"/>
        </w:rPr>
        <w:t>________</w:t>
      </w:r>
      <w:r w:rsidR="00C94DB1">
        <w:rPr>
          <w:rFonts w:ascii="Arial" w:hAnsi="Arial" w:cs="Arial"/>
        </w:rPr>
        <w:t xml:space="preserve">, далее - </w:t>
      </w:r>
      <w:r w:rsidR="00C94DB1" w:rsidRPr="00A1627A">
        <w:rPr>
          <w:rFonts w:ascii="Arial" w:hAnsi="Arial" w:cs="Arial"/>
        </w:rPr>
        <w:t xml:space="preserve">участник долевого строительства с момента заключения настоящего договора, - далее </w:t>
      </w:r>
      <w:r w:rsidR="00C94DB1" w:rsidRPr="00A1627A">
        <w:rPr>
          <w:rFonts w:ascii="Arial" w:hAnsi="Arial" w:cs="Arial"/>
          <w:b/>
        </w:rPr>
        <w:t>«Дольщик»,</w:t>
      </w:r>
      <w:r w:rsidR="00C94DB1" w:rsidRPr="00A1627A">
        <w:rPr>
          <w:rFonts w:ascii="Arial" w:hAnsi="Arial" w:cs="Arial"/>
        </w:rPr>
        <w:t xml:space="preserve"> с другой стороны, далее совместно именуемые «Стороны», заключили настоящий договор, далее «Договор» о нижеследующем.</w:t>
      </w:r>
    </w:p>
    <w:p w14:paraId="7ACADDB7" w14:textId="77777777" w:rsidR="005A4F75" w:rsidRPr="00A1627A" w:rsidRDefault="005A4F75" w:rsidP="005A4F75">
      <w:pPr>
        <w:widowControl w:val="0"/>
        <w:ind w:firstLine="720"/>
        <w:jc w:val="both"/>
        <w:rPr>
          <w:rFonts w:ascii="Arial" w:hAnsi="Arial" w:cs="Arial"/>
        </w:rPr>
      </w:pPr>
      <w:r w:rsidRPr="00A1627A">
        <w:rPr>
          <w:rFonts w:ascii="Arial" w:hAnsi="Arial" w:cs="Arial"/>
        </w:rPr>
        <w:t>.</w:t>
      </w:r>
    </w:p>
    <w:bookmarkEnd w:id="1"/>
    <w:bookmarkEnd w:id="2"/>
    <w:bookmarkEnd w:id="3"/>
    <w:p w14:paraId="53A8B9BA" w14:textId="77777777" w:rsidR="005A4F75" w:rsidRPr="00A1627A" w:rsidRDefault="005A4F75" w:rsidP="005A4F75">
      <w:pPr>
        <w:pStyle w:val="a6"/>
        <w:rPr>
          <w:rFonts w:ascii="Arial" w:hAnsi="Arial" w:cs="Arial"/>
          <w:sz w:val="20"/>
          <w:lang w:val="ru-RU"/>
        </w:rPr>
      </w:pPr>
    </w:p>
    <w:p w14:paraId="0AEA0557" w14:textId="77777777" w:rsidR="005A4F75" w:rsidRPr="00A1627A" w:rsidRDefault="005A4F75" w:rsidP="005A4F75">
      <w:pPr>
        <w:widowControl w:val="0"/>
        <w:numPr>
          <w:ilvl w:val="0"/>
          <w:numId w:val="1"/>
        </w:numPr>
        <w:ind w:left="0"/>
        <w:jc w:val="center"/>
        <w:outlineLvl w:val="0"/>
        <w:rPr>
          <w:rFonts w:ascii="Arial" w:hAnsi="Arial" w:cs="Arial"/>
          <w:i/>
        </w:rPr>
      </w:pPr>
      <w:r w:rsidRPr="00A1627A">
        <w:rPr>
          <w:rFonts w:ascii="Arial" w:hAnsi="Arial" w:cs="Arial"/>
          <w:i/>
        </w:rPr>
        <w:t>ПРЕДМЕТ ДОГОВОРА</w:t>
      </w:r>
    </w:p>
    <w:p w14:paraId="4EDB9C3E" w14:textId="77777777" w:rsidR="005A4F75" w:rsidRPr="00A1627A" w:rsidRDefault="005A4F75" w:rsidP="005A4F75">
      <w:pPr>
        <w:widowControl w:val="0"/>
        <w:jc w:val="center"/>
        <w:outlineLvl w:val="0"/>
        <w:rPr>
          <w:rFonts w:ascii="Arial" w:hAnsi="Arial" w:cs="Arial"/>
          <w:i/>
        </w:rPr>
      </w:pPr>
    </w:p>
    <w:p w14:paraId="5A05D4DB" w14:textId="77777777" w:rsidR="005A4F75" w:rsidRPr="00A1627A" w:rsidRDefault="005A4F75" w:rsidP="005A4F75">
      <w:pPr>
        <w:widowControl w:val="0"/>
        <w:jc w:val="both"/>
        <w:rPr>
          <w:rFonts w:ascii="Arial" w:hAnsi="Arial" w:cs="Arial"/>
        </w:rPr>
      </w:pPr>
      <w:r w:rsidRPr="00A1627A">
        <w:rPr>
          <w:rFonts w:ascii="Arial" w:hAnsi="Arial" w:cs="Arial"/>
        </w:rPr>
        <w:tab/>
        <w:t>1.1. Застройщик обязуется в предусмотренный настоящим Договором срок с привлечением подрядных организаций осуществить строительство многоквартирного жилого дома со встроенными помещениями, встроенным объектом дошкольного образования и встроенной подземной автостоянкой по строительному адресу: город Санкт-Петербург, улица Большая Зеленина, дом 34, именуемый в дальнейшем «Объект», и после получения разрешения на ввод Объекта в эксплуатацию передать Дольщику квартиру в указанном доме (объект долевого строительства – далее «Квартира»), описание которой содержится в пункте 1.2 настоящего Договора и в Проектной Декларации, а Дольщик обязуется уплатить Застройщику установленный настоящим Договором долевой взнос (цену договора) и принять Квартиру по Акту приёма-передачи после разрешения на ввод Объекта в эксплуатацию.</w:t>
      </w:r>
    </w:p>
    <w:p w14:paraId="2CC3C9B3" w14:textId="77777777" w:rsidR="005A4F75" w:rsidRPr="00A1627A" w:rsidRDefault="005A4F75" w:rsidP="005A4F75">
      <w:pPr>
        <w:widowControl w:val="0"/>
        <w:jc w:val="both"/>
        <w:rPr>
          <w:rFonts w:ascii="Arial" w:hAnsi="Arial" w:cs="Arial"/>
          <w:color w:val="000000"/>
        </w:rPr>
      </w:pPr>
      <w:r w:rsidRPr="00A1627A">
        <w:rPr>
          <w:rFonts w:ascii="Arial" w:hAnsi="Arial" w:cs="Arial"/>
        </w:rPr>
        <w:tab/>
      </w:r>
      <w:r w:rsidRPr="00A1627A">
        <w:rPr>
          <w:rFonts w:ascii="Arial" w:hAnsi="Arial" w:cs="Arial"/>
          <w:color w:val="000000"/>
        </w:rPr>
        <w:t xml:space="preserve">1.2. Финансирование Дольщиком строительства Объекта в размере, указанном в п. 5.1 настоящего Договора, является основанием для возникновения с момента государственной регистрации права собственности Дольщика на жилое помещение </w:t>
      </w:r>
      <w:r w:rsidR="008B54AB">
        <w:rPr>
          <w:rFonts w:ascii="Arial" w:hAnsi="Arial" w:cs="Arial"/>
          <w:color w:val="000000"/>
        </w:rPr>
        <w:t>–</w:t>
      </w:r>
      <w:r w:rsidRPr="00A1627A">
        <w:rPr>
          <w:rFonts w:ascii="Arial" w:hAnsi="Arial" w:cs="Arial"/>
          <w:color w:val="000000"/>
        </w:rPr>
        <w:t xml:space="preserve"> </w:t>
      </w:r>
      <w:r w:rsidR="005B32BD">
        <w:rPr>
          <w:rFonts w:ascii="Arial" w:hAnsi="Arial" w:cs="Arial"/>
          <w:b/>
          <w:color w:val="000000"/>
        </w:rPr>
        <w:t>_______</w:t>
      </w:r>
      <w:r w:rsidRPr="00A1627A">
        <w:rPr>
          <w:rFonts w:ascii="Arial" w:hAnsi="Arial" w:cs="Arial"/>
          <w:color w:val="000000"/>
        </w:rPr>
        <w:t xml:space="preserve"> общей площадью </w:t>
      </w:r>
      <w:r w:rsidR="005B32BD">
        <w:rPr>
          <w:rFonts w:ascii="Arial" w:hAnsi="Arial" w:cs="Arial"/>
          <w:b/>
          <w:color w:val="000000"/>
        </w:rPr>
        <w:t>____</w:t>
      </w:r>
      <w:r w:rsidR="00D27DB3" w:rsidRPr="00195DCF">
        <w:rPr>
          <w:rFonts w:ascii="Arial" w:hAnsi="Arial" w:cs="Arial"/>
          <w:b/>
          <w:color w:val="000000"/>
        </w:rPr>
        <w:t xml:space="preserve"> </w:t>
      </w:r>
      <w:r w:rsidRPr="00A1627A">
        <w:rPr>
          <w:rFonts w:ascii="Arial" w:hAnsi="Arial" w:cs="Arial"/>
          <w:color w:val="000000"/>
        </w:rPr>
        <w:t>кв.</w:t>
      </w:r>
      <w:r w:rsidR="007C48C4">
        <w:rPr>
          <w:rFonts w:ascii="Arial" w:hAnsi="Arial" w:cs="Arial"/>
          <w:color w:val="000000"/>
        </w:rPr>
        <w:t xml:space="preserve"> </w:t>
      </w:r>
      <w:r w:rsidRPr="00A1627A">
        <w:rPr>
          <w:rFonts w:ascii="Arial" w:hAnsi="Arial" w:cs="Arial"/>
          <w:color w:val="000000"/>
        </w:rPr>
        <w:t xml:space="preserve">м., расположенную на </w:t>
      </w:r>
      <w:r w:rsidR="005B32BD">
        <w:rPr>
          <w:rFonts w:ascii="Arial" w:hAnsi="Arial" w:cs="Arial"/>
          <w:b/>
          <w:color w:val="000000"/>
        </w:rPr>
        <w:t>___</w:t>
      </w:r>
      <w:r w:rsidRPr="00A1627A">
        <w:rPr>
          <w:rFonts w:ascii="Arial" w:hAnsi="Arial" w:cs="Arial"/>
          <w:color w:val="000000"/>
        </w:rPr>
        <w:t xml:space="preserve"> этаже Объекта, основные хар</w:t>
      </w:r>
      <w:r>
        <w:rPr>
          <w:rFonts w:ascii="Arial" w:hAnsi="Arial" w:cs="Arial"/>
          <w:color w:val="000000"/>
        </w:rPr>
        <w:t xml:space="preserve">актеристики Квартиры и Объекта </w:t>
      </w:r>
      <w:r w:rsidRPr="00A1627A">
        <w:rPr>
          <w:rFonts w:ascii="Arial" w:hAnsi="Arial" w:cs="Arial"/>
          <w:color w:val="000000"/>
        </w:rPr>
        <w:t>указаны в Приложении № 1 к настоящему Договору, являющемся неотъемлемой частью настоящего Договора. Приложение № 1 к настоящему Договору состоит из следующих частей – описания Квартиры (основные характеристики жилого помещения), описания Объекта (основные характеристики Объекта), плана Квартиры, плана этажа Объекта, на котором будет расположена Квартира, с указанием расположения Квартиры в соответствии со статьёй 4 Закона РФ № 214-ФЗ.</w:t>
      </w:r>
    </w:p>
    <w:p w14:paraId="6E1DA055" w14:textId="77777777" w:rsidR="005A4F75" w:rsidRPr="00A1627A" w:rsidRDefault="005A4F75" w:rsidP="005A4F75">
      <w:pPr>
        <w:widowControl w:val="0"/>
        <w:jc w:val="both"/>
        <w:rPr>
          <w:rFonts w:ascii="Arial" w:hAnsi="Arial" w:cs="Arial"/>
          <w:color w:val="000000"/>
        </w:rPr>
      </w:pPr>
      <w:r w:rsidRPr="00A1627A">
        <w:rPr>
          <w:rFonts w:ascii="Arial" w:hAnsi="Arial" w:cs="Arial"/>
          <w:color w:val="000000"/>
        </w:rPr>
        <w:tab/>
        <w:t xml:space="preserve">Общая площадь Квартиры определяется согласно п. 5 ст. 15 Жилищного кодекса РФ, без учёта площадей балконов и/или лоджий. </w:t>
      </w:r>
    </w:p>
    <w:p w14:paraId="019CC196" w14:textId="77777777" w:rsidR="005A4F75" w:rsidRPr="008B54AB" w:rsidRDefault="005A4F75" w:rsidP="005A4F75">
      <w:pPr>
        <w:widowControl w:val="0"/>
        <w:ind w:firstLine="720"/>
        <w:jc w:val="both"/>
        <w:rPr>
          <w:rFonts w:ascii="Arial" w:hAnsi="Arial" w:cs="Arial"/>
          <w:color w:val="000000"/>
        </w:rPr>
      </w:pPr>
      <w:r w:rsidRPr="00A1627A">
        <w:rPr>
          <w:rFonts w:ascii="Arial" w:hAnsi="Arial" w:cs="Arial"/>
          <w:color w:val="000000"/>
        </w:rPr>
        <w:t xml:space="preserve">Кроме Квартиры Дольщик, по результатам строительства Объекта приобретает также долю в праве общей долевой собственности на общее имущество Объекта, в том числе на земельный участок, указанный в пункте 1.3 настоящего Договора, который, по окончании строительства, переходит в общую долевую собственность </w:t>
      </w:r>
      <w:r w:rsidRPr="008B54AB">
        <w:rPr>
          <w:rFonts w:ascii="Arial" w:hAnsi="Arial" w:cs="Arial"/>
          <w:color w:val="000000"/>
        </w:rPr>
        <w:t>всех собственников квартир и нежилых помещений в Объекте согласно статье 36 ЖК РФ.</w:t>
      </w:r>
    </w:p>
    <w:p w14:paraId="75BB4FC3" w14:textId="77777777" w:rsidR="00944515" w:rsidRPr="008B54AB" w:rsidRDefault="00944515" w:rsidP="005A4F75">
      <w:pPr>
        <w:widowControl w:val="0"/>
        <w:ind w:firstLine="720"/>
        <w:jc w:val="both"/>
        <w:rPr>
          <w:rFonts w:ascii="Arial" w:hAnsi="Arial" w:cs="Arial"/>
          <w:color w:val="000000"/>
        </w:rPr>
      </w:pPr>
      <w:r w:rsidRPr="008B54AB">
        <w:rPr>
          <w:rFonts w:ascii="Arial" w:hAnsi="Arial" w:cs="Arial"/>
          <w:color w:val="000000"/>
        </w:rPr>
        <w:t>Состав общего имущества в Объекте указан в проектной декларации.</w:t>
      </w:r>
    </w:p>
    <w:p w14:paraId="2DEFD57E" w14:textId="77777777" w:rsidR="00FA6BB7" w:rsidRDefault="005A4F75" w:rsidP="005A4F75">
      <w:pPr>
        <w:widowControl w:val="0"/>
        <w:ind w:firstLine="720"/>
        <w:jc w:val="both"/>
        <w:rPr>
          <w:rFonts w:ascii="Arial" w:hAnsi="Arial" w:cs="Arial"/>
        </w:rPr>
      </w:pPr>
      <w:r w:rsidRPr="008B54AB">
        <w:rPr>
          <w:rFonts w:ascii="Arial" w:hAnsi="Arial" w:cs="Arial"/>
        </w:rPr>
        <w:t xml:space="preserve">1.3. </w:t>
      </w:r>
      <w:bookmarkStart w:id="4" w:name="_Hlk496025544"/>
      <w:r w:rsidR="00FA6BB7" w:rsidRPr="008B54AB">
        <w:rPr>
          <w:rFonts w:ascii="Arial" w:hAnsi="Arial" w:cs="Arial"/>
        </w:rPr>
        <w:t xml:space="preserve">Общество с ограниченной ответственностью «Садко-Сити» является Застройщиком Объекта на основании разрешения на строительство № 78-013-0333-2015 от 25 августа 2015 года выданного Службой Государственного строительного надзора и экспертизы Санкт-Петербурга. Указанное разрешение на строительство продлено Службой Государственного строительного надзора и экспертизы Санкт-Петербурга </w:t>
      </w:r>
      <w:r w:rsidR="00FA6BB7">
        <w:rPr>
          <w:rFonts w:ascii="Arial" w:hAnsi="Arial" w:cs="Arial"/>
        </w:rPr>
        <w:t>31</w:t>
      </w:r>
      <w:r w:rsidR="00FA6BB7" w:rsidRPr="008B54AB">
        <w:rPr>
          <w:rFonts w:ascii="Arial" w:hAnsi="Arial" w:cs="Arial"/>
        </w:rPr>
        <w:t xml:space="preserve"> </w:t>
      </w:r>
      <w:r w:rsidR="00FA6BB7">
        <w:rPr>
          <w:rFonts w:ascii="Arial" w:hAnsi="Arial" w:cs="Arial"/>
        </w:rPr>
        <w:t>октября</w:t>
      </w:r>
      <w:r w:rsidR="00FA6BB7" w:rsidRPr="008B54AB">
        <w:rPr>
          <w:rFonts w:ascii="Arial" w:hAnsi="Arial" w:cs="Arial"/>
        </w:rPr>
        <w:t xml:space="preserve"> 201</w:t>
      </w:r>
      <w:r w:rsidR="00FA6BB7">
        <w:rPr>
          <w:rFonts w:ascii="Arial" w:hAnsi="Arial" w:cs="Arial"/>
        </w:rPr>
        <w:t>8</w:t>
      </w:r>
      <w:r w:rsidR="00FA6BB7" w:rsidRPr="008B54AB">
        <w:rPr>
          <w:rFonts w:ascii="Arial" w:hAnsi="Arial" w:cs="Arial"/>
        </w:rPr>
        <w:t xml:space="preserve"> года до 25 </w:t>
      </w:r>
      <w:r w:rsidR="00FA6BB7">
        <w:rPr>
          <w:rFonts w:ascii="Arial" w:hAnsi="Arial" w:cs="Arial"/>
        </w:rPr>
        <w:t>июня</w:t>
      </w:r>
      <w:r w:rsidR="00FA6BB7" w:rsidRPr="008B54AB">
        <w:rPr>
          <w:rFonts w:ascii="Arial" w:hAnsi="Arial" w:cs="Arial"/>
        </w:rPr>
        <w:t xml:space="preserve"> 201</w:t>
      </w:r>
      <w:r w:rsidR="00FA6BB7">
        <w:rPr>
          <w:rFonts w:ascii="Arial" w:hAnsi="Arial" w:cs="Arial"/>
        </w:rPr>
        <w:t>9</w:t>
      </w:r>
      <w:r w:rsidR="00FA6BB7" w:rsidRPr="008B54AB">
        <w:rPr>
          <w:rFonts w:ascii="Arial" w:hAnsi="Arial" w:cs="Arial"/>
        </w:rPr>
        <w:t xml:space="preserve"> года.</w:t>
      </w:r>
    </w:p>
    <w:p w14:paraId="64DE0622" w14:textId="77777777" w:rsidR="005A4F75" w:rsidRPr="008B54AB" w:rsidRDefault="005A4F75" w:rsidP="005A4F75">
      <w:pPr>
        <w:widowControl w:val="0"/>
        <w:ind w:firstLine="720"/>
        <w:jc w:val="both"/>
        <w:rPr>
          <w:rFonts w:ascii="Arial" w:hAnsi="Arial" w:cs="Arial"/>
        </w:rPr>
      </w:pPr>
      <w:r w:rsidRPr="008B54AB">
        <w:rPr>
          <w:rFonts w:ascii="Arial" w:hAnsi="Arial" w:cs="Arial"/>
        </w:rPr>
        <w:t>Земельный участок, на котором осуществляется строительство Объекта, площадью 2 788 м</w:t>
      </w:r>
      <w:r w:rsidRPr="008B54AB">
        <w:rPr>
          <w:rFonts w:ascii="Arial" w:hAnsi="Arial" w:cs="Arial"/>
          <w:vertAlign w:val="superscript"/>
        </w:rPr>
        <w:t>2</w:t>
      </w:r>
      <w:r w:rsidRPr="008B54AB">
        <w:rPr>
          <w:rFonts w:ascii="Arial" w:hAnsi="Arial" w:cs="Arial"/>
        </w:rPr>
        <w:t>, кадастровый № 78:07:0003200:1, принадлежит Застройщику на праве собственности,</w:t>
      </w:r>
      <w:r w:rsidR="00F44E13" w:rsidRPr="008B54AB">
        <w:rPr>
          <w:rFonts w:ascii="Arial" w:hAnsi="Arial" w:cs="Arial"/>
        </w:rPr>
        <w:t xml:space="preserve"> </w:t>
      </w:r>
      <w:r w:rsidR="00691A04" w:rsidRPr="008B54AB">
        <w:rPr>
          <w:rFonts w:ascii="Arial" w:hAnsi="Arial" w:cs="Arial"/>
        </w:rPr>
        <w:t>на основании договора купли-продажи земельного участка в процессе приватизации № 4265-ЗУ от 17.04.2007 года,</w:t>
      </w:r>
      <w:r w:rsidRPr="008B54AB">
        <w:rPr>
          <w:rFonts w:ascii="Arial" w:hAnsi="Arial" w:cs="Arial"/>
        </w:rPr>
        <w:t xml:space="preserve"> что подтверждается Свидетельством о государственной регистрации права на бланке серия 78-АВ № 621317, выданным 25 мая 2007 года Управлением федеральной регистрационной службы по Санкт-Петербургу и Ленинградской области, о чём в Едином государственном реестре прав на недвижимое имущество и сделок с ним сделана запись регистрации 78-78-01/0224/2007-408.</w:t>
      </w:r>
    </w:p>
    <w:p w14:paraId="349E2B81" w14:textId="77777777" w:rsidR="005A4F75" w:rsidRPr="008B54AB" w:rsidRDefault="005A4F75" w:rsidP="0029573A">
      <w:pPr>
        <w:widowControl w:val="0"/>
        <w:ind w:firstLine="720"/>
        <w:jc w:val="both"/>
        <w:rPr>
          <w:rFonts w:ascii="Arial" w:hAnsi="Arial" w:cs="Arial"/>
        </w:rPr>
      </w:pPr>
      <w:r w:rsidRPr="008B54AB">
        <w:rPr>
          <w:rFonts w:ascii="Arial" w:hAnsi="Arial" w:cs="Arial"/>
        </w:rPr>
        <w:t>Проектная декларация по Объекту утверждена Застройщиком 26.11.2015 г. и размещена в сети Интернет на официальн</w:t>
      </w:r>
      <w:r w:rsidR="00691A04" w:rsidRPr="008B54AB">
        <w:rPr>
          <w:rFonts w:ascii="Arial" w:hAnsi="Arial" w:cs="Arial"/>
        </w:rPr>
        <w:t>ом</w:t>
      </w:r>
      <w:r w:rsidR="00823F1B" w:rsidRPr="008B54AB">
        <w:rPr>
          <w:rFonts w:ascii="Arial" w:hAnsi="Arial" w:cs="Arial"/>
        </w:rPr>
        <w:t xml:space="preserve"> сайте Застройщика</w:t>
      </w:r>
      <w:r w:rsidR="00823F1B" w:rsidRPr="008B54AB">
        <w:rPr>
          <w:rFonts w:ascii="Arial" w:hAnsi="Arial" w:cs="Arial"/>
          <w:i/>
        </w:rPr>
        <w:t xml:space="preserve"> </w:t>
      </w:r>
      <w:hyperlink r:id="rId8" w:history="1">
        <w:r w:rsidR="0029573A" w:rsidRPr="00306622">
          <w:rPr>
            <w:rStyle w:val="af"/>
            <w:rFonts w:ascii="Arial" w:hAnsi="Arial" w:cs="Arial"/>
            <w:i/>
          </w:rPr>
          <w:t>www.dom-zelenina.ru</w:t>
        </w:r>
      </w:hyperlink>
      <w:r w:rsidR="0029573A">
        <w:rPr>
          <w:rFonts w:ascii="Arial" w:hAnsi="Arial" w:cs="Arial"/>
          <w:i/>
        </w:rPr>
        <w:t xml:space="preserve">, </w:t>
      </w:r>
      <w:r w:rsidR="0029573A" w:rsidRPr="002924D1">
        <w:rPr>
          <w:rFonts w:ascii="Arial" w:hAnsi="Arial" w:cs="Arial"/>
        </w:rPr>
        <w:t xml:space="preserve">а также </w:t>
      </w:r>
      <w:r w:rsidR="0029573A">
        <w:rPr>
          <w:rFonts w:ascii="Arial" w:hAnsi="Arial" w:cs="Arial"/>
        </w:rPr>
        <w:t>в единой информационной системе жилищного строительства (ЕИСЖС).</w:t>
      </w:r>
    </w:p>
    <w:bookmarkEnd w:id="4"/>
    <w:p w14:paraId="32F7D5F2" w14:textId="77777777" w:rsidR="005A4F75" w:rsidRPr="00A1627A" w:rsidRDefault="005A4F75" w:rsidP="005A4F75">
      <w:pPr>
        <w:widowControl w:val="0"/>
        <w:ind w:firstLine="720"/>
        <w:jc w:val="both"/>
        <w:rPr>
          <w:rFonts w:ascii="Arial" w:hAnsi="Arial" w:cs="Arial"/>
        </w:rPr>
      </w:pPr>
      <w:r w:rsidRPr="008B54AB">
        <w:rPr>
          <w:rFonts w:ascii="Arial" w:hAnsi="Arial" w:cs="Arial"/>
        </w:rPr>
        <w:t>1.4. Дольщик поручает Застройщику, а Застройщик берет на себя обязательства</w:t>
      </w:r>
      <w:r w:rsidRPr="008B54AB">
        <w:rPr>
          <w:rFonts w:ascii="Arial" w:hAnsi="Arial" w:cs="Arial"/>
          <w:b/>
        </w:rPr>
        <w:t xml:space="preserve"> </w:t>
      </w:r>
      <w:r w:rsidRPr="008B54AB">
        <w:rPr>
          <w:rFonts w:ascii="Arial" w:hAnsi="Arial" w:cs="Arial"/>
        </w:rPr>
        <w:t>за счет средств Дольщика, пропорционально причитающейся ему доле общей площади Объекта в размере площади указанной Квартиры организовать строительство Объекта и производить</w:t>
      </w:r>
      <w:r w:rsidRPr="00A1627A">
        <w:rPr>
          <w:rFonts w:ascii="Arial" w:hAnsi="Arial" w:cs="Arial"/>
        </w:rPr>
        <w:t xml:space="preserve"> финансирование всех работ и услуг, связанных с выполнением проекта по строительству Объекта, в том числе работ по возведению собственно Объекта, работ по строительству внешних инженерных сетей и иных необходимых объектов инженерной инфраструктуры, работ и услуг по присоединению и подключению Объекта к внешним источникам снабжения, работ и услуг по вводу Объекта в эксплуатацию, услуг по рекламе проекта по строительству Объекта, осуществляя расчеты со всеми участниками строительства: подрядчиками, государственными органами исполнительной власти Санкт-Петербурга, поставщиками материалов и другими лицами, принимающими участие в строительстве Объекта. Дольщик также поручает Застройщику передать построенные за счёт средств Дольщика внешние инженерные сети и иные объекты внешней инженерной инфраструктуры, не подлежащие передаче в собственность Санкт-Петербурга в порядке исполнения инвестиционных условий, для их надлежащей эксплуатации в собственность специализированных предприятий, либо в собственность Санкт-Петербурга для последующей п</w:t>
      </w:r>
      <w:r>
        <w:rPr>
          <w:rFonts w:ascii="Arial" w:hAnsi="Arial" w:cs="Arial"/>
        </w:rPr>
        <w:t>ередачи в хозяйственное ведение</w:t>
      </w:r>
      <w:r w:rsidRPr="00A1627A">
        <w:rPr>
          <w:rFonts w:ascii="Arial" w:hAnsi="Arial" w:cs="Arial"/>
        </w:rPr>
        <w:t xml:space="preserve"> специализированных предприятий. При невозможности исполнения указанного поручения (отказе указанных предприятий принять сети в собственность) внешние инженерные сети Объекта поступают в общую долевую собственность всех участников долевого строительства Объекта, как Общее имущество, в рамках статьи 36 ЖК РФ, и передаются Застройщиком по акту для учёта и эксплуатации управляющей организации либо созданному собственниками ТСЖ, и т.п. в зависимости от способа управления Объектом, выбранного собственниками помещений в Объекте.</w:t>
      </w:r>
    </w:p>
    <w:p w14:paraId="68D775D6" w14:textId="77777777" w:rsidR="005A4F75" w:rsidRDefault="005A4F75" w:rsidP="005A4F75">
      <w:pPr>
        <w:widowControl w:val="0"/>
        <w:ind w:firstLine="709"/>
        <w:jc w:val="both"/>
        <w:rPr>
          <w:rFonts w:ascii="Arial" w:hAnsi="Arial" w:cs="Arial"/>
        </w:rPr>
      </w:pPr>
      <w:r w:rsidRPr="00A1627A">
        <w:rPr>
          <w:rFonts w:ascii="Arial" w:hAnsi="Arial" w:cs="Arial"/>
        </w:rPr>
        <w:t>Застройщик обязуется использовать средства Дольщика только на цели, предусмотренные в п. 1 ст. 18 Закона РФ № 214-ФЗ. При этом Стороны по настоящему Договору соглашаются с тем, что, поскольку денежные средства на счёте Застройщика обезличены, такое целевое использование означает, что Застройщик вправе пользоваться и распоряжаться денежными средствами, вносимыми Дольщиком в качестве долевого взноса по настоящему Договору, по своему усмотрению, но при условии, что сумма денежных средств, равная сумме долевого взноса Дольщика по настоящему Договору, будет израсходована Застройщиком на цели согласно п. 1. ст. 18 Закона РФ № 214-ФЗ в любой момент времени с момента её внесения до завершения всех работ по строительству Объекта, внешних инженерных сетей и благоустройства в соответствии с условиями</w:t>
      </w:r>
      <w:r>
        <w:rPr>
          <w:rFonts w:ascii="Arial" w:hAnsi="Arial" w:cs="Arial"/>
        </w:rPr>
        <w:t xml:space="preserve"> настоящего Договора. С</w:t>
      </w:r>
      <w:r w:rsidRPr="00A1627A">
        <w:rPr>
          <w:rFonts w:ascii="Arial" w:hAnsi="Arial" w:cs="Arial"/>
        </w:rPr>
        <w:t xml:space="preserve">тороны также соглашаются, что часть средств Дольщика поступает в собственность Застройщика в возмещение ранее израсходованных им собственных средств на цели согласно п. 1 ст. 18 Закона РФ № 214-ФЗ, и любое последующее использование этой части средств считается целевым. </w:t>
      </w:r>
    </w:p>
    <w:p w14:paraId="2CD0732D" w14:textId="77777777" w:rsidR="005A4F75" w:rsidRPr="00E47B40" w:rsidRDefault="005A4F75" w:rsidP="005A4F75">
      <w:pPr>
        <w:widowControl w:val="0"/>
        <w:ind w:firstLine="709"/>
        <w:jc w:val="both"/>
        <w:rPr>
          <w:rFonts w:ascii="Arial" w:hAnsi="Arial" w:cs="Arial"/>
        </w:rPr>
      </w:pPr>
      <w:r>
        <w:rPr>
          <w:rFonts w:ascii="Arial" w:hAnsi="Arial" w:cs="Arial"/>
        </w:rPr>
        <w:t xml:space="preserve">Денежные средства уплачиваемые </w:t>
      </w:r>
      <w:r w:rsidRPr="00E47B40">
        <w:rPr>
          <w:rFonts w:ascii="Arial" w:hAnsi="Arial" w:cs="Arial"/>
        </w:rPr>
        <w:t>Дольщиком по настоящему Договору не используются Застройщиком для строительства/возмещения затрат на строительство, реконструкцию объекта (</w:t>
      </w:r>
      <w:proofErr w:type="spellStart"/>
      <w:r w:rsidRPr="00E47B40">
        <w:rPr>
          <w:rFonts w:ascii="Arial" w:hAnsi="Arial" w:cs="Arial"/>
        </w:rPr>
        <w:t>ов</w:t>
      </w:r>
      <w:proofErr w:type="spellEnd"/>
      <w:r w:rsidRPr="00E47B40">
        <w:rPr>
          <w:rFonts w:ascii="Arial" w:hAnsi="Arial" w:cs="Arial"/>
        </w:rPr>
        <w:t>) социальной инфраструктуры и (или) на уплату процентов по целевым кредитам на их строительство, реконструкцию</w:t>
      </w:r>
      <w:r>
        <w:rPr>
          <w:rFonts w:ascii="Arial" w:hAnsi="Arial" w:cs="Arial"/>
        </w:rPr>
        <w:t xml:space="preserve"> согласно ст. 18.1. </w:t>
      </w:r>
      <w:r w:rsidRPr="00A1627A">
        <w:rPr>
          <w:rFonts w:ascii="Arial" w:hAnsi="Arial" w:cs="Arial"/>
        </w:rPr>
        <w:t>Закона РФ № 214-ФЗ</w:t>
      </w:r>
      <w:r>
        <w:rPr>
          <w:rFonts w:ascii="Arial" w:hAnsi="Arial" w:cs="Arial"/>
        </w:rPr>
        <w:t>.</w:t>
      </w:r>
    </w:p>
    <w:p w14:paraId="53DF566B" w14:textId="77777777" w:rsidR="005A4F75" w:rsidRPr="00A1627A" w:rsidRDefault="005A4F75" w:rsidP="005A4F75">
      <w:pPr>
        <w:widowControl w:val="0"/>
        <w:ind w:firstLine="709"/>
        <w:jc w:val="both"/>
        <w:rPr>
          <w:rFonts w:ascii="Arial" w:hAnsi="Arial" w:cs="Arial"/>
        </w:rPr>
      </w:pPr>
      <w:r w:rsidRPr="00A1627A">
        <w:rPr>
          <w:rFonts w:ascii="Arial" w:hAnsi="Arial" w:cs="Arial"/>
        </w:rPr>
        <w:t>Стороны также признают, что сумма, которая составит разницу между суммой долевого взноса Дольщика, указанной в п. 5.1 настоящего Договора, и стоимостью всех товаров, работ и услуг, необходимых для создания Объекта и всего связанного с осуществлением инвестиционного проекта по строительству Объекта, при наличии такой разницы, будет составлять вознаграждение Застройщика за услуги по организации проекта по строительству Объекта. Часть средств Дольщика, составляющая вознаграждение Застройщика, поступает в собственность Застройщика и используется им по своему усмотрению.</w:t>
      </w:r>
    </w:p>
    <w:p w14:paraId="3A03353E" w14:textId="77777777" w:rsidR="005A4F75" w:rsidRPr="00A1627A" w:rsidRDefault="005A4F75" w:rsidP="005A4F75">
      <w:pPr>
        <w:widowControl w:val="0"/>
        <w:ind w:firstLine="709"/>
        <w:jc w:val="both"/>
        <w:rPr>
          <w:rFonts w:ascii="Arial" w:hAnsi="Arial" w:cs="Arial"/>
        </w:rPr>
      </w:pPr>
    </w:p>
    <w:p w14:paraId="281E545B" w14:textId="77777777" w:rsidR="005A4F75" w:rsidRPr="00A1627A" w:rsidRDefault="005A4F75" w:rsidP="005A4F75">
      <w:pPr>
        <w:widowControl w:val="0"/>
        <w:jc w:val="center"/>
        <w:outlineLvl w:val="0"/>
        <w:rPr>
          <w:rFonts w:ascii="Arial" w:hAnsi="Arial" w:cs="Arial"/>
          <w:i/>
          <w:caps/>
        </w:rPr>
      </w:pPr>
      <w:r w:rsidRPr="00A1627A">
        <w:rPr>
          <w:rFonts w:ascii="Arial" w:hAnsi="Arial" w:cs="Arial"/>
          <w:i/>
          <w:caps/>
        </w:rPr>
        <w:t>2. Сроки. Передача квартиры.</w:t>
      </w:r>
    </w:p>
    <w:p w14:paraId="2E96EFD1" w14:textId="77777777" w:rsidR="005A4F75" w:rsidRPr="00A1627A" w:rsidRDefault="005A4F75" w:rsidP="005A4F75">
      <w:pPr>
        <w:widowControl w:val="0"/>
        <w:jc w:val="center"/>
        <w:outlineLvl w:val="0"/>
        <w:rPr>
          <w:rFonts w:ascii="Arial" w:hAnsi="Arial" w:cs="Arial"/>
          <w:i/>
          <w:caps/>
        </w:rPr>
      </w:pPr>
    </w:p>
    <w:p w14:paraId="6F7AE6B6" w14:textId="77777777" w:rsidR="005A4F75" w:rsidRPr="00A1627A" w:rsidRDefault="005A4F75" w:rsidP="005A4F75">
      <w:pPr>
        <w:widowControl w:val="0"/>
        <w:ind w:firstLine="720"/>
        <w:jc w:val="both"/>
        <w:outlineLvl w:val="0"/>
        <w:rPr>
          <w:rFonts w:ascii="Arial" w:hAnsi="Arial" w:cs="Arial"/>
        </w:rPr>
      </w:pPr>
      <w:r w:rsidRPr="00A1627A">
        <w:rPr>
          <w:rFonts w:ascii="Arial" w:hAnsi="Arial" w:cs="Arial"/>
        </w:rPr>
        <w:t xml:space="preserve">2.1. Застройщик планирует завершить строительство Объекта (получить разрешение на ввод Объекта в эксплуатацию) в </w:t>
      </w:r>
      <w:r w:rsidR="00194BB0">
        <w:rPr>
          <w:rFonts w:ascii="Arial" w:hAnsi="Arial" w:cs="Arial"/>
        </w:rPr>
        <w:t>2</w:t>
      </w:r>
      <w:r>
        <w:rPr>
          <w:rFonts w:ascii="Arial" w:hAnsi="Arial" w:cs="Arial"/>
        </w:rPr>
        <w:t xml:space="preserve"> квартале 201</w:t>
      </w:r>
      <w:r w:rsidR="00194BB0">
        <w:rPr>
          <w:rFonts w:ascii="Arial" w:hAnsi="Arial" w:cs="Arial"/>
        </w:rPr>
        <w:t>9</w:t>
      </w:r>
      <w:r w:rsidRPr="00A1627A">
        <w:rPr>
          <w:rFonts w:ascii="Arial" w:hAnsi="Arial" w:cs="Arial"/>
        </w:rPr>
        <w:t xml:space="preserve"> года.</w:t>
      </w:r>
    </w:p>
    <w:p w14:paraId="58F1C063" w14:textId="77777777" w:rsidR="005A4F75" w:rsidRPr="008B54AB" w:rsidRDefault="005A4F75" w:rsidP="005A4F75">
      <w:pPr>
        <w:widowControl w:val="0"/>
        <w:ind w:firstLine="720"/>
        <w:jc w:val="both"/>
        <w:outlineLvl w:val="0"/>
        <w:rPr>
          <w:rFonts w:ascii="Arial" w:hAnsi="Arial" w:cs="Arial"/>
        </w:rPr>
      </w:pPr>
      <w:r w:rsidRPr="00A1627A">
        <w:rPr>
          <w:rFonts w:ascii="Arial" w:hAnsi="Arial" w:cs="Arial"/>
        </w:rPr>
        <w:t>2.2. В соответствии с п/п 2 п. 4 ст. 4, п. 3 ст. 8 Закона РФ от 30.12.04 № 214-ФЗ, статьями 191-193 ГК РФ Застройщик обязуется передать Дольщику Квартиру по Акту приёма-</w:t>
      </w:r>
      <w:r w:rsidRPr="008B54AB">
        <w:rPr>
          <w:rFonts w:ascii="Arial" w:hAnsi="Arial" w:cs="Arial"/>
        </w:rPr>
        <w:t xml:space="preserve">передачи не позднее </w:t>
      </w:r>
      <w:r w:rsidR="0064362B" w:rsidRPr="008B54AB">
        <w:rPr>
          <w:rFonts w:ascii="Arial" w:hAnsi="Arial" w:cs="Arial"/>
        </w:rPr>
        <w:t>01 июля</w:t>
      </w:r>
      <w:r w:rsidRPr="008B54AB">
        <w:rPr>
          <w:rFonts w:ascii="Arial" w:hAnsi="Arial" w:cs="Arial"/>
        </w:rPr>
        <w:t xml:space="preserve"> 2019 года, после получения разрешения на ввод Объекта в эксплуатацию.</w:t>
      </w:r>
    </w:p>
    <w:p w14:paraId="4D6E81F0" w14:textId="77777777" w:rsidR="005A4F75" w:rsidRPr="008B54AB" w:rsidRDefault="005A4F75" w:rsidP="005A4F75">
      <w:pPr>
        <w:widowControl w:val="0"/>
        <w:ind w:firstLine="720"/>
        <w:jc w:val="both"/>
        <w:outlineLvl w:val="0"/>
        <w:rPr>
          <w:rFonts w:ascii="Arial" w:hAnsi="Arial" w:cs="Arial"/>
        </w:rPr>
      </w:pPr>
      <w:r w:rsidRPr="008B54AB">
        <w:rPr>
          <w:rFonts w:ascii="Arial" w:hAnsi="Arial" w:cs="Arial"/>
        </w:rPr>
        <w:t xml:space="preserve">Застройщик вправе передать Квартиру Дольщику досрочно, в любое время после фактического получения разрешения на ввод Объекта в эксплуатацию. Дольщик не вправе отказываться от досрочной приёмки Квартиры. </w:t>
      </w:r>
    </w:p>
    <w:p w14:paraId="237BA437" w14:textId="77777777" w:rsidR="005A4F75" w:rsidRPr="008B54AB" w:rsidRDefault="005A4F75" w:rsidP="005A4F75">
      <w:pPr>
        <w:widowControl w:val="0"/>
        <w:ind w:firstLine="720"/>
        <w:jc w:val="both"/>
        <w:outlineLvl w:val="0"/>
        <w:rPr>
          <w:rFonts w:ascii="Arial" w:hAnsi="Arial" w:cs="Arial"/>
        </w:rPr>
      </w:pPr>
      <w:bookmarkStart w:id="5" w:name="_Hlk496026042"/>
      <w:r w:rsidRPr="008B54AB">
        <w:rPr>
          <w:rFonts w:ascii="Arial" w:hAnsi="Arial" w:cs="Arial"/>
        </w:rPr>
        <w:t>2.3. Согласно п. 4 ст. 8 Закона РФ от 30.12.04 № 214-ФЗ Дольщик обязан явиться для приёмки Квартиры, принять её и подписать А</w:t>
      </w:r>
      <w:r w:rsidR="009908A1" w:rsidRPr="008B54AB">
        <w:rPr>
          <w:rFonts w:ascii="Arial" w:hAnsi="Arial" w:cs="Arial"/>
        </w:rPr>
        <w:t>кт приёма-передачи в течение 14-ти</w:t>
      </w:r>
      <w:r w:rsidRPr="008B54AB">
        <w:rPr>
          <w:rFonts w:ascii="Arial" w:hAnsi="Arial" w:cs="Arial"/>
        </w:rPr>
        <w:t xml:space="preserve"> дней с момента получения сообщения Застройщика о готовности Квартиры к передаче, если только в сообщении Застройщика не указан больший срок приёмки Квартиры. Сообщение о необходимости принять Квартиру и готовности её к приёмке должно быть направлено Дольщику не позднее чем за месяц до наступления срока, указанного в пункте 2.2 настоящего договора, заказным письмом с описью вложения и уведомлением о вручении по указанному в настоящем договоре адресу для направления почтовой корреспонденции. Сообщение о завершении строительства Объекта и готовности Квартиры к приёмке и о необходимости явиться для приёмки Квартиры может быть отправлено досрочно. </w:t>
      </w:r>
    </w:p>
    <w:p w14:paraId="59578528" w14:textId="77777777" w:rsidR="005A4F75" w:rsidRPr="008B54AB" w:rsidRDefault="005A4F75" w:rsidP="005A4F75">
      <w:pPr>
        <w:widowControl w:val="0"/>
        <w:ind w:firstLine="720"/>
        <w:jc w:val="both"/>
        <w:outlineLvl w:val="0"/>
        <w:rPr>
          <w:rFonts w:ascii="Arial" w:hAnsi="Arial" w:cs="Arial"/>
        </w:rPr>
      </w:pPr>
      <w:r w:rsidRPr="008B54AB">
        <w:rPr>
          <w:rFonts w:ascii="Arial" w:hAnsi="Arial" w:cs="Arial"/>
        </w:rPr>
        <w:t xml:space="preserve">Одновременно с Актом приёма-передачи Квартиры Застройщик обязан передать Дольщику инструкцию по эксплуатации Квартиры. </w:t>
      </w:r>
    </w:p>
    <w:p w14:paraId="0D9C2BB2" w14:textId="77777777" w:rsidR="005A4F75" w:rsidRPr="008B54AB" w:rsidRDefault="005A4F75" w:rsidP="005A4F75">
      <w:pPr>
        <w:widowControl w:val="0"/>
        <w:ind w:firstLine="720"/>
        <w:jc w:val="both"/>
        <w:outlineLvl w:val="0"/>
        <w:rPr>
          <w:rFonts w:ascii="Arial" w:hAnsi="Arial" w:cs="Arial"/>
        </w:rPr>
      </w:pPr>
      <w:bookmarkStart w:id="6" w:name="_Hlk496026085"/>
      <w:bookmarkEnd w:id="5"/>
      <w:r w:rsidRPr="008B54AB">
        <w:rPr>
          <w:rFonts w:ascii="Arial" w:hAnsi="Arial" w:cs="Arial"/>
        </w:rPr>
        <w:t>2.4. Соответственно, Застройщик считается не нарушившим срок передачи Квартиры, если до истечения указанного срока был подписан Акт приёма-передачи Ква</w:t>
      </w:r>
      <w:r w:rsidR="00270C05" w:rsidRPr="008B54AB">
        <w:rPr>
          <w:rFonts w:ascii="Arial" w:hAnsi="Arial" w:cs="Arial"/>
        </w:rPr>
        <w:t>ртиры, либо не позднее, чем за 14 дней</w:t>
      </w:r>
      <w:r w:rsidRPr="008B54AB">
        <w:rPr>
          <w:rFonts w:ascii="Arial" w:hAnsi="Arial" w:cs="Arial"/>
        </w:rPr>
        <w:t xml:space="preserve"> до истечения срока, указанного в пункте 2.2 настоящего договора Дольщик получил сообщение о готовности Квартиры к приёмке и необходимости принять Квартиру, но не явился для приёмки Квартиры, а в сообщении о готовности К</w:t>
      </w:r>
      <w:r w:rsidR="00270C05" w:rsidRPr="008B54AB">
        <w:rPr>
          <w:rFonts w:ascii="Arial" w:hAnsi="Arial" w:cs="Arial"/>
        </w:rPr>
        <w:t>вартиры к приёмке был указан 14-ти</w:t>
      </w:r>
      <w:r w:rsidRPr="008B54AB">
        <w:rPr>
          <w:rFonts w:ascii="Arial" w:hAnsi="Arial" w:cs="Arial"/>
        </w:rPr>
        <w:t xml:space="preserve"> дневный срок для её приёмки, а также в случае возврата оператором почтовой связи заказного письма, в котором содержалось уведомление о необходимости приёмки Квартиры, с сообщением об отказе Дольщика от его получения либо по причине отсутствия Дольщика по почтовому адресу, указанному в настоящем договоре в качестве адреса для направления корреспонденции.</w:t>
      </w:r>
    </w:p>
    <w:bookmarkEnd w:id="6"/>
    <w:p w14:paraId="3B450F2D" w14:textId="77777777" w:rsidR="005A4F75" w:rsidRPr="008B54AB" w:rsidRDefault="005A4F75" w:rsidP="005A4F75">
      <w:pPr>
        <w:pStyle w:val="a6"/>
        <w:ind w:firstLine="720"/>
        <w:rPr>
          <w:rFonts w:ascii="Arial" w:hAnsi="Arial" w:cs="Arial"/>
          <w:sz w:val="20"/>
          <w:lang w:val="ru-RU"/>
        </w:rPr>
      </w:pPr>
      <w:r w:rsidRPr="008B54AB">
        <w:rPr>
          <w:rFonts w:ascii="Arial" w:hAnsi="Arial" w:cs="Arial"/>
          <w:sz w:val="20"/>
          <w:lang w:val="ru-RU"/>
        </w:rPr>
        <w:t xml:space="preserve">2.5. Согласно п. 5 ст. 8, п.п. 1 и 2 ст. 7 Закона РФ от 30.12.04 № 214-ФЗ Дольщик имеет право отказаться от приёмки Квартиры при несоответствии качества Квартиры требованиям настоящего Договора, потребовав составления Акта о таком несоответствии с перечнем подлежащих устранению недостатков (далее – Акт о несоответствии). </w:t>
      </w:r>
    </w:p>
    <w:p w14:paraId="6363FE13" w14:textId="77777777" w:rsidR="005A4F75" w:rsidRPr="008B54AB" w:rsidRDefault="005A4F75" w:rsidP="005A4F75">
      <w:pPr>
        <w:pStyle w:val="a6"/>
        <w:ind w:firstLine="720"/>
        <w:rPr>
          <w:rFonts w:ascii="Arial" w:hAnsi="Arial" w:cs="Arial"/>
          <w:sz w:val="20"/>
          <w:lang w:val="ru-RU"/>
        </w:rPr>
      </w:pPr>
      <w:r w:rsidRPr="008B54AB">
        <w:rPr>
          <w:rFonts w:ascii="Arial" w:hAnsi="Arial" w:cs="Arial"/>
          <w:sz w:val="20"/>
          <w:lang w:val="ru-RU"/>
        </w:rPr>
        <w:t xml:space="preserve">Дольщик обязан принять Квартиру по Акту приёма-передачи и не имеет права отказываться от приёмки Квартиры в течение 2-х дней после устранения указанных в Акте о несоответствии недостатков и получения Дольщиком извещения об устранении недостатков, соответствии с п. 6.5 настоящего Договора (изменяющего диспозитивные правила пункта 2 ст. 7 Закона РФ от 30.12.04 № 214-ФЗ согласно праву их изменять, предоставленному указанной нормой). Сообщение об устранении недостатков и о готовности Квартиры к повторной передаче может быть направлено Дольщику в любое время заказным письмом, с описью вложения и уведомлением о вручении. </w:t>
      </w:r>
    </w:p>
    <w:p w14:paraId="0E16F8BF" w14:textId="77777777" w:rsidR="005A4F75" w:rsidRPr="00A1627A" w:rsidRDefault="005A4F75" w:rsidP="005A4F75">
      <w:pPr>
        <w:pStyle w:val="a6"/>
        <w:ind w:firstLine="720"/>
        <w:rPr>
          <w:rFonts w:ascii="Arial" w:hAnsi="Arial" w:cs="Arial"/>
          <w:sz w:val="20"/>
          <w:lang w:val="ru-RU"/>
        </w:rPr>
      </w:pPr>
      <w:r w:rsidRPr="008B54AB">
        <w:rPr>
          <w:rFonts w:ascii="Arial" w:hAnsi="Arial" w:cs="Arial"/>
          <w:sz w:val="20"/>
          <w:lang w:val="ru-RU"/>
        </w:rPr>
        <w:t>2.6. Застройщик вправе уведомлять Дольщика о необходимости приёмки Квартиры также по указанным в настоящем договоре телефонам, и Дольщик вправе являться для приёмки Квартиры в согласованный с Застройщиком срок, не дожидаясь получения уведомления о необходимости приёмки Квартиры по почте.</w:t>
      </w:r>
    </w:p>
    <w:p w14:paraId="225162B3"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2.7. При уклонении Дольщика от принятия Квартиры в предусмотренный пунктом 2.3 настоящего Договора срок, или при отказе Дольщика от принятия Квартиры (за исключением случая, указанного в пункте 2.5 настоящего договора и пункте 5 статьи 8 Закона РФ от 30.12.04 № 214-ФЗ) Застройщик по истечении двух месяцев плюс срока, указанного в соответствии с пунктом 2.3 настоящего договора в уведомлении о необходимости приёмки Квартиры, со дня получения соответствующего уведомления Дольщиком, либо со дня проставления оператором почтовой связи на письме с уведомлением отметки об отказе Дольщика от его получения либо отметки об отсутствии Дольщика по указанному им в настоящем договоре адресу для направления корреспонденции, вправе составить односторонний Акт приёмки-передачи Квартиры.</w:t>
      </w:r>
    </w:p>
    <w:p w14:paraId="2744200E"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При этом риск случайной гибели Квартиры признается перешедшим к Дольщику со дня составления такого одностороннего Акта.</w:t>
      </w:r>
    </w:p>
    <w:p w14:paraId="7B8E874F" w14:textId="77777777" w:rsidR="005A4F75" w:rsidRPr="00A1627A" w:rsidRDefault="005A4F75" w:rsidP="005A4F75">
      <w:pPr>
        <w:autoSpaceDE w:val="0"/>
        <w:autoSpaceDN w:val="0"/>
        <w:adjustRightInd w:val="0"/>
        <w:ind w:firstLine="540"/>
        <w:jc w:val="both"/>
        <w:rPr>
          <w:rFonts w:ascii="Arial" w:eastAsiaTheme="minorHAnsi" w:hAnsi="Arial" w:cs="Arial"/>
          <w:lang w:eastAsia="en-US"/>
        </w:rPr>
      </w:pPr>
      <w:r w:rsidRPr="00A1627A">
        <w:rPr>
          <w:rFonts w:ascii="Arial" w:hAnsi="Arial" w:cs="Arial"/>
        </w:rPr>
        <w:t>Согласно п. 2 ст. 6. Закона РФ № 214-ФЗ в</w:t>
      </w:r>
      <w:r w:rsidRPr="00A1627A">
        <w:rPr>
          <w:rFonts w:ascii="Arial" w:eastAsiaTheme="minorHAnsi" w:hAnsi="Arial" w:cs="Arial"/>
          <w:lang w:eastAsia="en-US"/>
        </w:rPr>
        <w:t xml:space="preserve"> случае нарушения Застройщиком предусмотренного Договором срока передачи Дольщику Квартиры вследствие уклонения Дольщика от подписания Акта приёма-передачи Квартиры, Застройщик освобождается от уплаты Дольщику неустойки (пени) при условии надлежащего исполнения Застройщиком своих обязательств по Договору.</w:t>
      </w:r>
    </w:p>
    <w:p w14:paraId="25E9D3D1" w14:textId="77777777" w:rsidR="005A4F75" w:rsidRPr="00A1627A" w:rsidRDefault="005A4F75" w:rsidP="005A4F75">
      <w:pPr>
        <w:pStyle w:val="a6"/>
        <w:ind w:firstLine="720"/>
        <w:rPr>
          <w:rFonts w:ascii="Arial" w:hAnsi="Arial" w:cs="Arial"/>
          <w:sz w:val="20"/>
          <w:lang w:val="ru-RU"/>
        </w:rPr>
      </w:pPr>
    </w:p>
    <w:p w14:paraId="166FC4FB" w14:textId="77777777" w:rsidR="005A4F75" w:rsidRPr="00A1627A" w:rsidRDefault="005A4F75" w:rsidP="005A4F75">
      <w:pPr>
        <w:pStyle w:val="a6"/>
        <w:ind w:firstLine="720"/>
        <w:jc w:val="center"/>
        <w:rPr>
          <w:rFonts w:ascii="Arial" w:hAnsi="Arial" w:cs="Arial"/>
          <w:i/>
          <w:caps/>
          <w:sz w:val="20"/>
          <w:lang w:val="ru-RU"/>
        </w:rPr>
      </w:pPr>
      <w:r w:rsidRPr="00A1627A">
        <w:rPr>
          <w:rFonts w:ascii="Arial" w:hAnsi="Arial" w:cs="Arial"/>
          <w:i/>
          <w:caps/>
          <w:sz w:val="20"/>
          <w:lang w:val="ru-RU"/>
        </w:rPr>
        <w:t>3. Качество Квартиры и объекта</w:t>
      </w:r>
    </w:p>
    <w:p w14:paraId="58E492AB" w14:textId="77777777" w:rsidR="005A4F75" w:rsidRPr="00A1627A" w:rsidRDefault="005A4F75" w:rsidP="005A4F75">
      <w:pPr>
        <w:pStyle w:val="a6"/>
        <w:ind w:firstLine="720"/>
        <w:rPr>
          <w:rFonts w:ascii="Arial" w:hAnsi="Arial" w:cs="Arial"/>
          <w:sz w:val="20"/>
          <w:lang w:val="ru-RU"/>
        </w:rPr>
      </w:pPr>
    </w:p>
    <w:p w14:paraId="53DBA0E2"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 xml:space="preserve">3.1. Застройщик обязан передать Дольщику Квартиру, комплектность и качество которой соответствует условиям настоящего Договора и проектной документации, а также Проектной Декларации и нормативным требованиям. </w:t>
      </w:r>
    </w:p>
    <w:p w14:paraId="2BB7D41F"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3.2. Комплектность и качество Квартиры считаются соответствующими условиям настоящего Договора при условии, что в Квартире присутствуют и установлены все конструктивные элементы, указанные в Приложении № 1 к настоящему Договору. Отсутствие на момент передачи Квартиры электроэнергии, газа</w:t>
      </w:r>
      <w:r>
        <w:rPr>
          <w:rFonts w:ascii="Arial" w:hAnsi="Arial" w:cs="Arial"/>
          <w:sz w:val="20"/>
          <w:lang w:val="ru-RU"/>
        </w:rPr>
        <w:t xml:space="preserve"> (если это применимо)</w:t>
      </w:r>
      <w:r w:rsidRPr="00A1627A">
        <w:rPr>
          <w:rFonts w:ascii="Arial" w:hAnsi="Arial" w:cs="Arial"/>
          <w:sz w:val="20"/>
          <w:lang w:val="ru-RU"/>
        </w:rPr>
        <w:t>, тепла, воды, работающих лифтов, телефона, регулярного вывоза мусора не означает нарушение требований о качестве Квартиры, в виду того, что в момент получения разрешения на ввод Объекта в эксплуатацию Объект подключён к сетям водоснабжения, электрификации, теплоснабжения, канализации, телефонизации, установлены лифты, но при этом могут отсутствовать договоры на эксплуатацию по постоянной схеме, и тепло, вода, электричество могут подаваться по временной схеме и с перебоями, поскольку соответствующие договоры постоянной эксплуатации, водоснабжения, теплоснабжения, энергоснабжения и т.п. заключаются поставщиками ресурсов либо с управляющей организацией, либо с ТСЖ, и т.д. (в зависимости от выбранного собственниками помещений способа управления многоквартирным домом) после получения разрешения на ввод Объекта в эксплуатацию, что по объективным причинам и сложившимся правилам происходит после передачи квартир участникам долевого строительства. При этом Застройщик обязуется обеспечить всё от него зависящее для заключения договоров на постоянную эксплуатацию Объекта и снабжение его всеми ресурсами по постоянной схеме.</w:t>
      </w:r>
    </w:p>
    <w:p w14:paraId="465170D1"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 xml:space="preserve">3.3. Стороны признают,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 фактическая общая площадь Квартиры Дольщика может отличаться от проектной общей площади, указанной в п. 1.2 настоящего Договора, и это не будет считаться нарушением требований о качестве Квартиры, при условии, что отклонения площади не будут превышать пределы, установленные настоящим Договором. </w:t>
      </w:r>
    </w:p>
    <w:p w14:paraId="3D61EDAC"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Уточнение фактической общей площади Квартиры, указанной в п. 1.2. настоящего Договора, производится на основании обмера Квартиры Проектно-инвентаризационным бюро (ПИБ) либо иным компетентным соответствующим органом</w:t>
      </w:r>
      <w:r w:rsidRPr="00A1627A">
        <w:rPr>
          <w:rFonts w:ascii="Arial" w:hAnsi="Arial" w:cs="Arial"/>
          <w:color w:val="000000"/>
          <w:sz w:val="20"/>
          <w:lang w:val="ru-RU"/>
        </w:rPr>
        <w:t xml:space="preserve"> или лицом.</w:t>
      </w:r>
    </w:p>
    <w:p w14:paraId="70E7C0F7" w14:textId="77777777" w:rsidR="005A4F75" w:rsidRPr="00A1627A" w:rsidRDefault="005A4F75" w:rsidP="005A4F75">
      <w:pPr>
        <w:pStyle w:val="a6"/>
        <w:rPr>
          <w:rFonts w:ascii="Arial" w:hAnsi="Arial" w:cs="Arial"/>
          <w:sz w:val="20"/>
          <w:lang w:val="ru-RU"/>
        </w:rPr>
      </w:pPr>
      <w:r w:rsidRPr="00A1627A">
        <w:rPr>
          <w:rFonts w:ascii="Arial" w:hAnsi="Arial" w:cs="Arial"/>
          <w:sz w:val="20"/>
          <w:lang w:val="ru-RU"/>
        </w:rPr>
        <w:tab/>
        <w:t>Стороны признают, что не считается нарушением настоящего Договора (и не считается существенным изменением размера Квартиры в терминах п/п 2 п. 1 ст. 9 Закона РФ от 30.12.04 № 214-ФЗ) отклонение фактической общей площади Квартиры от проектной общей площади Квартиры, указанной в п. 1.2 настоящего договора, в пределах 5 % от общей проектной площади Квартиры.</w:t>
      </w:r>
    </w:p>
    <w:p w14:paraId="05E2A9A3" w14:textId="77777777" w:rsidR="005A4F75" w:rsidRPr="00A1627A" w:rsidRDefault="005A4F75" w:rsidP="005A4F75">
      <w:pPr>
        <w:pStyle w:val="a6"/>
        <w:rPr>
          <w:rFonts w:ascii="Arial" w:hAnsi="Arial" w:cs="Arial"/>
          <w:sz w:val="20"/>
          <w:lang w:val="ru-RU"/>
        </w:rPr>
      </w:pPr>
      <w:r w:rsidRPr="00A1627A">
        <w:rPr>
          <w:rFonts w:ascii="Arial" w:hAnsi="Arial" w:cs="Arial"/>
          <w:sz w:val="20"/>
          <w:lang w:val="ru-RU"/>
        </w:rPr>
        <w:tab/>
        <w:t>При этом будет производиться перерасчёт долевого взноса, по правилам, указанным ниже.</w:t>
      </w:r>
    </w:p>
    <w:p w14:paraId="639286E3"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 xml:space="preserve">3.4. В связи с указанным в п. 3.3 настоящего Договора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 при условии, что общая площадь Квартиры не меняется, либо меняется в пределах, указанных в п. 3.3 настоящего Договора. </w:t>
      </w:r>
    </w:p>
    <w:p w14:paraId="074DA6E8"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3.5. Не является нарушением требований о качестве Квартиры и не считается существенным изменением проектной документации по строительству Объекта следующие, не согласованные с Дольщиком изменения в Объекте (и, соответственно, в проектной документации):</w:t>
      </w:r>
    </w:p>
    <w:p w14:paraId="4908D019"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 создание в коридорах лестничных площадок тамбуров, либо, наоборот, их ликвидация,</w:t>
      </w:r>
    </w:p>
    <w:p w14:paraId="7224234C"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 создание вентиляционных каналов и шахт в кухнях, которые будут выступать из стен и уменьшать площадь кухни в пределах 5 % проектной площади кухни, при условии, что изменение общей площади Квартиры не превысит пределы, установленные в пункте 3.3. настоящего Договора;</w:t>
      </w:r>
    </w:p>
    <w:p w14:paraId="6F6B211A"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 замена видов и типов электрических концевых приборов (розеток, выключателей);</w:t>
      </w:r>
    </w:p>
    <w:p w14:paraId="7BE1E471"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 замена видов и типов оконных стеклопакетов;</w:t>
      </w:r>
    </w:p>
    <w:p w14:paraId="2405C8F3"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 замена видов и типов отопительных батарей;</w:t>
      </w:r>
    </w:p>
    <w:p w14:paraId="0CFADC89"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 замена вида и типа входной двери;</w:t>
      </w:r>
    </w:p>
    <w:p w14:paraId="0EEB2779"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 замена вида и типа квартирного счётчика, электрического щитка;</w:t>
      </w:r>
    </w:p>
    <w:p w14:paraId="6E560D2B"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 размещение в Квартире объектов согласно требованиям противопожарных норм (рукавов, вентилей);</w:t>
      </w:r>
    </w:p>
    <w:p w14:paraId="76441E02"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 появление или удаление дополнительных балконов, лоджий вне Квартиры Дольщика, появление или удаление козырьков парадных, пандусов, перил лестниц Объекта;</w:t>
      </w:r>
    </w:p>
    <w:p w14:paraId="2E402871"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 появление или удаление сетей электро-, тепло-, водоснабжения на лестничных площадках;</w:t>
      </w:r>
    </w:p>
    <w:p w14:paraId="6E5C3850"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 изменение цвета и/или материала наружной отделки фасадов Объекта, элементов фасадной отделки и декора, при условии, что они не затеняют Квартиру Дольщика;</w:t>
      </w:r>
    </w:p>
    <w:p w14:paraId="62E936EB"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 изменение проекта благоустройства прилегающей территории Объекта.</w:t>
      </w:r>
    </w:p>
    <w:p w14:paraId="27ECB7E7"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 xml:space="preserve">3.6. Под существенным нарушением требований о качестве Квартиры, упомянутым в пункте 3 статьи 7 и п/п 3 п. 1 ст. 9 Закона РФ от 30.12.04 № 214-ФЗ, а также (в применимых случаях) под существенным изменением Квартиры, как объекта долевого </w:t>
      </w:r>
      <w:r w:rsidR="0011511B" w:rsidRPr="00A1627A">
        <w:rPr>
          <w:rFonts w:ascii="Arial" w:hAnsi="Arial" w:cs="Arial"/>
          <w:sz w:val="20"/>
          <w:lang w:val="ru-RU"/>
        </w:rPr>
        <w:t>строительства понимаются</w:t>
      </w:r>
      <w:r w:rsidRPr="00A1627A">
        <w:rPr>
          <w:rFonts w:ascii="Arial" w:hAnsi="Arial" w:cs="Arial"/>
          <w:sz w:val="20"/>
          <w:lang w:val="ru-RU"/>
        </w:rPr>
        <w:t xml:space="preserve"> только:</w:t>
      </w:r>
    </w:p>
    <w:p w14:paraId="3F57ED4A"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 отклонение фактической общей площади Квартиры от проектной общей площади Квартиры более пределов, описанных в пункте 3.3. настоящего Договора;</w:t>
      </w:r>
    </w:p>
    <w:p w14:paraId="2B36F797" w14:textId="77777777" w:rsidR="005A4F75" w:rsidRPr="00A1627A" w:rsidRDefault="005A4F75" w:rsidP="005A4F75">
      <w:pPr>
        <w:pStyle w:val="a6"/>
        <w:ind w:firstLine="708"/>
        <w:rPr>
          <w:rFonts w:ascii="Arial" w:hAnsi="Arial" w:cs="Arial"/>
          <w:sz w:val="20"/>
          <w:lang w:val="ru-RU"/>
        </w:rPr>
      </w:pPr>
      <w:r w:rsidRPr="00A1627A">
        <w:rPr>
          <w:rFonts w:ascii="Arial" w:hAnsi="Arial" w:cs="Arial"/>
          <w:sz w:val="20"/>
          <w:lang w:val="ru-RU"/>
        </w:rPr>
        <w:t>- непригодность Квартиры в целом, либо каких-либо из её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 47 от 28.01.2006 года и иными законодательными актами.</w:t>
      </w:r>
    </w:p>
    <w:p w14:paraId="76C52F2C" w14:textId="77777777" w:rsidR="005A4F75" w:rsidRPr="00A1627A" w:rsidRDefault="005A4F75" w:rsidP="005A4F75">
      <w:pPr>
        <w:pStyle w:val="a6"/>
        <w:ind w:firstLine="708"/>
        <w:rPr>
          <w:rFonts w:ascii="Arial" w:hAnsi="Arial" w:cs="Arial"/>
          <w:sz w:val="20"/>
          <w:lang w:val="ru-RU"/>
        </w:rPr>
      </w:pPr>
      <w:r w:rsidRPr="00A1627A">
        <w:rPr>
          <w:rFonts w:ascii="Arial" w:hAnsi="Arial" w:cs="Arial"/>
          <w:sz w:val="20"/>
          <w:lang w:val="ru-RU"/>
        </w:rPr>
        <w:t>3.7. Застройщик также уведомляет Дольщика, что трубы горячего водоснабжения или отопления могут быть проведены в Квартире не только вдоль пола, но и в стяжке пола, вдоль потол</w:t>
      </w:r>
      <w:r w:rsidR="00487A51">
        <w:rPr>
          <w:rFonts w:ascii="Arial" w:hAnsi="Arial" w:cs="Arial"/>
          <w:sz w:val="20"/>
          <w:lang w:val="ru-RU"/>
        </w:rPr>
        <w:t>ка в коридорах, кухне, санузле,</w:t>
      </w:r>
      <w:r w:rsidRPr="00A1627A">
        <w:rPr>
          <w:rFonts w:ascii="Arial" w:hAnsi="Arial" w:cs="Arial"/>
          <w:sz w:val="20"/>
          <w:lang w:val="ru-RU"/>
        </w:rPr>
        <w:t xml:space="preserve"> как это допускается согласно СНиП 2.04.01-85* «Внутренний водопровод и канализация зданий», СП 40-103-98 «Проектирование и монтаж трубопроводов систем холодного и горячего внутреннего водоснабжения с использованием металлополимерных труб». Изменение конфигурации проведения труб в Квартире Застройщиком также не считается нарушением требований о качестве Квартиры и нарушением условий Договора, существенным изменением проектной документации Объекта и т.п. </w:t>
      </w:r>
    </w:p>
    <w:p w14:paraId="05AFAA97"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 xml:space="preserve">3.8. Объект имеет встроенные нежилые помещения, встроенную подземную автостоянку, встроенный объект дошкольного образования, являющиеся отдельными объектами недвижимости и подлежащие передаче третьим лицам по отдельным договорам участия в долевом строительстве или по иным договорам, либо остающиеся в собственности Застройщика. </w:t>
      </w:r>
    </w:p>
    <w:p w14:paraId="3F302338" w14:textId="77777777" w:rsidR="005A4F75" w:rsidRPr="00A1627A" w:rsidRDefault="005A4F75" w:rsidP="005A4F75">
      <w:pPr>
        <w:pStyle w:val="a6"/>
        <w:ind w:firstLine="720"/>
        <w:rPr>
          <w:rFonts w:ascii="Arial" w:hAnsi="Arial" w:cs="Arial"/>
          <w:i/>
          <w:sz w:val="20"/>
          <w:vertAlign w:val="superscript"/>
          <w:lang w:val="ru-RU"/>
        </w:rPr>
      </w:pPr>
      <w:r w:rsidRPr="00A1627A">
        <w:rPr>
          <w:rFonts w:ascii="Arial" w:hAnsi="Arial" w:cs="Arial"/>
          <w:sz w:val="20"/>
          <w:lang w:val="ru-RU"/>
        </w:rPr>
        <w:t>Назначение нежилых помещений определяется Проектной Декларацией, упомянутой в пункте 1.3. настоящего Договора, оно может изменяться, что будет отражаться в изменениях, вносимых в Проектную Декларацию по правилам статьи 19 Закона РФ от 30.12.04 № 214-ФЗ.</w:t>
      </w:r>
    </w:p>
    <w:p w14:paraId="34C3F64F"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При этом не считается сменой назначения нежилых помещений и не может считаться существенным нарушением настоящего Договора и/или основанием для его расторжения Дольщиком по правилам статьи 9 Закона РФ от 30.12.04 № 214-ФЗ следующие изменения в использовании встроенных нежилых помещений, автостоянке:</w:t>
      </w:r>
    </w:p>
    <w:p w14:paraId="5CCCFBCE"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 изменение вида встроенных нежилых помещений (например, вместо офиса страхового агентства будут офисы продаж недвижимости);</w:t>
      </w:r>
    </w:p>
    <w:p w14:paraId="3EE4F623"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 смена конкретного лица-владельца встроенного нежилого помещения без изменения его назначения;</w:t>
      </w:r>
    </w:p>
    <w:p w14:paraId="70C3708F" w14:textId="77777777" w:rsidR="005A4F75" w:rsidRPr="00A1627A" w:rsidRDefault="005A4F75" w:rsidP="005A4F75">
      <w:pPr>
        <w:pStyle w:val="a6"/>
        <w:widowControl/>
        <w:ind w:firstLine="720"/>
        <w:rPr>
          <w:rFonts w:ascii="Arial" w:hAnsi="Arial" w:cs="Arial"/>
          <w:sz w:val="20"/>
          <w:lang w:val="ru-RU"/>
        </w:rPr>
      </w:pPr>
      <w:r w:rsidRPr="00A1627A">
        <w:rPr>
          <w:rFonts w:ascii="Arial" w:hAnsi="Arial" w:cs="Arial"/>
          <w:sz w:val="20"/>
          <w:lang w:val="ru-RU"/>
        </w:rPr>
        <w:t>- изменение количества машиномест в автостоянке, изменение её планировки.</w:t>
      </w:r>
    </w:p>
    <w:p w14:paraId="14C2019B"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3.9. Допускается создание в Объекте без специального согласования с Дольщиком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квартир Объекта по правилам статьи 36 Жилищного Кодекса РФ, но будут иметь конкретное назначение, как то: колясочные, помещения эксплуатирующих служб для размещения диспетчеров, сантехников, электриков, а также технические помещения (для размещения, например, оборудования телефонизации Объекта и т.п.) на первом и верхних технических этажах Объекта (при наличии таковых по проекту). Допускается также сокращение числа технических помещений, или смена мест их расположения, и это не будет считаться нарушением настоящего Договора.</w:t>
      </w:r>
    </w:p>
    <w:p w14:paraId="71C46143"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Кроме того, также допускается без согласования с Дольщиком передача встроенных нежилых помещений в качестве отдельных объектов недвижимости по отдельному договору в собственность управляющей организации либо созданного собственниками ТСЖ для размещения служб эксплуатации Объекта, либо в собственность сетевых специализированных организаций, но исключительно для использования таких помещений в технических целях – для размещения обслуживающего Объект в целом соответствующего оборудования.</w:t>
      </w:r>
    </w:p>
    <w:p w14:paraId="15D42BE6"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Действия и события, описанные в настоящем пункте, не будут считаться нарушением условий договора о качестве Квартиры,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встроенной подземной автостоянки влекущих ответственность Застройщика или основания для расторжения настоящего Договора Дольщиком в одностороннем порядке или в судебном порядке по правилам ст. 9 Закона РФ от 30.12.04 № 214-ФЗ.</w:t>
      </w:r>
    </w:p>
    <w:p w14:paraId="07A4C10B"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3.10. Согласно пункту 5 статьи 7 Закона РФ от 30.12.04 № 214-ФЗ Застройщиком устанавливается гарантийный срок на Квартиру на устранение недостатков качества Квартиры. Указанный гарантийный срок составляет 5 лет, и</w:t>
      </w:r>
      <w:r w:rsidR="00773EBC">
        <w:rPr>
          <w:rFonts w:ascii="Arial" w:hAnsi="Arial" w:cs="Arial"/>
          <w:sz w:val="20"/>
          <w:lang w:val="ru-RU"/>
        </w:rPr>
        <w:t xml:space="preserve"> начинает исчисляться со дня подписания Акта приёма-передачи Квартиры</w:t>
      </w:r>
      <w:r w:rsidRPr="00A1627A">
        <w:rPr>
          <w:rFonts w:ascii="Arial" w:hAnsi="Arial" w:cs="Arial"/>
          <w:sz w:val="20"/>
          <w:lang w:val="ru-RU"/>
        </w:rPr>
        <w:t>.</w:t>
      </w:r>
    </w:p>
    <w:p w14:paraId="568E7619"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Гарантийный срок на технологическое и инженерное оборудование Квартиры составляет 3 года и начинает исчисляться со дня подписания первого акта приёма-передачи Квартиры</w:t>
      </w:r>
      <w:r w:rsidR="00F44DA1">
        <w:rPr>
          <w:rFonts w:ascii="Arial" w:hAnsi="Arial" w:cs="Arial"/>
          <w:sz w:val="20"/>
          <w:lang w:val="ru-RU"/>
        </w:rPr>
        <w:t xml:space="preserve"> или составления Застройщиком одностороннего акта в порядке</w:t>
      </w:r>
      <w:r w:rsidR="009E597D">
        <w:rPr>
          <w:rFonts w:ascii="Arial" w:hAnsi="Arial" w:cs="Arial"/>
          <w:sz w:val="20"/>
          <w:lang w:val="ru-RU"/>
        </w:rPr>
        <w:t>,</w:t>
      </w:r>
      <w:r w:rsidR="00F44DA1">
        <w:rPr>
          <w:rFonts w:ascii="Arial" w:hAnsi="Arial" w:cs="Arial"/>
          <w:sz w:val="20"/>
          <w:lang w:val="ru-RU"/>
        </w:rPr>
        <w:t xml:space="preserve"> предусмотренном настоящим Договором</w:t>
      </w:r>
      <w:r w:rsidRPr="00A1627A">
        <w:rPr>
          <w:rFonts w:ascii="Arial" w:hAnsi="Arial" w:cs="Arial"/>
          <w:sz w:val="20"/>
          <w:lang w:val="ru-RU"/>
        </w:rPr>
        <w:t xml:space="preserve">. </w:t>
      </w:r>
    </w:p>
    <w:p w14:paraId="32557247"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При этом, Застройщик не несет ответственность за недостатки Квартиры, технологическое и инженерное оборудование Квартиры обнаруженные в течение гарантийного срока, если докажет, что они произошли вследствие нормального износа Квартиры или её частей, или элементов отделки Квартиры, систем инженерно-технического обеспечения, ко</w:t>
      </w:r>
      <w:r>
        <w:rPr>
          <w:rFonts w:ascii="Arial" w:hAnsi="Arial" w:cs="Arial"/>
          <w:sz w:val="20"/>
          <w:lang w:val="ru-RU"/>
        </w:rPr>
        <w:t>нструктивных элементов, изделий</w:t>
      </w:r>
      <w:r w:rsidRPr="00A1627A">
        <w:rPr>
          <w:rFonts w:ascii="Arial" w:hAnsi="Arial" w:cs="Arial"/>
          <w:sz w:val="20"/>
          <w:lang w:val="ru-RU"/>
        </w:rPr>
        <w:t xml:space="preserve">,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выданной Дольщику инструкции по эксплуатации Квартиры, и условий эффективного безопасного использования Квартиры, её элементов отделки, систем инженерно-технического обеспечения, конструктивных элементов, изделий либо вследствие ненадлежащего его ремонта, проведенного самим Дольщиком или привлеченными им третьими лицами. В частности, Застройщик не будет нести ответственность за недостатки, если будет установлено, что Дольщик в течение гарантийного срока менял места прохождения стояков горячего и холодного водоснабжения, канализационных стояков, стояков и радиаторов центрального отопления без согласования этого с уполномоченными органами и проектными организациями,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менял место расположения квартирного электрощитка без согласования. </w:t>
      </w:r>
    </w:p>
    <w:p w14:paraId="130DD56D" w14:textId="77777777" w:rsidR="005A4F75" w:rsidRPr="00A1627A" w:rsidRDefault="005A4F75" w:rsidP="005A4F75">
      <w:pPr>
        <w:pStyle w:val="a6"/>
        <w:ind w:firstLine="720"/>
        <w:rPr>
          <w:rFonts w:ascii="Arial" w:hAnsi="Arial" w:cs="Arial"/>
          <w:sz w:val="20"/>
          <w:lang w:val="ru-RU"/>
        </w:rPr>
      </w:pPr>
    </w:p>
    <w:p w14:paraId="14C182F4" w14:textId="77777777" w:rsidR="005A4F75" w:rsidRPr="00A1627A" w:rsidRDefault="005A4F75" w:rsidP="005A4F75">
      <w:pPr>
        <w:widowControl w:val="0"/>
        <w:jc w:val="center"/>
        <w:outlineLvl w:val="0"/>
        <w:rPr>
          <w:rFonts w:ascii="Arial" w:hAnsi="Arial" w:cs="Arial"/>
          <w:i/>
        </w:rPr>
      </w:pPr>
      <w:r w:rsidRPr="00A1627A">
        <w:rPr>
          <w:rFonts w:ascii="Arial" w:hAnsi="Arial" w:cs="Arial"/>
          <w:i/>
        </w:rPr>
        <w:t>4. ОБЯЗАННОСТИ СТОРОН</w:t>
      </w:r>
    </w:p>
    <w:p w14:paraId="5EC981A3" w14:textId="77777777" w:rsidR="005A4F75" w:rsidRPr="00A1627A" w:rsidRDefault="005A4F75" w:rsidP="005A4F75">
      <w:pPr>
        <w:widowControl w:val="0"/>
        <w:jc w:val="center"/>
        <w:outlineLvl w:val="0"/>
        <w:rPr>
          <w:rFonts w:ascii="Arial" w:hAnsi="Arial" w:cs="Arial"/>
          <w:i/>
        </w:rPr>
      </w:pPr>
    </w:p>
    <w:p w14:paraId="737F307D" w14:textId="77777777" w:rsidR="005A4F75" w:rsidRPr="00A1627A" w:rsidRDefault="005A4F75" w:rsidP="005A4F75">
      <w:pPr>
        <w:widowControl w:val="0"/>
        <w:ind w:firstLine="708"/>
        <w:jc w:val="both"/>
        <w:rPr>
          <w:rFonts w:ascii="Arial" w:hAnsi="Arial" w:cs="Arial"/>
          <w:u w:val="single"/>
        </w:rPr>
      </w:pPr>
      <w:r w:rsidRPr="00A1627A">
        <w:rPr>
          <w:rFonts w:ascii="Arial" w:hAnsi="Arial" w:cs="Arial"/>
        </w:rPr>
        <w:t xml:space="preserve">4.1. </w:t>
      </w:r>
      <w:r w:rsidRPr="00A1627A">
        <w:rPr>
          <w:rFonts w:ascii="Arial" w:hAnsi="Arial" w:cs="Arial"/>
          <w:u w:val="single"/>
        </w:rPr>
        <w:t>Застройщик  обязуется:</w:t>
      </w:r>
    </w:p>
    <w:p w14:paraId="71742949" w14:textId="77777777" w:rsidR="005A4F75" w:rsidRPr="00A1627A" w:rsidRDefault="005A4F75" w:rsidP="005A4F75">
      <w:pPr>
        <w:pStyle w:val="3"/>
        <w:widowControl w:val="0"/>
        <w:spacing w:line="240" w:lineRule="auto"/>
        <w:rPr>
          <w:rFonts w:cs="Arial"/>
          <w:sz w:val="20"/>
        </w:rPr>
      </w:pPr>
      <w:r w:rsidRPr="00A1627A">
        <w:rPr>
          <w:rFonts w:cs="Arial"/>
          <w:sz w:val="20"/>
        </w:rPr>
        <w:tab/>
        <w:t>4.1.1. Осуществлять строительство Объекта в соответствии с проектной документацией, техническими регламентами, прочими нормативными требованиями, Проектной декларацией и настоящим Договором.</w:t>
      </w:r>
    </w:p>
    <w:p w14:paraId="1060DBB8" w14:textId="77777777" w:rsidR="005A4F75" w:rsidRPr="00A1627A" w:rsidRDefault="005A4F75" w:rsidP="005A4F75">
      <w:pPr>
        <w:widowControl w:val="0"/>
        <w:jc w:val="both"/>
        <w:rPr>
          <w:rFonts w:ascii="Arial" w:hAnsi="Arial" w:cs="Arial"/>
        </w:rPr>
      </w:pPr>
      <w:r w:rsidRPr="00A1627A">
        <w:rPr>
          <w:rFonts w:ascii="Arial" w:hAnsi="Arial" w:cs="Arial"/>
        </w:rPr>
        <w:tab/>
        <w:t>4.1.2. По требованию Дольщика информировать его о ходе строительства Объекта.</w:t>
      </w:r>
    </w:p>
    <w:p w14:paraId="6ED9E19B" w14:textId="77777777" w:rsidR="005A4F75" w:rsidRPr="00A1627A" w:rsidRDefault="005A4F75" w:rsidP="005A4F75">
      <w:pPr>
        <w:pStyle w:val="2"/>
        <w:widowControl w:val="0"/>
        <w:spacing w:after="0" w:line="240" w:lineRule="auto"/>
        <w:rPr>
          <w:rFonts w:cs="Arial"/>
          <w:sz w:val="20"/>
        </w:rPr>
      </w:pPr>
      <w:r w:rsidRPr="00A1627A">
        <w:rPr>
          <w:rFonts w:cs="Arial"/>
          <w:sz w:val="20"/>
        </w:rPr>
        <w:t>4.1.3. Обеспечить получение разрешения на ввод Объекта в эксплуатацию.</w:t>
      </w:r>
    </w:p>
    <w:p w14:paraId="37B0E741" w14:textId="77777777" w:rsidR="005A4F75" w:rsidRPr="00A1627A" w:rsidRDefault="005A4F75" w:rsidP="005A4F75">
      <w:pPr>
        <w:pStyle w:val="2"/>
        <w:widowControl w:val="0"/>
        <w:spacing w:after="0" w:line="240" w:lineRule="auto"/>
        <w:rPr>
          <w:rFonts w:cs="Arial"/>
          <w:sz w:val="20"/>
        </w:rPr>
      </w:pPr>
      <w:r w:rsidRPr="00A1627A">
        <w:rPr>
          <w:rFonts w:cs="Arial"/>
          <w:sz w:val="20"/>
        </w:rPr>
        <w:t>4.1.4. Обеспечить качество Квартиры и Объекта согласно настоящему Договору, проектной документации, техническим регламентам и обычным требованиям, если иные положения о качестве прямо не предусмотрены настоящим Договором.</w:t>
      </w:r>
    </w:p>
    <w:p w14:paraId="18A46A7A"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4.1.5. Уведомить Дольщика о возможности и необ</w:t>
      </w:r>
      <w:r w:rsidR="008A545B">
        <w:rPr>
          <w:rFonts w:ascii="Arial" w:hAnsi="Arial" w:cs="Arial"/>
          <w:sz w:val="20"/>
          <w:lang w:val="ru-RU"/>
        </w:rPr>
        <w:t>ходимости принятия Квартиры по А</w:t>
      </w:r>
      <w:r w:rsidRPr="00A1627A">
        <w:rPr>
          <w:rFonts w:ascii="Arial" w:hAnsi="Arial" w:cs="Arial"/>
          <w:sz w:val="20"/>
          <w:lang w:val="ru-RU"/>
        </w:rPr>
        <w:t>кту приема-передачи.</w:t>
      </w:r>
    </w:p>
    <w:p w14:paraId="76959732" w14:textId="77777777" w:rsidR="005A4F75" w:rsidRPr="00A1627A" w:rsidRDefault="005A4F75" w:rsidP="005A4F75">
      <w:pPr>
        <w:widowControl w:val="0"/>
        <w:ind w:firstLine="708"/>
        <w:jc w:val="both"/>
        <w:rPr>
          <w:rFonts w:ascii="Arial" w:hAnsi="Arial" w:cs="Arial"/>
        </w:rPr>
      </w:pPr>
      <w:r w:rsidRPr="00A1627A">
        <w:rPr>
          <w:rFonts w:ascii="Arial" w:hAnsi="Arial" w:cs="Arial"/>
        </w:rPr>
        <w:t>4.1.6. При условии исполнения Дольщиком обязательств по оплате долевого взноса</w:t>
      </w:r>
      <w:r w:rsidRPr="00A1627A">
        <w:rPr>
          <w:rFonts w:ascii="Arial" w:hAnsi="Arial" w:cs="Arial"/>
          <w:b/>
        </w:rPr>
        <w:t xml:space="preserve">, </w:t>
      </w:r>
      <w:r w:rsidRPr="00A1627A">
        <w:rPr>
          <w:rFonts w:ascii="Arial" w:hAnsi="Arial" w:cs="Arial"/>
        </w:rPr>
        <w:t xml:space="preserve">установленного в настоящем Договоре, и проведения окончательного взаиморасчета между сторонами в соответствии с п. 5.4 настоящего </w:t>
      </w:r>
      <w:r w:rsidR="008A545B">
        <w:rPr>
          <w:rFonts w:ascii="Arial" w:hAnsi="Arial" w:cs="Arial"/>
        </w:rPr>
        <w:t>Договора, передать Дольщику по А</w:t>
      </w:r>
      <w:r w:rsidRPr="00A1627A">
        <w:rPr>
          <w:rFonts w:ascii="Arial" w:hAnsi="Arial" w:cs="Arial"/>
        </w:rPr>
        <w:t>кту приема-передачи Квартиру, в установленный настоящим Договором срок и в установленном настоящим Договором порядке.</w:t>
      </w:r>
    </w:p>
    <w:p w14:paraId="63D640F0" w14:textId="77777777" w:rsidR="005A4F75" w:rsidRPr="00A1627A" w:rsidRDefault="005A4F75" w:rsidP="005A4F75">
      <w:pPr>
        <w:widowControl w:val="0"/>
        <w:ind w:firstLine="709"/>
        <w:jc w:val="both"/>
        <w:rPr>
          <w:rFonts w:ascii="Arial" w:hAnsi="Arial" w:cs="Arial"/>
        </w:rPr>
      </w:pPr>
      <w:r w:rsidRPr="00A1627A">
        <w:rPr>
          <w:rFonts w:ascii="Arial" w:hAnsi="Arial" w:cs="Arial"/>
        </w:rPr>
        <w:t>4.1.7. Обеспечить в установленном порядке возможность государственной регистрации права собственности Дольщика на Квартиру, путём подачи на экспертизу в орган, осуществляющий регистрацию прав</w:t>
      </w:r>
      <w:r w:rsidR="00772FA8">
        <w:rPr>
          <w:rFonts w:ascii="Arial" w:hAnsi="Arial" w:cs="Arial"/>
        </w:rPr>
        <w:t xml:space="preserve"> на недвижимость</w:t>
      </w:r>
      <w:r w:rsidRPr="00A1627A">
        <w:rPr>
          <w:rFonts w:ascii="Arial" w:hAnsi="Arial" w:cs="Arial"/>
        </w:rPr>
        <w:t xml:space="preserve"> документов, подтверждающих создание Объекта, необходимых и достаточных со стороны Застройщика для наличия возможности регистрации прав собственности Дольщика в соответствии со статьёй 16 Закона РФ от 30.12.04 № 214-ФЗ.</w:t>
      </w:r>
    </w:p>
    <w:p w14:paraId="2D86270F" w14:textId="77777777" w:rsidR="005A4F75" w:rsidRPr="00A1627A" w:rsidRDefault="005A4F75" w:rsidP="005A4F75">
      <w:pPr>
        <w:pStyle w:val="a8"/>
        <w:widowControl w:val="0"/>
        <w:spacing w:after="0" w:line="240" w:lineRule="auto"/>
        <w:rPr>
          <w:rFonts w:cs="Arial"/>
          <w:sz w:val="20"/>
        </w:rPr>
      </w:pPr>
      <w:r w:rsidRPr="00A1627A">
        <w:rPr>
          <w:rFonts w:cs="Arial"/>
          <w:sz w:val="20"/>
        </w:rPr>
        <w:t>Дольщик самостоятельно осуществляет действия, необходимые для регистрации права собственности на Квартиру (подача в орган, осуществляющий регистрацию прав на недвижимость и сделок с ней, заявления о регистрации, договора), если иное не будет установлено отдельным соглашением сторон, за свой счёт вносит государственную пошлину за регистрацию права.</w:t>
      </w:r>
    </w:p>
    <w:p w14:paraId="0E952532" w14:textId="77777777" w:rsidR="005A4F75" w:rsidRPr="00A1627A" w:rsidRDefault="005A4F75" w:rsidP="005A4F75">
      <w:pPr>
        <w:pStyle w:val="a8"/>
        <w:widowControl w:val="0"/>
        <w:spacing w:after="0" w:line="240" w:lineRule="auto"/>
        <w:rPr>
          <w:rFonts w:cs="Arial"/>
          <w:sz w:val="20"/>
        </w:rPr>
      </w:pPr>
      <w:r w:rsidRPr="00A1627A">
        <w:rPr>
          <w:rFonts w:cs="Arial"/>
          <w:sz w:val="20"/>
        </w:rPr>
        <w:t>4.1.8. Нести все имущественные риски, связанные с гибелью или порчей Объекта и Квартиры, строительных материалов и оборудования, а также все расходы по их содержанию до дня подписания с Дольщиком Акта приема-передачи Квартиры.</w:t>
      </w:r>
    </w:p>
    <w:p w14:paraId="0AC0B23A" w14:textId="77777777" w:rsidR="005A4F75" w:rsidRPr="00A1627A" w:rsidRDefault="005A4F75" w:rsidP="005A4F75">
      <w:pPr>
        <w:pStyle w:val="a8"/>
        <w:widowControl w:val="0"/>
        <w:spacing w:after="0" w:line="240" w:lineRule="auto"/>
        <w:rPr>
          <w:rFonts w:cs="Arial"/>
          <w:sz w:val="20"/>
          <w:u w:val="single"/>
        </w:rPr>
      </w:pPr>
      <w:r w:rsidRPr="00A1627A">
        <w:rPr>
          <w:rFonts w:cs="Arial"/>
          <w:sz w:val="20"/>
        </w:rPr>
        <w:t xml:space="preserve">4.2. </w:t>
      </w:r>
      <w:r w:rsidRPr="00A1627A">
        <w:rPr>
          <w:rFonts w:cs="Arial"/>
          <w:sz w:val="20"/>
          <w:u w:val="single"/>
        </w:rPr>
        <w:t>Дольщик обязуется:</w:t>
      </w:r>
    </w:p>
    <w:p w14:paraId="1D82245A" w14:textId="77777777" w:rsidR="005A4F75" w:rsidRPr="00A1627A" w:rsidRDefault="005A4F75" w:rsidP="005A4F75">
      <w:pPr>
        <w:pStyle w:val="a6"/>
        <w:rPr>
          <w:rFonts w:ascii="Arial" w:hAnsi="Arial" w:cs="Arial"/>
          <w:color w:val="000000"/>
          <w:sz w:val="20"/>
          <w:lang w:val="ru-RU"/>
        </w:rPr>
      </w:pPr>
      <w:r w:rsidRPr="00A1627A">
        <w:rPr>
          <w:rFonts w:ascii="Arial" w:hAnsi="Arial" w:cs="Arial"/>
          <w:sz w:val="20"/>
          <w:lang w:val="ru-RU"/>
        </w:rPr>
        <w:tab/>
        <w:t>4</w:t>
      </w:r>
      <w:r w:rsidRPr="00A1627A">
        <w:rPr>
          <w:rFonts w:ascii="Arial" w:hAnsi="Arial" w:cs="Arial"/>
          <w:color w:val="000000"/>
          <w:sz w:val="20"/>
          <w:lang w:val="ru-RU"/>
        </w:rPr>
        <w:t>.2.1. Внести свой долевой взнос в финансирование строительства Объекта в размере и в срок, установленный настоящим Договором.</w:t>
      </w:r>
    </w:p>
    <w:p w14:paraId="24B95CE6" w14:textId="77777777" w:rsidR="005A4F75" w:rsidRPr="00C54141" w:rsidRDefault="005A4F75" w:rsidP="005A4F75">
      <w:pPr>
        <w:pStyle w:val="a6"/>
        <w:rPr>
          <w:rFonts w:ascii="Arial" w:hAnsi="Arial" w:cs="Arial"/>
          <w:color w:val="000000"/>
          <w:sz w:val="20"/>
          <w:lang w:val="ru-RU"/>
        </w:rPr>
      </w:pPr>
      <w:r w:rsidRPr="00A1627A">
        <w:rPr>
          <w:rFonts w:ascii="Arial" w:hAnsi="Arial" w:cs="Arial"/>
          <w:color w:val="000000"/>
          <w:sz w:val="20"/>
          <w:lang w:val="ru-RU"/>
        </w:rPr>
        <w:tab/>
      </w:r>
      <w:r w:rsidRPr="00C54141">
        <w:rPr>
          <w:rFonts w:ascii="Arial" w:hAnsi="Arial" w:cs="Arial"/>
          <w:color w:val="000000"/>
          <w:sz w:val="20"/>
          <w:lang w:val="ru-RU"/>
        </w:rPr>
        <w:t>4.2.2. Принять Квартиру по Акт</w:t>
      </w:r>
      <w:r w:rsidR="007C70DF" w:rsidRPr="00C54141">
        <w:rPr>
          <w:rFonts w:ascii="Arial" w:hAnsi="Arial" w:cs="Arial"/>
          <w:color w:val="000000"/>
          <w:sz w:val="20"/>
          <w:lang w:val="ru-RU"/>
        </w:rPr>
        <w:t>у приёма-передачи не позднее 14-ти</w:t>
      </w:r>
      <w:r w:rsidRPr="00C54141">
        <w:rPr>
          <w:rFonts w:ascii="Arial" w:hAnsi="Arial" w:cs="Arial"/>
          <w:color w:val="000000"/>
          <w:sz w:val="20"/>
          <w:lang w:val="ru-RU"/>
        </w:rPr>
        <w:t xml:space="preserve"> дней с момента получения уведомления от Застройщика о готовности Квартиры к приёмке, если иной срок не указан в уведомлении Застройщика о необходимости приёмки Квартиры, в указанном Застройщиком месте и в указанное Застройщиком время суток.</w:t>
      </w:r>
    </w:p>
    <w:p w14:paraId="762DB2FA" w14:textId="77777777" w:rsidR="008A545B" w:rsidRPr="00C54141" w:rsidRDefault="005A4F75" w:rsidP="005A4F75">
      <w:pPr>
        <w:pStyle w:val="a6"/>
        <w:rPr>
          <w:rFonts w:ascii="Arial" w:hAnsi="Arial" w:cs="Arial"/>
          <w:color w:val="000000"/>
          <w:sz w:val="20"/>
          <w:lang w:val="ru-RU"/>
        </w:rPr>
      </w:pPr>
      <w:r w:rsidRPr="00C54141">
        <w:rPr>
          <w:rFonts w:ascii="Arial" w:hAnsi="Arial" w:cs="Arial"/>
          <w:color w:val="000000"/>
          <w:sz w:val="20"/>
          <w:lang w:val="ru-RU"/>
        </w:rPr>
        <w:tab/>
        <w:t xml:space="preserve">4.2.3. </w:t>
      </w:r>
      <w:r w:rsidR="008A545B" w:rsidRPr="00C54141">
        <w:rPr>
          <w:rFonts w:ascii="Arial" w:hAnsi="Arial" w:cs="Arial"/>
          <w:color w:val="000000"/>
          <w:sz w:val="20"/>
          <w:lang w:val="ru-RU"/>
        </w:rPr>
        <w:t xml:space="preserve">Замена </w:t>
      </w:r>
      <w:r w:rsidR="006D3FB3" w:rsidRPr="00C54141">
        <w:rPr>
          <w:rFonts w:ascii="Arial" w:hAnsi="Arial" w:cs="Arial"/>
          <w:color w:val="000000"/>
          <w:sz w:val="20"/>
          <w:lang w:val="ru-RU"/>
        </w:rPr>
        <w:t>Дольщика</w:t>
      </w:r>
      <w:r w:rsidR="008A545B" w:rsidRPr="00C54141">
        <w:rPr>
          <w:rFonts w:ascii="Arial" w:hAnsi="Arial" w:cs="Arial"/>
          <w:color w:val="000000"/>
          <w:sz w:val="20"/>
          <w:lang w:val="ru-RU"/>
        </w:rPr>
        <w:t xml:space="preserve"> в Договоре</w:t>
      </w:r>
      <w:r w:rsidR="00153925" w:rsidRPr="00C54141">
        <w:rPr>
          <w:rFonts w:ascii="Arial" w:hAnsi="Arial" w:cs="Arial"/>
          <w:color w:val="000000"/>
          <w:sz w:val="20"/>
          <w:lang w:val="ru-RU"/>
        </w:rPr>
        <w:t xml:space="preserve"> допускается после завершения всех расчётов по Договору и/или одновременно с переводом долга на нового дольщика в порядке, установленном Гражданским Кодексом РФ. Замена Дольщика допускается с момента государственной регистрации Договора до момента подписания Сторонами Акта приёма-передачи Квартиры или составления Застройщиком одностороннего акта в порядке, предусмотренном настоящим Договором. Замена Дольщика</w:t>
      </w:r>
      <w:r w:rsidR="008A545B" w:rsidRPr="00C54141">
        <w:rPr>
          <w:rFonts w:ascii="Arial" w:hAnsi="Arial" w:cs="Arial"/>
          <w:color w:val="000000"/>
          <w:sz w:val="20"/>
          <w:lang w:val="ru-RU"/>
        </w:rPr>
        <w:t xml:space="preserve"> считается состоявшейся с момента государственной регистрации уступки прав по Договору в органе, регистрирующем права на недвижимость и сделок с ней. Все действия для совершения регистрации замены Дольщика обязан производить Дольщик (или лицо</w:t>
      </w:r>
      <w:r w:rsidR="00153925" w:rsidRPr="00C54141">
        <w:rPr>
          <w:rFonts w:ascii="Arial" w:hAnsi="Arial" w:cs="Arial"/>
          <w:color w:val="000000"/>
          <w:sz w:val="20"/>
          <w:lang w:val="ru-RU"/>
        </w:rPr>
        <w:t>,</w:t>
      </w:r>
      <w:r w:rsidR="008A545B" w:rsidRPr="00C54141">
        <w:rPr>
          <w:rFonts w:ascii="Arial" w:hAnsi="Arial" w:cs="Arial"/>
          <w:color w:val="000000"/>
          <w:sz w:val="20"/>
          <w:lang w:val="ru-RU"/>
        </w:rPr>
        <w:t xml:space="preserve"> принимающее права и обязанности Дольщика) самостоятельно, за с</w:t>
      </w:r>
      <w:r w:rsidR="00153925" w:rsidRPr="00C54141">
        <w:rPr>
          <w:rFonts w:ascii="Arial" w:hAnsi="Arial" w:cs="Arial"/>
          <w:color w:val="000000"/>
          <w:sz w:val="20"/>
          <w:lang w:val="ru-RU"/>
        </w:rPr>
        <w:t>в</w:t>
      </w:r>
      <w:r w:rsidR="008A545B" w:rsidRPr="00C54141">
        <w:rPr>
          <w:rFonts w:ascii="Arial" w:hAnsi="Arial" w:cs="Arial"/>
          <w:color w:val="000000"/>
          <w:sz w:val="20"/>
          <w:lang w:val="ru-RU"/>
        </w:rPr>
        <w:t xml:space="preserve">ой счёт </w:t>
      </w:r>
      <w:r w:rsidR="006D3FB3" w:rsidRPr="00C54141">
        <w:rPr>
          <w:rFonts w:ascii="Arial" w:hAnsi="Arial" w:cs="Arial"/>
          <w:color w:val="000000"/>
          <w:sz w:val="20"/>
          <w:lang w:val="ru-RU"/>
        </w:rPr>
        <w:t>уплачивая</w:t>
      </w:r>
      <w:r w:rsidR="008A545B" w:rsidRPr="00C54141">
        <w:rPr>
          <w:rFonts w:ascii="Arial" w:hAnsi="Arial" w:cs="Arial"/>
          <w:color w:val="000000"/>
          <w:sz w:val="20"/>
          <w:lang w:val="ru-RU"/>
        </w:rPr>
        <w:t xml:space="preserve"> пошлины и неся иные расходы.</w:t>
      </w:r>
    </w:p>
    <w:p w14:paraId="52380F57" w14:textId="77777777" w:rsidR="005A4F75" w:rsidRPr="00C54141" w:rsidRDefault="005A4F75" w:rsidP="005A4F75">
      <w:pPr>
        <w:pStyle w:val="a6"/>
        <w:ind w:firstLine="708"/>
        <w:rPr>
          <w:rFonts w:ascii="Arial" w:hAnsi="Arial" w:cs="Arial"/>
          <w:color w:val="000000"/>
          <w:sz w:val="20"/>
          <w:lang w:val="ru-RU"/>
        </w:rPr>
      </w:pPr>
      <w:r w:rsidRPr="00C54141">
        <w:rPr>
          <w:rFonts w:ascii="Arial" w:hAnsi="Arial" w:cs="Arial"/>
          <w:sz w:val="20"/>
          <w:lang w:val="ru-RU"/>
        </w:rPr>
        <w:t>В случае, если Дольщиком является юридическое лицо, то согласно п. 3. ст. 11 Закона РФ № 214-ФЗ уплата цены уступки уступаемых прав требований производится после государственной регистрации соглашения о замене стороны в Договоре.</w:t>
      </w:r>
    </w:p>
    <w:p w14:paraId="4BB15372" w14:textId="77777777" w:rsidR="005A4F75" w:rsidRPr="00A1627A" w:rsidRDefault="005A4F75" w:rsidP="005A4F75">
      <w:pPr>
        <w:pStyle w:val="a6"/>
        <w:rPr>
          <w:rFonts w:ascii="Arial" w:hAnsi="Arial" w:cs="Arial"/>
          <w:color w:val="000000"/>
          <w:sz w:val="20"/>
          <w:lang w:val="ru-RU"/>
        </w:rPr>
      </w:pPr>
      <w:r w:rsidRPr="00C54141">
        <w:rPr>
          <w:rFonts w:ascii="Arial" w:hAnsi="Arial" w:cs="Arial"/>
          <w:sz w:val="20"/>
          <w:lang w:val="ru-RU"/>
        </w:rPr>
        <w:tab/>
      </w:r>
      <w:r w:rsidRPr="00C54141">
        <w:rPr>
          <w:rFonts w:ascii="Arial" w:hAnsi="Arial" w:cs="Arial"/>
          <w:color w:val="000000"/>
          <w:sz w:val="20"/>
          <w:lang w:val="ru-RU"/>
        </w:rPr>
        <w:t>4.2.4. Не производить перепланировку</w:t>
      </w:r>
      <w:r w:rsidRPr="00A1627A">
        <w:rPr>
          <w:rFonts w:ascii="Arial" w:hAnsi="Arial" w:cs="Arial"/>
          <w:color w:val="000000"/>
          <w:sz w:val="20"/>
          <w:lang w:val="ru-RU"/>
        </w:rPr>
        <w:t xml:space="preserve">, в т.ч. перенос или снос перегородок, дверных проёмов, а также не менять места расположения сан. узлов, места прохождения стояков горячего и холодного водоснабжения, канализационных стояков, стояков и радиаторов центрального отопления, электрощитка в Квартире без согласования этого с Застройщиком путём подписания дополнительного соглашения к настоящему Договору или отдельного соглашения в письменной форме до момента приёмки Квартиры по Акту приёма-передачи. </w:t>
      </w:r>
    </w:p>
    <w:p w14:paraId="6CDB2A42" w14:textId="77777777" w:rsidR="005A4F75" w:rsidRPr="00A1627A" w:rsidRDefault="005A4F75" w:rsidP="005A4F75">
      <w:pPr>
        <w:autoSpaceDE w:val="0"/>
        <w:autoSpaceDN w:val="0"/>
        <w:adjustRightInd w:val="0"/>
        <w:ind w:firstLine="539"/>
        <w:jc w:val="both"/>
        <w:rPr>
          <w:rFonts w:ascii="Arial" w:eastAsiaTheme="minorHAnsi" w:hAnsi="Arial" w:cs="Arial"/>
          <w:color w:val="000000"/>
        </w:rPr>
      </w:pPr>
      <w:r w:rsidRPr="00A1627A">
        <w:rPr>
          <w:rFonts w:ascii="Arial" w:hAnsi="Arial" w:cs="Arial"/>
          <w:color w:val="000000"/>
        </w:rPr>
        <w:t>Дольщику также не рекомендуется производить указанные действия после приёмки Квартиры и до момента регистрации права собственности на Квартиру без официального согласования перепланировки в уполномоченных органах во избежание отказов в регистрации права собственности в связи с изменением планировок и иных неблагоприятных последствий, а также во избежание утраты гарантии качества Застройщика на Квартиру и в</w:t>
      </w:r>
      <w:r w:rsidRPr="00A1627A">
        <w:rPr>
          <w:rFonts w:ascii="Arial" w:eastAsiaTheme="minorHAnsi" w:hAnsi="Arial" w:cs="Arial"/>
          <w:lang w:eastAsia="en-US"/>
        </w:rPr>
        <w:t>ходящие в её состав элементы отделки, системы инженерно-технического обеспечения, конструктивные элементы, изделия</w:t>
      </w:r>
      <w:r w:rsidRPr="00A1627A">
        <w:rPr>
          <w:rFonts w:ascii="Arial" w:hAnsi="Arial" w:cs="Arial"/>
          <w:color w:val="000000"/>
        </w:rPr>
        <w:t>. При отказе Дольщику в регистрации его права собственности на Квартиру в связи с нарушением указанных рекомендаций Застройщик не будет нести ответственность за такой отказ.</w:t>
      </w:r>
    </w:p>
    <w:p w14:paraId="2EF10AC2" w14:textId="77777777" w:rsidR="005A4F75" w:rsidRPr="00A1627A" w:rsidRDefault="005A4F75" w:rsidP="005A4F75">
      <w:pPr>
        <w:pStyle w:val="a8"/>
        <w:widowControl w:val="0"/>
        <w:spacing w:after="0" w:line="240" w:lineRule="auto"/>
        <w:rPr>
          <w:rFonts w:cs="Arial"/>
          <w:sz w:val="20"/>
        </w:rPr>
      </w:pPr>
      <w:r w:rsidRPr="00A1627A">
        <w:rPr>
          <w:rFonts w:cs="Arial"/>
          <w:color w:val="000000"/>
          <w:sz w:val="20"/>
        </w:rPr>
        <w:t>4</w:t>
      </w:r>
      <w:r w:rsidRPr="00A1627A">
        <w:rPr>
          <w:rFonts w:cs="Arial"/>
          <w:sz w:val="20"/>
        </w:rPr>
        <w:t xml:space="preserve">.2.5. Нести все имущественные риски, связанные с гибелью или порчей Квартиры, находящегося в ней имущества (в том числе приборов учёта) и общего имущества Объекта со дня подписания с Дольщиком Акта приема-передачи Квартиры, либо с момента составления Застройщиком одностороннего Акта в соответствии с пунктом 2.7 настоящего Договора. </w:t>
      </w:r>
    </w:p>
    <w:p w14:paraId="703673CA" w14:textId="77777777" w:rsidR="005A4F75" w:rsidRPr="00A1627A" w:rsidRDefault="005A4F75" w:rsidP="005A4F75">
      <w:pPr>
        <w:pStyle w:val="a8"/>
        <w:widowControl w:val="0"/>
        <w:spacing w:after="0" w:line="240" w:lineRule="auto"/>
        <w:rPr>
          <w:rFonts w:cs="Arial"/>
          <w:sz w:val="20"/>
        </w:rPr>
      </w:pPr>
      <w:r w:rsidRPr="00A1627A">
        <w:rPr>
          <w:rFonts w:cs="Arial"/>
          <w:sz w:val="20"/>
        </w:rPr>
        <w:t xml:space="preserve">4.2.6. Нести все расходы по содержанию Квартиры и Объекта в своей части (каковая определяется по нормам Жилищного Кодекса РФ), в том числе расходы по коммунальным платежам, по оплате эксплуатационных услуг, содержания ТСЖ (в случае его создания и участия в нём Дольщика), </w:t>
      </w:r>
      <w:proofErr w:type="spellStart"/>
      <w:r w:rsidRPr="00A1627A">
        <w:rPr>
          <w:rFonts w:cs="Arial"/>
          <w:sz w:val="20"/>
        </w:rPr>
        <w:t>энерго</w:t>
      </w:r>
      <w:proofErr w:type="spellEnd"/>
      <w:r w:rsidRPr="00A1627A">
        <w:rPr>
          <w:rFonts w:cs="Arial"/>
          <w:sz w:val="20"/>
        </w:rPr>
        <w:t>-, тепло- и иных ресурсов с момента, указанного в пункте 4.2.5 настоящего Договора, вне зависимости от наличия или отсутствия у Дольщика зарегистрированного права собственности на Квартиру.</w:t>
      </w:r>
    </w:p>
    <w:p w14:paraId="7404F8E0" w14:textId="77777777" w:rsidR="005A4F75" w:rsidRPr="00A1627A" w:rsidRDefault="005A4F75" w:rsidP="005A4F75">
      <w:pPr>
        <w:pStyle w:val="a8"/>
        <w:widowControl w:val="0"/>
        <w:spacing w:after="0" w:line="240" w:lineRule="auto"/>
        <w:rPr>
          <w:rFonts w:cs="Arial"/>
          <w:sz w:val="20"/>
        </w:rPr>
      </w:pPr>
      <w:r w:rsidRPr="00A1627A">
        <w:rPr>
          <w:rFonts w:cs="Arial"/>
          <w:sz w:val="20"/>
        </w:rPr>
        <w:t>4.2.7. Зарегистрировать право собственности на Квартиру после приёмки Квартиры по акту приёма-передачи и после предоставления Застройщиком всех необходимых документов в регистрирующий орган.</w:t>
      </w:r>
    </w:p>
    <w:p w14:paraId="7DCCAA2C" w14:textId="77777777" w:rsidR="005A4F75" w:rsidRPr="00A1627A" w:rsidRDefault="005A4F75" w:rsidP="005A4F75">
      <w:pPr>
        <w:pStyle w:val="a6"/>
        <w:ind w:firstLine="709"/>
        <w:rPr>
          <w:rFonts w:ascii="Arial" w:hAnsi="Arial" w:cs="Arial"/>
          <w:sz w:val="20"/>
          <w:lang w:val="ru-RU"/>
        </w:rPr>
      </w:pPr>
      <w:r w:rsidRPr="00A1627A">
        <w:rPr>
          <w:rFonts w:ascii="Arial" w:hAnsi="Arial" w:cs="Arial"/>
          <w:sz w:val="20"/>
          <w:lang w:val="ru-RU"/>
        </w:rPr>
        <w:t>4.3. Нести все расходы по содержанию Квартиры, а также Объекта, в том числе расходы по коммунальным платежам, по оплате услуг управляющей компании или ТСЖ и т.п. (в зависимости от выбора способа управления Объектом), с даты подписания Акта приёма-передачи Квартиры. До даты принятия решения собственниками Объекта о выборе способа управления Объектом Дольщик обязуется оплачивать потреблённые коммунальные услуги и услуги по обслуживанию Объекта в адрес управляющей компании, с которой Застройщик заключит договор на управление и обслуживание Объектом, либо в адрес Застройщика, а после проведения органом местного самоуправления в установленном законодательством порядке открытого конкурса по выбору управляющей компании и подведения итогов такого конкурса - в адрес управляющей компании отобранной по результатам открытого конкурса проведённого органом местного самоуправления.</w:t>
      </w:r>
    </w:p>
    <w:p w14:paraId="2FA9637B" w14:textId="77777777" w:rsidR="005A4F75" w:rsidRPr="00A1627A" w:rsidRDefault="005A4F75" w:rsidP="005A4F75">
      <w:pPr>
        <w:pStyle w:val="a6"/>
        <w:ind w:firstLine="709"/>
        <w:rPr>
          <w:rFonts w:ascii="Arial" w:hAnsi="Arial" w:cs="Arial"/>
          <w:sz w:val="20"/>
          <w:lang w:val="ru-RU"/>
        </w:rPr>
      </w:pPr>
    </w:p>
    <w:p w14:paraId="105A2527" w14:textId="77777777" w:rsidR="005A4F75" w:rsidRPr="00A1627A" w:rsidRDefault="005A4F75" w:rsidP="005A4F75">
      <w:pPr>
        <w:widowControl w:val="0"/>
        <w:jc w:val="center"/>
        <w:rPr>
          <w:rFonts w:ascii="Arial" w:hAnsi="Arial" w:cs="Arial"/>
          <w:i/>
          <w:caps/>
        </w:rPr>
      </w:pPr>
      <w:r w:rsidRPr="00A1627A">
        <w:rPr>
          <w:rFonts w:ascii="Arial" w:hAnsi="Arial" w:cs="Arial"/>
          <w:i/>
          <w:caps/>
        </w:rPr>
        <w:t>5. Долевой взнос.</w:t>
      </w:r>
    </w:p>
    <w:p w14:paraId="6D4FF6DF" w14:textId="77777777" w:rsidR="005A4F75" w:rsidRPr="00A1627A" w:rsidRDefault="005A4F75" w:rsidP="005A4F75">
      <w:pPr>
        <w:pStyle w:val="a6"/>
        <w:ind w:firstLine="720"/>
        <w:rPr>
          <w:rFonts w:ascii="Arial" w:hAnsi="Arial" w:cs="Arial"/>
          <w:color w:val="000000"/>
          <w:sz w:val="20"/>
          <w:lang w:val="ru-RU"/>
        </w:rPr>
      </w:pPr>
    </w:p>
    <w:p w14:paraId="2FBEC193" w14:textId="77777777" w:rsidR="005A4F75" w:rsidRPr="00A1627A" w:rsidRDefault="005A4F75" w:rsidP="005A4F75">
      <w:pPr>
        <w:pStyle w:val="a6"/>
        <w:ind w:firstLine="720"/>
        <w:rPr>
          <w:rFonts w:ascii="Arial" w:hAnsi="Arial" w:cs="Arial"/>
          <w:color w:val="000000"/>
          <w:sz w:val="20"/>
          <w:lang w:val="ru-RU"/>
        </w:rPr>
      </w:pPr>
      <w:r w:rsidRPr="00A1627A">
        <w:rPr>
          <w:rFonts w:ascii="Arial" w:hAnsi="Arial" w:cs="Arial"/>
          <w:color w:val="000000"/>
          <w:sz w:val="20"/>
          <w:lang w:val="ru-RU"/>
        </w:rPr>
        <w:t>5.1. Общий размер долевого взноса, подлежащего внесению Дольщиком Застройщику (цена договора), указан в Приложении № 2 к настоящему Договору.</w:t>
      </w:r>
    </w:p>
    <w:p w14:paraId="4414E1EB" w14:textId="77777777" w:rsidR="005A4F75" w:rsidRPr="00A1627A" w:rsidRDefault="005A4F75" w:rsidP="005A4F75">
      <w:pPr>
        <w:pStyle w:val="a6"/>
        <w:ind w:firstLine="720"/>
        <w:rPr>
          <w:rFonts w:ascii="Arial" w:hAnsi="Arial" w:cs="Arial"/>
          <w:color w:val="000000"/>
          <w:sz w:val="20"/>
          <w:lang w:val="ru-RU"/>
        </w:rPr>
      </w:pPr>
      <w:r w:rsidRPr="00A1627A">
        <w:rPr>
          <w:rFonts w:ascii="Arial" w:hAnsi="Arial" w:cs="Arial"/>
          <w:color w:val="000000"/>
          <w:sz w:val="20"/>
          <w:lang w:val="ru-RU"/>
        </w:rPr>
        <w:t>Общий размер долевого взноса не привязан жёстко к стоимости строительства единицы площади Квартиры или Объекта, т.к. зависит от множества факторов, в частности от типа Квартиры, стадии строительства в момент заключения настоящего Договора, а также может быть увеличен или уменьшен на индивидуальные коэффициенты или проценты в зависимости от Графика оплаты долевого взноса (периода рассрочки, размеров промежуточных платежей), индивидуальных особенностей оплаты и т.п.</w:t>
      </w:r>
    </w:p>
    <w:p w14:paraId="702BD314" w14:textId="77777777" w:rsidR="005A4F75" w:rsidRPr="00A1627A" w:rsidRDefault="005A4F75" w:rsidP="005A4F75">
      <w:pPr>
        <w:pStyle w:val="a6"/>
        <w:ind w:firstLine="720"/>
        <w:rPr>
          <w:rFonts w:ascii="Arial" w:hAnsi="Arial" w:cs="Arial"/>
          <w:color w:val="000000"/>
          <w:sz w:val="20"/>
          <w:lang w:val="ru-RU"/>
        </w:rPr>
      </w:pPr>
      <w:r w:rsidRPr="00A1627A">
        <w:rPr>
          <w:rFonts w:ascii="Arial" w:hAnsi="Arial" w:cs="Arial"/>
          <w:color w:val="000000"/>
          <w:sz w:val="20"/>
          <w:lang w:val="ru-RU"/>
        </w:rPr>
        <w:t xml:space="preserve">5.2. Дольщик обязан внести долевой взнос в порядке и сроки, установленные настоящим Договором и Графиком оплаты, являющимся Приложением № 2 к настоящему Договору. </w:t>
      </w:r>
    </w:p>
    <w:p w14:paraId="5C4D96E2" w14:textId="77777777" w:rsidR="005A4F75" w:rsidRPr="00A1627A" w:rsidRDefault="005A4F75" w:rsidP="005A4F75">
      <w:pPr>
        <w:pStyle w:val="a6"/>
        <w:ind w:firstLine="720"/>
        <w:rPr>
          <w:rFonts w:ascii="Arial" w:hAnsi="Arial" w:cs="Arial"/>
          <w:color w:val="000000"/>
          <w:sz w:val="20"/>
          <w:lang w:val="ru-RU"/>
        </w:rPr>
      </w:pPr>
      <w:r w:rsidRPr="00A1627A">
        <w:rPr>
          <w:rFonts w:ascii="Arial" w:hAnsi="Arial" w:cs="Arial"/>
          <w:color w:val="000000"/>
          <w:sz w:val="20"/>
          <w:lang w:val="ru-RU"/>
        </w:rPr>
        <w:t xml:space="preserve">При этом первый платёж долевого взноса, указанный в Приложении № 2 к настоящему Договору (либо вся сумма долевого взноса, если Приложением № 2 предусмотрена единовременная оплата полной суммы долевого взноса) оплачивается Дольщиком Застройщику по безотзывному покрытому аккредитиву, исполняемому без акцепта Дольщика. Оставшаяся часть долевого взноса (при оплате в рассрочку) оплачивается Дольщиком в безналичном порядке путём перечисления соответствующих сумм на расчётный счёт Застройщика. </w:t>
      </w:r>
    </w:p>
    <w:p w14:paraId="27A2363E" w14:textId="77777777" w:rsidR="00E04000" w:rsidRPr="00130502" w:rsidRDefault="00E04000" w:rsidP="00E04000">
      <w:pPr>
        <w:pStyle w:val="a6"/>
        <w:ind w:firstLine="720"/>
        <w:rPr>
          <w:rFonts w:ascii="Arial" w:hAnsi="Arial" w:cs="Arial"/>
          <w:color w:val="000000"/>
          <w:sz w:val="20"/>
          <w:lang w:val="ru-RU"/>
        </w:rPr>
      </w:pPr>
      <w:r w:rsidRPr="00A1627A">
        <w:rPr>
          <w:rFonts w:ascii="Arial" w:hAnsi="Arial" w:cs="Arial"/>
          <w:color w:val="000000"/>
          <w:sz w:val="20"/>
          <w:lang w:val="ru-RU"/>
        </w:rPr>
        <w:t>5.2.1.</w:t>
      </w:r>
      <w:r w:rsidRPr="00130502">
        <w:rPr>
          <w:rFonts w:ascii="Arial" w:hAnsi="Arial" w:cs="Arial"/>
          <w:color w:val="000000"/>
          <w:sz w:val="20"/>
          <w:lang w:val="ru-RU"/>
        </w:rPr>
        <w:t xml:space="preserve"> Настоящим пунктом стороны устанавливают правила расчётов по аккредитиву, указанному выше, во втором абзаце пункта 5.2 настоящего Договора. </w:t>
      </w:r>
    </w:p>
    <w:p w14:paraId="1507AFB5" w14:textId="77777777" w:rsidR="00E04000" w:rsidRPr="00130502" w:rsidRDefault="00E04000" w:rsidP="00E04000">
      <w:pPr>
        <w:widowControl w:val="0"/>
        <w:ind w:firstLine="720"/>
        <w:jc w:val="both"/>
        <w:rPr>
          <w:rFonts w:ascii="Arial" w:hAnsi="Arial" w:cs="Arial"/>
          <w:color w:val="000000" w:themeColor="text1"/>
        </w:rPr>
      </w:pPr>
      <w:r w:rsidRPr="00130502">
        <w:rPr>
          <w:rFonts w:ascii="Arial" w:hAnsi="Arial" w:cs="Arial"/>
          <w:color w:val="000000" w:themeColor="text1"/>
        </w:rPr>
        <w:t>После подписания настоящего Договора Дольщик обязан открыть безотзывный покрытый аккредитив, исполняемый без акцепта плательщика, в пользу Застройщика, на всю сумму указанного в Приложении № 2 к настоящему Договору первого платежа долевого взноса (всю сумму долевого взноса при единовременной оплате).</w:t>
      </w:r>
      <w:r w:rsidRPr="00130502">
        <w:rPr>
          <w:rFonts w:ascii="Arial" w:hAnsi="Arial" w:cs="Arial"/>
          <w:color w:val="000000" w:themeColor="text1"/>
          <w:sz w:val="22"/>
        </w:rPr>
        <w:t xml:space="preserve"> </w:t>
      </w:r>
      <w:r w:rsidRPr="00130502">
        <w:rPr>
          <w:rFonts w:ascii="Arial" w:hAnsi="Arial" w:cs="Arial"/>
          <w:color w:val="000000" w:themeColor="text1"/>
        </w:rPr>
        <w:t xml:space="preserve">Аккредитив открывается в </w:t>
      </w:r>
      <w:r w:rsidR="005B32BD">
        <w:rPr>
          <w:rFonts w:ascii="Arial" w:hAnsi="Arial" w:cs="Arial"/>
          <w:color w:val="000000" w:themeColor="text1"/>
        </w:rPr>
        <w:t>________</w:t>
      </w:r>
      <w:r w:rsidRPr="00130502">
        <w:rPr>
          <w:rFonts w:ascii="Arial" w:hAnsi="Arial" w:cs="Arial"/>
          <w:color w:val="000000" w:themeColor="text1"/>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w:t>
      </w:r>
      <w:r w:rsidR="005B32BD">
        <w:rPr>
          <w:rFonts w:ascii="Arial" w:hAnsi="Arial" w:cs="Arial"/>
          <w:color w:val="000000" w:themeColor="text1"/>
        </w:rPr>
        <w:t>_______</w:t>
      </w:r>
      <w:r w:rsidRPr="00130502">
        <w:rPr>
          <w:rFonts w:ascii="Arial" w:hAnsi="Arial" w:cs="Arial"/>
          <w:color w:val="000000" w:themeColor="text1"/>
        </w:rPr>
        <w:t xml:space="preserve"> № </w:t>
      </w:r>
      <w:r w:rsidR="005B32BD">
        <w:rPr>
          <w:rFonts w:ascii="Arial" w:hAnsi="Arial" w:cs="Arial"/>
          <w:color w:val="000000" w:themeColor="text1"/>
        </w:rPr>
        <w:t>_____</w:t>
      </w:r>
      <w:r w:rsidRPr="00130502">
        <w:rPr>
          <w:rFonts w:ascii="Arial" w:hAnsi="Arial" w:cs="Arial"/>
          <w:color w:val="000000" w:themeColor="text1"/>
        </w:rPr>
        <w:t xml:space="preserve">), эмитент и он же исполняющий банк путём подачи заявления об открытии соответствующего аккредитива по установленной банком форме (далее – Банк). </w:t>
      </w:r>
    </w:p>
    <w:p w14:paraId="62EC7BA8" w14:textId="77777777" w:rsidR="00E04000" w:rsidRPr="00130502" w:rsidRDefault="00E04000" w:rsidP="00E04000">
      <w:pPr>
        <w:ind w:firstLine="567"/>
        <w:jc w:val="both"/>
        <w:rPr>
          <w:rFonts w:ascii="Arial" w:hAnsi="Arial"/>
          <w:spacing w:val="-1"/>
        </w:rPr>
      </w:pPr>
      <w:r w:rsidRPr="00130502">
        <w:rPr>
          <w:rFonts w:ascii="Arial" w:hAnsi="Arial"/>
          <w:spacing w:val="-1"/>
        </w:rPr>
        <w:t xml:space="preserve">Безотзывный покрытый аккредитив на всю сумму первого платежа долевого взноса, указанного в Приложении № 2, открывается в </w:t>
      </w:r>
      <w:r w:rsidRPr="00130502">
        <w:rPr>
          <w:rFonts w:ascii="Arial" w:hAnsi="Arial" w:cs="Arial"/>
          <w:color w:val="000000"/>
          <w:shd w:val="clear" w:color="auto" w:fill="FFFFFF"/>
        </w:rPr>
        <w:t xml:space="preserve">Банке </w:t>
      </w:r>
      <w:r w:rsidRPr="00130502">
        <w:rPr>
          <w:rFonts w:ascii="Arial" w:hAnsi="Arial"/>
          <w:spacing w:val="-1"/>
        </w:rPr>
        <w:t>на следующих условиях:</w:t>
      </w:r>
    </w:p>
    <w:p w14:paraId="2550D21F" w14:textId="77777777" w:rsidR="00E04000" w:rsidRPr="00130502" w:rsidRDefault="00E04000" w:rsidP="00E04000">
      <w:pPr>
        <w:ind w:firstLine="567"/>
        <w:jc w:val="both"/>
        <w:rPr>
          <w:rFonts w:ascii="Arial" w:hAnsi="Arial"/>
          <w:spacing w:val="-1"/>
        </w:rPr>
      </w:pPr>
      <w:r w:rsidRPr="00130502">
        <w:rPr>
          <w:rFonts w:ascii="Arial" w:hAnsi="Arial"/>
          <w:spacing w:val="-1"/>
        </w:rPr>
        <w:t xml:space="preserve">Сумма аккредитива – </w:t>
      </w:r>
      <w:r w:rsidR="005B32BD">
        <w:rPr>
          <w:rFonts w:ascii="Arial" w:hAnsi="Arial" w:cs="Arial"/>
        </w:rPr>
        <w:t>_______</w:t>
      </w:r>
      <w:r w:rsidR="00D27DB3">
        <w:rPr>
          <w:rFonts w:ascii="Arial" w:hAnsi="Arial" w:cs="Arial"/>
        </w:rPr>
        <w:t xml:space="preserve"> </w:t>
      </w:r>
      <w:r w:rsidRPr="00130502">
        <w:rPr>
          <w:rFonts w:ascii="Arial" w:hAnsi="Arial"/>
        </w:rPr>
        <w:t xml:space="preserve">руб. </w:t>
      </w:r>
      <w:r w:rsidR="005B32BD">
        <w:rPr>
          <w:rFonts w:ascii="Arial" w:hAnsi="Arial"/>
        </w:rPr>
        <w:t>___</w:t>
      </w:r>
      <w:r w:rsidRPr="00130502">
        <w:rPr>
          <w:rFonts w:ascii="Arial" w:hAnsi="Arial"/>
        </w:rPr>
        <w:t xml:space="preserve"> коп. (</w:t>
      </w:r>
      <w:r w:rsidR="005B32BD">
        <w:rPr>
          <w:rFonts w:ascii="Arial" w:hAnsi="Arial"/>
        </w:rPr>
        <w:t>______</w:t>
      </w:r>
      <w:r w:rsidRPr="00130502">
        <w:rPr>
          <w:rFonts w:ascii="Arial" w:hAnsi="Arial"/>
        </w:rPr>
        <w:t xml:space="preserve"> рублей </w:t>
      </w:r>
      <w:r w:rsidR="005B32BD">
        <w:rPr>
          <w:rFonts w:ascii="Arial" w:hAnsi="Arial"/>
        </w:rPr>
        <w:t>___</w:t>
      </w:r>
      <w:r w:rsidRPr="00130502">
        <w:rPr>
          <w:rFonts w:ascii="Arial" w:hAnsi="Arial"/>
        </w:rPr>
        <w:t xml:space="preserve"> копеек)</w:t>
      </w:r>
      <w:r w:rsidRPr="00130502">
        <w:rPr>
          <w:rFonts w:ascii="Arial" w:hAnsi="Arial"/>
          <w:spacing w:val="-1"/>
        </w:rPr>
        <w:t>.</w:t>
      </w:r>
    </w:p>
    <w:p w14:paraId="2899ACEE" w14:textId="77777777" w:rsidR="00E04000" w:rsidRPr="00130502" w:rsidRDefault="00E04000" w:rsidP="00E04000">
      <w:pPr>
        <w:ind w:firstLine="567"/>
        <w:jc w:val="both"/>
        <w:rPr>
          <w:rFonts w:ascii="Arial" w:hAnsi="Arial"/>
          <w:spacing w:val="-1"/>
        </w:rPr>
      </w:pPr>
      <w:r w:rsidRPr="00130502">
        <w:rPr>
          <w:rFonts w:ascii="Arial" w:hAnsi="Arial"/>
          <w:spacing w:val="-1"/>
        </w:rPr>
        <w:t xml:space="preserve">Срок аккредитива – </w:t>
      </w:r>
      <w:r w:rsidR="005B32BD">
        <w:rPr>
          <w:rFonts w:ascii="Arial" w:hAnsi="Arial"/>
          <w:spacing w:val="-1"/>
        </w:rPr>
        <w:t>____</w:t>
      </w:r>
      <w:r w:rsidRPr="00130502">
        <w:rPr>
          <w:rFonts w:ascii="Arial" w:hAnsi="Arial"/>
          <w:spacing w:val="-1"/>
        </w:rPr>
        <w:t xml:space="preserve"> (</w:t>
      </w:r>
      <w:r w:rsidR="005B32BD">
        <w:rPr>
          <w:rFonts w:ascii="Arial" w:hAnsi="Arial"/>
          <w:spacing w:val="-1"/>
        </w:rPr>
        <w:t>______</w:t>
      </w:r>
      <w:r w:rsidRPr="00130502">
        <w:rPr>
          <w:rFonts w:ascii="Arial" w:hAnsi="Arial"/>
          <w:spacing w:val="-1"/>
        </w:rPr>
        <w:t>) календарных дней.</w:t>
      </w:r>
    </w:p>
    <w:p w14:paraId="2A8BECBF" w14:textId="77777777" w:rsidR="00E04000" w:rsidRPr="00130502" w:rsidRDefault="00E04000" w:rsidP="00E04000">
      <w:pPr>
        <w:ind w:firstLine="567"/>
        <w:jc w:val="both"/>
        <w:rPr>
          <w:rFonts w:ascii="Arial" w:hAnsi="Arial"/>
          <w:spacing w:val="-1"/>
        </w:rPr>
      </w:pPr>
      <w:r w:rsidRPr="00130502">
        <w:rPr>
          <w:rFonts w:ascii="Arial" w:hAnsi="Arial"/>
          <w:spacing w:val="-1"/>
        </w:rPr>
        <w:t xml:space="preserve">Плательщик – </w:t>
      </w:r>
      <w:r w:rsidR="005B32BD">
        <w:rPr>
          <w:rFonts w:ascii="Arial" w:hAnsi="Arial"/>
          <w:spacing w:val="-1"/>
        </w:rPr>
        <w:t>_______</w:t>
      </w:r>
      <w:r w:rsidRPr="00130502">
        <w:rPr>
          <w:rFonts w:ascii="Arial" w:hAnsi="Arial"/>
          <w:spacing w:val="-1"/>
        </w:rPr>
        <w:t xml:space="preserve"> (Дольщик).</w:t>
      </w:r>
    </w:p>
    <w:p w14:paraId="55061D66" w14:textId="77777777" w:rsidR="00E04000" w:rsidRDefault="00E04000" w:rsidP="00E04000">
      <w:pPr>
        <w:ind w:firstLine="567"/>
        <w:jc w:val="both"/>
        <w:rPr>
          <w:rFonts w:ascii="Arial" w:hAnsi="Arial" w:cs="Arial"/>
          <w:color w:val="000000"/>
          <w:shd w:val="clear" w:color="auto" w:fill="FFFFFF"/>
        </w:rPr>
      </w:pPr>
      <w:r w:rsidRPr="00130502">
        <w:rPr>
          <w:rFonts w:ascii="Arial" w:hAnsi="Arial"/>
          <w:spacing w:val="-1"/>
        </w:rPr>
        <w:t xml:space="preserve">Банк-эмитент и исполняющий Банк - </w:t>
      </w:r>
      <w:r w:rsidR="005B32BD">
        <w:rPr>
          <w:rFonts w:ascii="Arial" w:hAnsi="Arial" w:cs="Arial"/>
          <w:color w:val="000000"/>
        </w:rPr>
        <w:t>___________</w:t>
      </w:r>
    </w:p>
    <w:p w14:paraId="66A2ACDE" w14:textId="77777777" w:rsidR="00E04000" w:rsidRDefault="00E04000" w:rsidP="00E04000">
      <w:pPr>
        <w:ind w:firstLine="567"/>
        <w:jc w:val="both"/>
        <w:rPr>
          <w:rFonts w:ascii="Arial" w:hAnsi="Arial"/>
          <w:spacing w:val="-1"/>
        </w:rPr>
      </w:pPr>
      <w:r w:rsidRPr="008B1148">
        <w:rPr>
          <w:rFonts w:ascii="Arial" w:hAnsi="Arial"/>
          <w:spacing w:val="-1"/>
        </w:rPr>
        <w:t>-</w:t>
      </w:r>
      <w:r w:rsidRPr="008B1148">
        <w:rPr>
          <w:rFonts w:ascii="Arial" w:hAnsi="Arial"/>
          <w:spacing w:val="-1"/>
        </w:rPr>
        <w:tab/>
        <w:t xml:space="preserve">Банк получателя средств: р/с </w:t>
      </w:r>
      <w:r w:rsidRPr="008B1148">
        <w:rPr>
          <w:rFonts w:ascii="Arial" w:hAnsi="Arial" w:cs="Arial"/>
        </w:rPr>
        <w:t>40702810500050003510</w:t>
      </w:r>
      <w:r w:rsidRPr="008B1148">
        <w:rPr>
          <w:rFonts w:ascii="Arial" w:hAnsi="Arial"/>
          <w:spacing w:val="-1"/>
        </w:rPr>
        <w:t xml:space="preserve"> в </w:t>
      </w:r>
      <w:r w:rsidRPr="008B1148">
        <w:rPr>
          <w:rFonts w:ascii="Arial" w:hAnsi="Arial" w:cs="Arial"/>
        </w:rPr>
        <w:t>Ф-Л СЕВЕРО-ЗАПАДНЫЙ ПАО БАНК "ФК ОТКРЫТИЕ"</w:t>
      </w:r>
      <w:r w:rsidRPr="008B1148">
        <w:rPr>
          <w:rFonts w:ascii="Arial" w:hAnsi="Arial"/>
          <w:spacing w:val="-1"/>
        </w:rPr>
        <w:t>,</w:t>
      </w:r>
      <w:r>
        <w:rPr>
          <w:rFonts w:ascii="Arial" w:hAnsi="Arial"/>
          <w:spacing w:val="-1"/>
        </w:rPr>
        <w:t xml:space="preserve"> </w:t>
      </w:r>
      <w:r w:rsidRPr="008A276C">
        <w:rPr>
          <w:rFonts w:ascii="Arial" w:hAnsi="Arial" w:cs="Arial"/>
        </w:rPr>
        <w:t>БИК 044030795</w:t>
      </w:r>
    </w:p>
    <w:p w14:paraId="09CEA030" w14:textId="77777777" w:rsidR="00E04000" w:rsidRPr="00130502" w:rsidRDefault="00E04000" w:rsidP="005B32BD">
      <w:pPr>
        <w:ind w:firstLine="567"/>
        <w:jc w:val="both"/>
        <w:rPr>
          <w:rFonts w:ascii="Arial" w:hAnsi="Arial"/>
          <w:spacing w:val="-1"/>
        </w:rPr>
      </w:pPr>
      <w:r w:rsidRPr="00130502">
        <w:rPr>
          <w:rFonts w:ascii="Arial" w:hAnsi="Arial"/>
          <w:spacing w:val="-1"/>
        </w:rPr>
        <w:t>-</w:t>
      </w:r>
      <w:r w:rsidRPr="00130502">
        <w:rPr>
          <w:rFonts w:ascii="Arial" w:hAnsi="Arial"/>
          <w:spacing w:val="-1"/>
        </w:rPr>
        <w:tab/>
        <w:t>Получатель средств: ООО «Садко-Сити»</w:t>
      </w:r>
    </w:p>
    <w:p w14:paraId="56E3F541" w14:textId="77777777" w:rsidR="00E04000" w:rsidRPr="00130502" w:rsidRDefault="00E04000" w:rsidP="00E04000">
      <w:pPr>
        <w:ind w:firstLine="567"/>
        <w:jc w:val="both"/>
        <w:rPr>
          <w:rFonts w:ascii="Arial" w:hAnsi="Arial"/>
          <w:spacing w:val="-1"/>
        </w:rPr>
      </w:pPr>
      <w:r w:rsidRPr="00130502">
        <w:rPr>
          <w:rFonts w:ascii="Arial" w:hAnsi="Arial"/>
          <w:spacing w:val="-1"/>
        </w:rPr>
        <w:t>-</w:t>
      </w:r>
      <w:r w:rsidRPr="00130502">
        <w:rPr>
          <w:rFonts w:ascii="Arial" w:hAnsi="Arial"/>
          <w:spacing w:val="-1"/>
        </w:rPr>
        <w:tab/>
        <w:t>Способ извещения получателя средств об открытии аккредитива: сопроводительным письмом руководства Банка-эмитента не позднее рабочего дня, следующего за днем выпуска аккредитива;</w:t>
      </w:r>
    </w:p>
    <w:p w14:paraId="024491B6" w14:textId="77777777" w:rsidR="00E04000" w:rsidRPr="00130502" w:rsidRDefault="00E04000" w:rsidP="00E04000">
      <w:pPr>
        <w:widowControl w:val="0"/>
        <w:ind w:firstLine="720"/>
        <w:jc w:val="both"/>
        <w:rPr>
          <w:rFonts w:ascii="Arial" w:hAnsi="Arial" w:cs="Arial"/>
          <w:color w:val="000000"/>
        </w:rPr>
      </w:pPr>
      <w:r w:rsidRPr="00130502">
        <w:rPr>
          <w:rFonts w:ascii="Arial" w:hAnsi="Arial" w:cs="Arial"/>
          <w:color w:val="000000"/>
        </w:rPr>
        <w:t xml:space="preserve">Условием исполнения аккредитива должно быть указано предъявление Застройщиком в Банк заверенной Застройщиком копии настоящего Договора с оттиском штампа и оттиском печати, подтверждающих государственную регистрацию настоящего Договора в Управлении Федеральной службы государственной регистрации, кадастра и картографии по Санкт-Петербургу. </w:t>
      </w:r>
    </w:p>
    <w:p w14:paraId="1B96B774" w14:textId="77777777" w:rsidR="00E04000" w:rsidRPr="00A1627A" w:rsidRDefault="00E04000" w:rsidP="00E04000">
      <w:pPr>
        <w:pStyle w:val="a6"/>
        <w:ind w:firstLine="720"/>
        <w:rPr>
          <w:rFonts w:ascii="Arial" w:hAnsi="Arial" w:cs="Arial"/>
          <w:color w:val="000000"/>
          <w:sz w:val="20"/>
          <w:lang w:val="ru-RU"/>
        </w:rPr>
      </w:pPr>
      <w:r w:rsidRPr="00A1627A">
        <w:rPr>
          <w:rFonts w:ascii="Arial" w:hAnsi="Arial" w:cs="Arial"/>
          <w:color w:val="000000"/>
          <w:sz w:val="20"/>
          <w:u w:val="single"/>
          <w:lang w:val="ru-RU"/>
        </w:rPr>
        <w:t>Настоящий Договор подлежит подаче на государственную регистрацию только после получения Застройщиком подтверждения из Банка об открытии аккредитив</w:t>
      </w:r>
      <w:r w:rsidR="005B32BD">
        <w:rPr>
          <w:rFonts w:ascii="Arial" w:hAnsi="Arial" w:cs="Arial"/>
          <w:color w:val="000000"/>
          <w:sz w:val="20"/>
          <w:u w:val="single"/>
          <w:lang w:val="ru-RU"/>
        </w:rPr>
        <w:t>а</w:t>
      </w:r>
      <w:r>
        <w:rPr>
          <w:rFonts w:ascii="Arial" w:hAnsi="Arial" w:cs="Arial"/>
          <w:color w:val="000000"/>
          <w:sz w:val="20"/>
          <w:u w:val="single"/>
          <w:lang w:val="ru-RU"/>
        </w:rPr>
        <w:t xml:space="preserve"> на сумму</w:t>
      </w:r>
      <w:r w:rsidR="005B32BD">
        <w:rPr>
          <w:rFonts w:ascii="Arial" w:hAnsi="Arial" w:cs="Arial"/>
          <w:color w:val="000000"/>
          <w:sz w:val="20"/>
          <w:u w:val="single"/>
          <w:lang w:val="ru-RU"/>
        </w:rPr>
        <w:t xml:space="preserve"> первого платежа</w:t>
      </w:r>
      <w:r>
        <w:rPr>
          <w:rFonts w:ascii="Arial" w:hAnsi="Arial" w:cs="Arial"/>
          <w:color w:val="000000"/>
          <w:sz w:val="20"/>
          <w:u w:val="single"/>
          <w:lang w:val="ru-RU"/>
        </w:rPr>
        <w:t xml:space="preserve"> долевого взноса</w:t>
      </w:r>
      <w:r w:rsidR="009F4DDA">
        <w:rPr>
          <w:rFonts w:ascii="Arial" w:hAnsi="Arial" w:cs="Arial"/>
          <w:color w:val="000000"/>
          <w:sz w:val="20"/>
          <w:u w:val="single"/>
          <w:lang w:val="ru-RU"/>
        </w:rPr>
        <w:t xml:space="preserve"> согласно Приложению № 2 к настоящему Договору</w:t>
      </w:r>
      <w:r w:rsidRPr="00A1627A">
        <w:rPr>
          <w:rFonts w:ascii="Arial" w:hAnsi="Arial" w:cs="Arial"/>
          <w:color w:val="000000"/>
          <w:sz w:val="20"/>
          <w:lang w:val="ru-RU"/>
        </w:rPr>
        <w:t>.</w:t>
      </w:r>
    </w:p>
    <w:p w14:paraId="0008A9CD" w14:textId="77777777" w:rsidR="00E04000" w:rsidRPr="00A1627A" w:rsidRDefault="00E04000" w:rsidP="00E04000">
      <w:pPr>
        <w:pStyle w:val="a6"/>
        <w:ind w:firstLine="720"/>
        <w:rPr>
          <w:rFonts w:ascii="Arial" w:hAnsi="Arial" w:cs="Arial"/>
          <w:color w:val="000000"/>
          <w:sz w:val="20"/>
          <w:lang w:val="ru-RU"/>
        </w:rPr>
      </w:pPr>
      <w:r w:rsidRPr="00A1627A">
        <w:rPr>
          <w:rFonts w:ascii="Arial" w:hAnsi="Arial" w:cs="Arial"/>
          <w:color w:val="000000"/>
          <w:sz w:val="20"/>
          <w:lang w:val="ru-RU"/>
        </w:rPr>
        <w:t>Положения настоящего пункта 5.2.1 настоящего Договора, несмотря ни на что иное, указанное в настоящем Договоре, рассматриваются сторонами, как включённое в текст Договора отдельное соглашение о порядке открытия аккредитива, в обеспечение исполнения обязательств Дольщика по оплате долевого взноса по настоящему Договору, которые возникнут после заключения (государственной регистрации) настоящего Договора. Соответственно, положения настоящего пункта рассматриваются сторонами настоящего Договора как действующие отдельно от прочих положений настоящего Договора, с момента подписания настоящего Договора, вне зависимости от государственной регистрации настоящего Договора. С момента государственной регистрации настоящего Договора все положения об аккредитиве и расчётах по нему будут считаться частью настоящего Договора, регулирующей порядок и сроки оплаты долевого взноса, а в части правил открытия аккредитива они будут рассматриваться, как положения, регулирующие отношения сторон, возникшие до заключения настоящего Договора, согласно пункту 2 ст. 425 ГК РФ.</w:t>
      </w:r>
    </w:p>
    <w:p w14:paraId="6766BA9E" w14:textId="77777777" w:rsidR="005A4F75" w:rsidRPr="00A1627A" w:rsidRDefault="005A4F75" w:rsidP="005A4F75">
      <w:pPr>
        <w:pStyle w:val="a6"/>
        <w:ind w:firstLine="720"/>
        <w:rPr>
          <w:rFonts w:ascii="Arial" w:hAnsi="Arial" w:cs="Arial"/>
          <w:color w:val="000000"/>
          <w:sz w:val="20"/>
          <w:lang w:val="ru-RU"/>
        </w:rPr>
      </w:pPr>
      <w:r w:rsidRPr="00A1627A">
        <w:rPr>
          <w:rFonts w:ascii="Arial" w:hAnsi="Arial" w:cs="Arial"/>
          <w:color w:val="000000"/>
          <w:sz w:val="20"/>
          <w:lang w:val="ru-RU"/>
        </w:rPr>
        <w:t xml:space="preserve">5.2.2. После государственной регистрации настоящего Договора Дольщик, в том случае, если он самостоятельно осуществлял получение настоящего Договора с государственной регистрации, не выдавая доверенности и не передавая документов сотруднику Застройщика, как это предусмотрено пунктом 7.1 настоящего Договора, будет обязан в течение 2-х рабочих дней с момента фактического получения Договора из регистрирующего органа предоставить Застройщику нотариально заверенную копию настоящего Договора. За нарушение указанного срока Застройщик будет вправе требовать от Дольщика уплаты пени в размере 0,03 % от суммы аккредитива, указанного в пункте 5.2.1 настоящего Договора, за каждой день просрочки передачи копии Договора. В том случае, если действия по подаче Договора на регистрацию и получении его с регистрации осуществлялись сотрудником Застройщика по доверенности Дольщика согласно пункту 7.1 настоящего Договора, правила настоящего пункта не применяются, а расходы по изготовлению нотариальной копии настоящего Договора Застройщик будет нести самостоятельно. </w:t>
      </w:r>
    </w:p>
    <w:p w14:paraId="6B12327D" w14:textId="77777777" w:rsidR="005A4F75" w:rsidRPr="00A1627A" w:rsidRDefault="005A4F75" w:rsidP="005A4F75">
      <w:pPr>
        <w:pStyle w:val="a6"/>
        <w:ind w:firstLine="720"/>
        <w:rPr>
          <w:rFonts w:ascii="Arial" w:hAnsi="Arial" w:cs="Arial"/>
          <w:color w:val="000000"/>
          <w:sz w:val="20"/>
          <w:lang w:val="ru-RU"/>
        </w:rPr>
      </w:pPr>
      <w:r w:rsidRPr="00A1627A">
        <w:rPr>
          <w:rFonts w:ascii="Arial" w:hAnsi="Arial" w:cs="Arial"/>
          <w:color w:val="000000"/>
          <w:sz w:val="20"/>
          <w:lang w:val="ru-RU"/>
        </w:rPr>
        <w:t xml:space="preserve">5.2.3. После государственной регистрации настоящего Договора и изготовления его копии Застройщик самостоятельно предъявляет её в Банк и получает первую часть долевого взноса (полную сумму взноса) в результате исполнения Банком аккредитива. Таким образом, денежные средства Дольщика в оплату долевого взноса поступят на счёт Застройщика только после государственной регистрации настоящего Договора и возникновения обязательства по оплате долевого взноса. В случае, если настоящий Договор по каким-либо причинам не будет зарегистрирован, денежные средства с аккредитива возвратятся Дольщику за истечением срока действия аккредитива. </w:t>
      </w:r>
    </w:p>
    <w:p w14:paraId="3427CCE3" w14:textId="77777777" w:rsidR="005A4F75" w:rsidRPr="00A1627A" w:rsidRDefault="005A4F75" w:rsidP="005A4F75">
      <w:pPr>
        <w:pStyle w:val="a6"/>
        <w:ind w:firstLine="720"/>
        <w:rPr>
          <w:rFonts w:ascii="Arial" w:hAnsi="Arial" w:cs="Arial"/>
          <w:color w:val="000000"/>
          <w:sz w:val="20"/>
          <w:lang w:val="ru-RU"/>
        </w:rPr>
      </w:pPr>
      <w:r w:rsidRPr="00A1627A">
        <w:rPr>
          <w:rFonts w:ascii="Arial" w:hAnsi="Arial" w:cs="Arial"/>
          <w:color w:val="000000"/>
          <w:sz w:val="20"/>
          <w:lang w:val="ru-RU"/>
        </w:rPr>
        <w:t>5.2.4. В том случае, если у Банка возникнут сомнения относительно тождества документов, предъявляемых для исполнения аккредитива, Дольщик будет обязан подтвердить Банку возможность исполнения аккредитива немедленно после получения запроса (не позднее следующего рабочего дня).</w:t>
      </w:r>
    </w:p>
    <w:p w14:paraId="75EBF475" w14:textId="77777777" w:rsidR="005A4F75" w:rsidRPr="00A1627A" w:rsidRDefault="005A4F75" w:rsidP="005A4F75">
      <w:pPr>
        <w:pStyle w:val="a6"/>
        <w:ind w:firstLine="720"/>
        <w:rPr>
          <w:rFonts w:ascii="Arial" w:hAnsi="Arial" w:cs="Arial"/>
          <w:color w:val="000000"/>
          <w:sz w:val="20"/>
          <w:lang w:val="ru-RU"/>
        </w:rPr>
      </w:pPr>
      <w:r w:rsidRPr="00A1627A">
        <w:rPr>
          <w:rFonts w:ascii="Arial" w:hAnsi="Arial" w:cs="Arial"/>
          <w:color w:val="000000"/>
          <w:sz w:val="20"/>
          <w:lang w:val="ru-RU"/>
        </w:rPr>
        <w:t>5.2.5. Если Застройщик не сможет получить денежные средства с аккредитива, открытого согласно пункту 5.2.1 настоящего Договора, по причинам, вызванным действиями Дольщика, а также в случае, если аккредитив окажется закрытым к моменту фактического получения Договора с государственной регистрации по причине задержки последней, в связи с истечением срока  действия аккредитива, Дольщик будет обязан либо продлить срок действия аккредитива, либо внести долевой взнос или первую часть долевого взноса, указанную в Приложении № 2 к настоящему Договору на расчётный счёт Застройщика простым платёжным поручением в срок, указанный в Приложении № 2, а если такой срок к моменту фактического получения договора с регистрации уже истечёт, то в срок не позднее 3-х рабочих дней с момента получения настоящего Договора с государственной регистрации. В противном случае Дольщик будет считаться нарушившим срок платежа.</w:t>
      </w:r>
    </w:p>
    <w:p w14:paraId="780E1E18" w14:textId="77777777" w:rsidR="005A4F75" w:rsidRPr="00A1627A" w:rsidRDefault="005A4F75" w:rsidP="005A4F75">
      <w:pPr>
        <w:pStyle w:val="a6"/>
        <w:ind w:firstLine="720"/>
        <w:rPr>
          <w:rFonts w:ascii="Arial" w:hAnsi="Arial" w:cs="Arial"/>
          <w:color w:val="000000"/>
          <w:sz w:val="20"/>
          <w:lang w:val="ru-RU"/>
        </w:rPr>
      </w:pPr>
      <w:r w:rsidRPr="00A1627A">
        <w:rPr>
          <w:rFonts w:ascii="Arial" w:hAnsi="Arial" w:cs="Arial"/>
          <w:color w:val="000000"/>
          <w:sz w:val="20"/>
          <w:lang w:val="ru-RU"/>
        </w:rPr>
        <w:t>Если же по причинам, вызванным действиями Застройщика последний не получит первую часть долевого взноса (долевой взнос) с аккредитива до закрытия аккредитива, хотя имел такую возможность (в частности, Застройщик или его представители не получили вовремя Договор с регистрации, имея на то доверенность Дольщика, не обратились вовремя в Банк за исполнением аккредитива, хотя имели возможность это сделать), Дольщик не будет считаться просрочившим уплату соответствующей суммы (части) долевого взноса. При этом, однако, он будет обязан уплатить её в течение 7-ми календарных дней по истечении срока действия аккредитива, указанного в пункте 5.2.1, а если к этому моменту настоящий Договор окажется по каким-либо причинам незарегистрированным, то в срок не позднее 7-ми календарных дней с момента получения настоящего Договора с государственной регистрации.</w:t>
      </w:r>
    </w:p>
    <w:p w14:paraId="50A566A5" w14:textId="77777777" w:rsidR="005A4F75" w:rsidRDefault="005A4F75" w:rsidP="005A4F75">
      <w:pPr>
        <w:widowControl w:val="0"/>
        <w:ind w:firstLine="709"/>
        <w:jc w:val="both"/>
        <w:rPr>
          <w:rFonts w:ascii="Arial" w:hAnsi="Arial" w:cs="Arial"/>
        </w:rPr>
      </w:pPr>
      <w:r w:rsidRPr="00A1627A">
        <w:rPr>
          <w:rFonts w:ascii="Arial" w:hAnsi="Arial" w:cs="Arial"/>
        </w:rPr>
        <w:t>5.3. Обязательства Дольщика перед Застройщиком по оплате долевого взноса (либо оплате части долевого взноса, соответствующего платежа) считаются исполненными в размере внесённых денежных средств с момента внесения денежных средств Дольщиком в кредитную организацию либо в кассу коммерческой организации, не являющейся кредитной организацией и имеющей право принимать плату за оказанные услуги (выполненные работы) в соответствии с ФЗ «О банках и банковской деятельности». О факте внесения денежных средств Дольщик обязуется информировать Застройщика и предоставлять Застройщику платёжные документы в разумный срок с момента внесения денежных средств.</w:t>
      </w:r>
    </w:p>
    <w:p w14:paraId="745F9F61" w14:textId="77777777" w:rsidR="005A4F75" w:rsidRPr="00F96B15" w:rsidRDefault="005A4F75" w:rsidP="005A4F75">
      <w:pPr>
        <w:widowControl w:val="0"/>
        <w:ind w:firstLine="709"/>
        <w:jc w:val="both"/>
        <w:rPr>
          <w:rFonts w:ascii="Arial" w:hAnsi="Arial" w:cs="Arial"/>
        </w:rPr>
      </w:pPr>
      <w:r>
        <w:rPr>
          <w:rFonts w:ascii="Arial" w:hAnsi="Arial" w:cs="Arial"/>
        </w:rPr>
        <w:t xml:space="preserve">Если Дольщик является юридическим лицом, то обязательства по оплате долевого взноса (его части, либо соответствующего платежа) считаются исполненными с </w:t>
      </w:r>
      <w:r w:rsidRPr="00F96B15">
        <w:rPr>
          <w:rFonts w:ascii="Arial" w:hAnsi="Arial" w:cs="Arial"/>
        </w:rPr>
        <w:t>момента зачисления денежных средств на расчётный счёт Застройщика.</w:t>
      </w:r>
    </w:p>
    <w:p w14:paraId="13724B78" w14:textId="77777777" w:rsidR="005A4F75" w:rsidRPr="00F96B15" w:rsidRDefault="005A4F75" w:rsidP="005A4F75">
      <w:pPr>
        <w:pStyle w:val="a6"/>
        <w:ind w:firstLine="709"/>
        <w:rPr>
          <w:rFonts w:ascii="Arial" w:hAnsi="Arial" w:cs="Arial"/>
          <w:color w:val="000000"/>
          <w:sz w:val="20"/>
          <w:lang w:val="ru-RU"/>
        </w:rPr>
      </w:pPr>
      <w:r w:rsidRPr="00F96B15">
        <w:rPr>
          <w:rFonts w:ascii="Arial" w:hAnsi="Arial" w:cs="Arial"/>
          <w:color w:val="000000"/>
          <w:sz w:val="20"/>
          <w:lang w:val="ru-RU"/>
        </w:rPr>
        <w:t>5.4. Если отклонение общей проектной площади Квартиры (указанной в абзаце втором п. 1.2 настоящего Договора), от фактической общей площади Квартиры, рассчитываемой на основании обмера ПИБ или иного компетентного органа/лица по завершении строительства Объе</w:t>
      </w:r>
      <w:r w:rsidR="00E6429A" w:rsidRPr="00F96B15">
        <w:rPr>
          <w:rFonts w:ascii="Arial" w:hAnsi="Arial" w:cs="Arial"/>
          <w:color w:val="000000"/>
          <w:sz w:val="20"/>
          <w:lang w:val="ru-RU"/>
        </w:rPr>
        <w:t>кта, не превышает 2</w:t>
      </w:r>
      <w:r w:rsidRPr="00F96B15">
        <w:rPr>
          <w:rFonts w:ascii="Arial" w:hAnsi="Arial" w:cs="Arial"/>
          <w:color w:val="000000"/>
          <w:sz w:val="20"/>
          <w:lang w:val="ru-RU"/>
        </w:rPr>
        <w:t xml:space="preserve"> % общей проектной площади Квартиры, то перерасчета долевого взноса не производится. Если тако</w:t>
      </w:r>
      <w:r w:rsidR="00E6429A" w:rsidRPr="00F96B15">
        <w:rPr>
          <w:rFonts w:ascii="Arial" w:hAnsi="Arial" w:cs="Arial"/>
          <w:color w:val="000000"/>
          <w:sz w:val="20"/>
          <w:lang w:val="ru-RU"/>
        </w:rPr>
        <w:t>е отклонение площади превышает 2</w:t>
      </w:r>
      <w:r w:rsidRPr="00F96B15">
        <w:rPr>
          <w:rFonts w:ascii="Arial" w:hAnsi="Arial" w:cs="Arial"/>
          <w:color w:val="000000"/>
          <w:sz w:val="20"/>
          <w:lang w:val="ru-RU"/>
        </w:rPr>
        <w:t xml:space="preserve"> %, Стороны обязаны осуществить перерасчёт долевого взноса, подписать соответствующее соглашение и произвести возврат, либо доплату за всю разницу между фактической и договорной общей площадью Квартиры в течение 10 дней с момента регистрации соответствующего соглашения об изменении долевого взноса, исходя из размера долевого взноса на строительство одного квадратного метра общей площади Квартиры, который, исключительно для целей выполнения правил настоящего пункта, определяется как частное от деления общей суммы долевого взноса, указанной в пункте 5.1 настоящего Договора, на общую площадь Квартиры, указанную в пункте 1.2 настоящего Договора. </w:t>
      </w:r>
    </w:p>
    <w:p w14:paraId="22C5FE8E" w14:textId="77777777" w:rsidR="005A4F75" w:rsidRPr="00A1627A" w:rsidRDefault="005A4F75" w:rsidP="005A4F75">
      <w:pPr>
        <w:pStyle w:val="a6"/>
        <w:ind w:firstLine="709"/>
        <w:rPr>
          <w:rFonts w:ascii="Arial" w:hAnsi="Arial" w:cs="Arial"/>
          <w:color w:val="000000"/>
          <w:sz w:val="20"/>
          <w:lang w:val="ru-RU"/>
        </w:rPr>
      </w:pPr>
      <w:r w:rsidRPr="00F96B15">
        <w:rPr>
          <w:rFonts w:ascii="Arial" w:hAnsi="Arial" w:cs="Arial"/>
          <w:sz w:val="20"/>
          <w:lang w:val="ru-RU"/>
        </w:rPr>
        <w:t>Если в результате обмеров ПИБ (или иного компетентного органа/лица</w:t>
      </w:r>
      <w:r w:rsidRPr="00A1627A">
        <w:rPr>
          <w:rFonts w:ascii="Arial" w:hAnsi="Arial" w:cs="Arial"/>
          <w:sz w:val="20"/>
          <w:lang w:val="ru-RU"/>
        </w:rPr>
        <w:t>) фактическая площадь балконов и/или лоджий окажется больше или меньше площади балконов и/или лоджий указанных в Приложении № 1 к настоящему Договору, то долевой взнос (цена Договора) изменению не подлежит.</w:t>
      </w:r>
    </w:p>
    <w:p w14:paraId="20C35DC3" w14:textId="77777777" w:rsidR="005A4F75" w:rsidRPr="00A1627A" w:rsidRDefault="005A4F75" w:rsidP="005A4F75">
      <w:pPr>
        <w:pStyle w:val="a6"/>
        <w:ind w:firstLine="709"/>
        <w:rPr>
          <w:rFonts w:ascii="Arial" w:hAnsi="Arial" w:cs="Arial"/>
          <w:color w:val="000000"/>
          <w:sz w:val="20"/>
          <w:lang w:val="ru-RU"/>
        </w:rPr>
      </w:pPr>
      <w:r w:rsidRPr="00A1627A">
        <w:rPr>
          <w:rFonts w:ascii="Arial" w:hAnsi="Arial" w:cs="Arial"/>
          <w:color w:val="000000"/>
          <w:sz w:val="20"/>
          <w:lang w:val="ru-RU"/>
        </w:rPr>
        <w:t xml:space="preserve">При этом сумма долевого взноса на строительство </w:t>
      </w:r>
      <w:smartTag w:uri="urn:schemas-microsoft-com:office:smarttags" w:element="metricconverter">
        <w:smartTagPr>
          <w:attr w:name="ProductID" w:val="1 м2"/>
        </w:smartTagPr>
        <w:r w:rsidRPr="00A1627A">
          <w:rPr>
            <w:rFonts w:ascii="Arial" w:hAnsi="Arial" w:cs="Arial"/>
            <w:color w:val="000000"/>
            <w:sz w:val="20"/>
            <w:lang w:val="ru-RU"/>
          </w:rPr>
          <w:t>1 м</w:t>
        </w:r>
        <w:r w:rsidRPr="00A1627A">
          <w:rPr>
            <w:rFonts w:ascii="Arial" w:hAnsi="Arial" w:cs="Arial"/>
            <w:color w:val="000000"/>
            <w:sz w:val="20"/>
            <w:vertAlign w:val="superscript"/>
            <w:lang w:val="ru-RU"/>
          </w:rPr>
          <w:t>2</w:t>
        </w:r>
      </w:smartTag>
      <w:r w:rsidRPr="00A1627A">
        <w:rPr>
          <w:rFonts w:ascii="Arial" w:hAnsi="Arial" w:cs="Arial"/>
          <w:color w:val="000000"/>
          <w:sz w:val="20"/>
          <w:lang w:val="ru-RU"/>
        </w:rPr>
        <w:t xml:space="preserve"> не является стоимостью строительства </w:t>
      </w:r>
      <w:smartTag w:uri="urn:schemas-microsoft-com:office:smarttags" w:element="metricconverter">
        <w:smartTagPr>
          <w:attr w:name="ProductID" w:val="1 м2"/>
        </w:smartTagPr>
        <w:r w:rsidRPr="00A1627A">
          <w:rPr>
            <w:rFonts w:ascii="Arial" w:hAnsi="Arial" w:cs="Arial"/>
            <w:color w:val="000000"/>
            <w:sz w:val="20"/>
            <w:lang w:val="ru-RU"/>
          </w:rPr>
          <w:t>1 м</w:t>
        </w:r>
        <w:r w:rsidRPr="00A1627A">
          <w:rPr>
            <w:rFonts w:ascii="Arial" w:hAnsi="Arial" w:cs="Arial"/>
            <w:color w:val="000000"/>
            <w:sz w:val="20"/>
            <w:vertAlign w:val="superscript"/>
            <w:lang w:val="ru-RU"/>
          </w:rPr>
          <w:t>2</w:t>
        </w:r>
      </w:smartTag>
      <w:r w:rsidRPr="00A1627A">
        <w:rPr>
          <w:rFonts w:ascii="Arial" w:hAnsi="Arial" w:cs="Arial"/>
          <w:color w:val="000000"/>
          <w:sz w:val="20"/>
          <w:lang w:val="ru-RU"/>
        </w:rPr>
        <w:t xml:space="preserve"> общей площади Объекта или Квартиры с учётом положений п. 1.4 настоящего Договора и не может быть использована в качестве таковой для каких бы то ни было целей, если только стороны не предусмотрят дополнительным соглашением иное.</w:t>
      </w:r>
    </w:p>
    <w:p w14:paraId="01F0C2F5" w14:textId="77777777" w:rsidR="005A4F75" w:rsidRPr="00A1627A" w:rsidRDefault="005A4F75" w:rsidP="005A4F75">
      <w:pPr>
        <w:pStyle w:val="a6"/>
        <w:ind w:firstLine="709"/>
        <w:rPr>
          <w:rFonts w:ascii="Arial" w:hAnsi="Arial" w:cs="Arial"/>
          <w:sz w:val="20"/>
          <w:lang w:val="ru-RU"/>
        </w:rPr>
      </w:pPr>
      <w:r w:rsidRPr="00A1627A">
        <w:rPr>
          <w:rFonts w:ascii="Arial" w:hAnsi="Arial" w:cs="Arial"/>
          <w:color w:val="000000"/>
          <w:sz w:val="20"/>
          <w:lang w:val="ru-RU"/>
        </w:rPr>
        <w:t xml:space="preserve">Настоящий пункт рассматривается сторонами как предусмотренная Договором возможность и обязанность Сторон в будущем изменить цену Договора по правилам пункта 2 статьи 5 Закона </w:t>
      </w:r>
      <w:r w:rsidRPr="00A1627A">
        <w:rPr>
          <w:rFonts w:ascii="Arial" w:hAnsi="Arial" w:cs="Arial"/>
          <w:sz w:val="20"/>
          <w:lang w:val="ru-RU"/>
        </w:rPr>
        <w:t>РФ от 30.12.04 № 214-ФЗ.</w:t>
      </w:r>
    </w:p>
    <w:p w14:paraId="0C73DE90" w14:textId="77777777" w:rsidR="005A4F75" w:rsidRPr="00A1627A" w:rsidRDefault="005A4F75" w:rsidP="005A4F75">
      <w:pPr>
        <w:pStyle w:val="a6"/>
        <w:ind w:firstLine="709"/>
        <w:rPr>
          <w:rFonts w:ascii="Arial" w:hAnsi="Arial" w:cs="Arial"/>
          <w:sz w:val="20"/>
          <w:lang w:val="ru-RU"/>
        </w:rPr>
      </w:pPr>
      <w:r w:rsidRPr="00A1627A">
        <w:rPr>
          <w:rFonts w:ascii="Arial" w:hAnsi="Arial" w:cs="Arial"/>
          <w:sz w:val="20"/>
          <w:lang w:val="ru-RU"/>
        </w:rPr>
        <w:t>В случае если отклонение</w:t>
      </w:r>
      <w:r>
        <w:rPr>
          <w:rFonts w:ascii="Arial" w:hAnsi="Arial" w:cs="Arial"/>
          <w:sz w:val="20"/>
          <w:lang w:val="ru-RU"/>
        </w:rPr>
        <w:t xml:space="preserve"> общей фактической</w:t>
      </w:r>
      <w:r w:rsidRPr="00A1627A">
        <w:rPr>
          <w:rFonts w:ascii="Arial" w:hAnsi="Arial" w:cs="Arial"/>
          <w:sz w:val="20"/>
          <w:lang w:val="ru-RU"/>
        </w:rPr>
        <w:t xml:space="preserve"> площади Квартиры превышает 5 %</w:t>
      </w:r>
      <w:r>
        <w:rPr>
          <w:rFonts w:ascii="Arial" w:hAnsi="Arial" w:cs="Arial"/>
          <w:sz w:val="20"/>
          <w:lang w:val="ru-RU"/>
        </w:rPr>
        <w:t xml:space="preserve"> от общей проектной площади Квартиры</w:t>
      </w:r>
      <w:r w:rsidRPr="00A1627A">
        <w:rPr>
          <w:rFonts w:ascii="Arial" w:hAnsi="Arial" w:cs="Arial"/>
          <w:sz w:val="20"/>
          <w:lang w:val="ru-RU"/>
        </w:rPr>
        <w:t>, Дольщик праве требовать расторжения настоящего Договора в судебном порядке.</w:t>
      </w:r>
    </w:p>
    <w:p w14:paraId="542DFE93" w14:textId="77777777" w:rsidR="005A4F75" w:rsidRPr="00A1627A" w:rsidRDefault="005A4F75" w:rsidP="005A4F75">
      <w:pPr>
        <w:pStyle w:val="a6"/>
        <w:ind w:firstLine="709"/>
        <w:rPr>
          <w:rFonts w:ascii="Arial" w:hAnsi="Arial" w:cs="Arial"/>
          <w:color w:val="000000"/>
          <w:sz w:val="20"/>
          <w:lang w:val="ru-RU"/>
        </w:rPr>
      </w:pPr>
      <w:r w:rsidRPr="00A1627A">
        <w:rPr>
          <w:rFonts w:ascii="Arial" w:hAnsi="Arial" w:cs="Arial"/>
          <w:color w:val="000000"/>
          <w:sz w:val="20"/>
          <w:lang w:val="ru-RU"/>
        </w:rPr>
        <w:t>5.5. Причитающаяся Дольщику доля общей площади Объекта в размере площади Квартиры, указанной в п. 1.2 настоящего Договора, не подлежит изменению в связи с возможным изменением стоимости строительства Объекта.</w:t>
      </w:r>
    </w:p>
    <w:p w14:paraId="038C2A15" w14:textId="77777777" w:rsidR="005A4F75" w:rsidRPr="00A1627A" w:rsidRDefault="005A4F75" w:rsidP="005A4F75">
      <w:pPr>
        <w:pStyle w:val="a6"/>
        <w:ind w:firstLine="709"/>
        <w:rPr>
          <w:rFonts w:ascii="Arial" w:hAnsi="Arial" w:cs="Arial"/>
          <w:color w:val="000000"/>
          <w:sz w:val="20"/>
          <w:lang w:val="ru-RU"/>
        </w:rPr>
      </w:pPr>
      <w:r w:rsidRPr="00A1627A">
        <w:rPr>
          <w:rFonts w:ascii="Arial" w:hAnsi="Arial" w:cs="Arial"/>
          <w:color w:val="000000"/>
          <w:sz w:val="20"/>
          <w:lang w:val="ru-RU"/>
        </w:rPr>
        <w:t>Долевой взнос в строительство Объекта, установленный п. 5.1. настоящего Договора, является окончательным и согласованным на весь период действия Договора, независимо от изменения стоимости строительства Объекта, за исключением перерасчёта из-за изменения площади Квартиры по правилам пункта 5.4 настоящего Договора, если стороны не предусмотрят дополнительным соглашением иное.</w:t>
      </w:r>
    </w:p>
    <w:p w14:paraId="33372645" w14:textId="77777777" w:rsidR="005A4F75" w:rsidRPr="00A1627A" w:rsidRDefault="005A4F75" w:rsidP="005A4F75">
      <w:pPr>
        <w:pStyle w:val="a6"/>
        <w:ind w:firstLine="709"/>
        <w:rPr>
          <w:rFonts w:ascii="Arial" w:hAnsi="Arial" w:cs="Arial"/>
          <w:color w:val="000000"/>
          <w:sz w:val="20"/>
          <w:lang w:val="ru-RU"/>
        </w:rPr>
      </w:pPr>
      <w:r w:rsidRPr="00A1627A">
        <w:rPr>
          <w:rFonts w:ascii="Arial" w:hAnsi="Arial" w:cs="Arial"/>
          <w:color w:val="000000"/>
          <w:sz w:val="20"/>
          <w:lang w:val="ru-RU"/>
        </w:rPr>
        <w:t xml:space="preserve">5.6. Если по соглашению Сторон Застройщик будет осуществлять в Квартире дополнительные работы по проекту Дольщика, размер долевого взноса будет подлежать увеличению по такому соглашению. </w:t>
      </w:r>
    </w:p>
    <w:p w14:paraId="65C3F935" w14:textId="77777777" w:rsidR="005A4F75" w:rsidRPr="00A1627A" w:rsidRDefault="005A4F75" w:rsidP="005A4F75">
      <w:pPr>
        <w:pStyle w:val="a6"/>
        <w:ind w:firstLine="709"/>
        <w:rPr>
          <w:rFonts w:ascii="Arial" w:hAnsi="Arial" w:cs="Arial"/>
          <w:color w:val="000000"/>
          <w:sz w:val="20"/>
          <w:lang w:val="ru-RU"/>
        </w:rPr>
      </w:pPr>
      <w:r w:rsidRPr="00A1627A">
        <w:rPr>
          <w:rFonts w:ascii="Arial" w:hAnsi="Arial" w:cs="Arial"/>
          <w:color w:val="000000"/>
          <w:sz w:val="20"/>
          <w:lang w:val="ru-RU"/>
        </w:rPr>
        <w:t xml:space="preserve">5.7. Дольщик не имеет права требовать предоставления ему Застройщиком Квартиры до полной оплаты долевого взноса. Согласно статье 359 ГК РФ Застройщик вправе удерживать Квартиру и не передавать её Дольщику по Акту приёма-передачи до полной оплаты долевого взноса, и в этом случае Застройщик не будет считаться нарушившим сроки передачи Квартиры, указанные в разделе 2 настоящего Договора. Если оплата последней части долевого взноса произведена Дольщиком после истечения установленного в разделе 2 настоящего Договора срока передачи Квартиры, Застройщик будет обязан передать Дольщику Квартиру (т.е. заявить о готовности Квартиры к приёмке с указанием времени </w:t>
      </w:r>
      <w:r w:rsidR="00E6429A">
        <w:rPr>
          <w:rFonts w:ascii="Arial" w:hAnsi="Arial" w:cs="Arial"/>
          <w:color w:val="000000"/>
          <w:sz w:val="20"/>
          <w:lang w:val="ru-RU"/>
        </w:rPr>
        <w:t>и</w:t>
      </w:r>
      <w:r w:rsidRPr="00A1627A">
        <w:rPr>
          <w:rFonts w:ascii="Arial" w:hAnsi="Arial" w:cs="Arial"/>
          <w:color w:val="000000"/>
          <w:sz w:val="20"/>
          <w:lang w:val="ru-RU"/>
        </w:rPr>
        <w:t xml:space="preserve"> места приёмки и обеспечить возможность осмотра и приёмки Квартиры) в срок не позднее 1 месяца с момента оплаты Дольщиком последней части долевого взноса. </w:t>
      </w:r>
    </w:p>
    <w:p w14:paraId="2A3C65C9" w14:textId="77777777" w:rsidR="005A4F75" w:rsidRPr="00A1627A" w:rsidRDefault="005A4F75" w:rsidP="005A4F75">
      <w:pPr>
        <w:pStyle w:val="a8"/>
        <w:widowControl w:val="0"/>
        <w:spacing w:after="0" w:line="240" w:lineRule="auto"/>
        <w:rPr>
          <w:rFonts w:cs="Arial"/>
          <w:sz w:val="20"/>
        </w:rPr>
      </w:pPr>
      <w:r w:rsidRPr="00A1627A">
        <w:rPr>
          <w:rFonts w:cs="Arial"/>
          <w:sz w:val="20"/>
        </w:rPr>
        <w:t>5.8. Дольщик не приобретает также долю в праве общей собственности на Объект до полной оплаты своего долевого взноса, указанного в пункте 5.1 настоящего договора. В случае частичной оплаты Дольщиком долевого взноса к моменту окончания строительства Объекта Дольщик не вправе требовать предоставления ему иной квартиры в Объекте или иного имущества на сумму фактически внесённых им в качестве долевого взноса денежных средств, либо выдела ему в натуре части какой-либо квартиры или приобретения иной квартиры на указанную сумму. В указанном случае отношения сторон могут быть урегулированы только соглашением о пролонгации срока внесения долевого взноса и, соответственно, срока передачи Квартиры, либо путём расторжения настоящего Договора.</w:t>
      </w:r>
    </w:p>
    <w:p w14:paraId="6A198956" w14:textId="77777777" w:rsidR="005A4F75" w:rsidRPr="00A1627A" w:rsidRDefault="005A4F75" w:rsidP="005A4F75">
      <w:pPr>
        <w:pStyle w:val="a8"/>
        <w:widowControl w:val="0"/>
        <w:spacing w:after="0" w:line="240" w:lineRule="auto"/>
        <w:rPr>
          <w:rFonts w:cs="Arial"/>
          <w:sz w:val="20"/>
        </w:rPr>
      </w:pPr>
      <w:r w:rsidRPr="00A1627A">
        <w:rPr>
          <w:rFonts w:cs="Arial"/>
          <w:sz w:val="20"/>
        </w:rPr>
        <w:t xml:space="preserve">5.9. В случае, если в соответствии с Приложением № 2 к настоящему Договору уплата долевого взноса должна производиться Дольщиком путем единовременного внесения платежа, просрочка внесения платежа в течение более двух месяцев является основанием для одностороннего отказа Застройщика от исполнения настоящего Договора с соблюдением процедуры, описанной в разделе 7 настоящего Договора и в статье 9 </w:t>
      </w:r>
      <w:r w:rsidRPr="00A1627A">
        <w:rPr>
          <w:rFonts w:cs="Arial"/>
          <w:color w:val="000000"/>
          <w:sz w:val="20"/>
        </w:rPr>
        <w:t xml:space="preserve">Закона </w:t>
      </w:r>
      <w:r w:rsidRPr="00A1627A">
        <w:rPr>
          <w:rFonts w:cs="Arial"/>
          <w:sz w:val="20"/>
        </w:rPr>
        <w:t>РФ от 30.12.04 № 214-ФЗ.</w:t>
      </w:r>
    </w:p>
    <w:p w14:paraId="70B6A6B8" w14:textId="77777777" w:rsidR="005A4F75" w:rsidRPr="00A1627A" w:rsidRDefault="005A4F75" w:rsidP="005A4F75">
      <w:pPr>
        <w:pStyle w:val="a8"/>
        <w:widowControl w:val="0"/>
        <w:spacing w:after="0" w:line="240" w:lineRule="auto"/>
        <w:rPr>
          <w:rFonts w:cs="Arial"/>
          <w:sz w:val="20"/>
        </w:rPr>
      </w:pPr>
      <w:r w:rsidRPr="00A1627A">
        <w:rPr>
          <w:rFonts w:cs="Arial"/>
          <w:sz w:val="20"/>
        </w:rPr>
        <w:t xml:space="preserve">В случае, если в соответствии с Приложением № 2 к настоящему Договору внесение долевого взноса Дольщиком должно производиться путем внесения нескольких периодических платежей, то нарушение Дольщиком срока внесения платежа более чем три раза в течение двенадцати месяцев или просрочка внесения очередного платежа в течение более двух месяцев подряд, являются основаниями для одностороннего отказа Застройщика от исполнения настоящего Договора с соблюдением процедуры, описанной в разделе 7 настоящего договора и в статье 9 </w:t>
      </w:r>
      <w:r w:rsidRPr="00A1627A">
        <w:rPr>
          <w:rFonts w:cs="Arial"/>
          <w:color w:val="000000"/>
          <w:sz w:val="20"/>
        </w:rPr>
        <w:t xml:space="preserve">Закона </w:t>
      </w:r>
      <w:r w:rsidRPr="00A1627A">
        <w:rPr>
          <w:rFonts w:cs="Arial"/>
          <w:sz w:val="20"/>
        </w:rPr>
        <w:t>РФ от 30.12.04 № 214-ФЗ.</w:t>
      </w:r>
    </w:p>
    <w:p w14:paraId="2A26D210" w14:textId="77777777" w:rsidR="005A4F75" w:rsidRPr="00A1627A" w:rsidRDefault="005A4F75" w:rsidP="005A4F75">
      <w:pPr>
        <w:pStyle w:val="a8"/>
        <w:widowControl w:val="0"/>
        <w:spacing w:after="0" w:line="240" w:lineRule="auto"/>
        <w:rPr>
          <w:rFonts w:cs="Arial"/>
          <w:sz w:val="20"/>
        </w:rPr>
      </w:pPr>
    </w:p>
    <w:p w14:paraId="2E5574F9" w14:textId="77777777" w:rsidR="005A4F75" w:rsidRPr="00A1627A" w:rsidRDefault="005A4F75" w:rsidP="005A4F75">
      <w:pPr>
        <w:widowControl w:val="0"/>
        <w:jc w:val="center"/>
        <w:rPr>
          <w:rFonts w:ascii="Arial" w:hAnsi="Arial" w:cs="Arial"/>
          <w:i/>
        </w:rPr>
      </w:pPr>
      <w:r w:rsidRPr="00A1627A">
        <w:rPr>
          <w:rFonts w:ascii="Arial" w:hAnsi="Arial" w:cs="Arial"/>
          <w:i/>
        </w:rPr>
        <w:t>6. ОТВЕТСТВЕННОСТЬ СТОРОН</w:t>
      </w:r>
    </w:p>
    <w:p w14:paraId="1F754109" w14:textId="77777777" w:rsidR="005A4F75" w:rsidRPr="00A1627A" w:rsidRDefault="005A4F75" w:rsidP="005A4F75">
      <w:pPr>
        <w:pStyle w:val="a6"/>
        <w:ind w:firstLine="720"/>
        <w:rPr>
          <w:rFonts w:ascii="Arial" w:hAnsi="Arial" w:cs="Arial"/>
          <w:sz w:val="20"/>
          <w:lang w:val="ru-RU"/>
        </w:rPr>
      </w:pPr>
    </w:p>
    <w:p w14:paraId="704CC22B"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6.1. В соответствии с пунктом 6 статьи 5 Закона РФ от 30.12.04 № 214-ФЗ в случае нарушения установленного настоящим Договором срока уплаты очередной части долевого взноса Дольщик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по оплате суммы, уплата которой была просрочена, от суммы просроченного платежа за каждый день просрочки.</w:t>
      </w:r>
    </w:p>
    <w:p w14:paraId="4BC1EBE6"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 xml:space="preserve">6.2. Застройщик не несёт установленной Законом ответственности за нарушение срока передачи Квартиры Дольщику, если Акт приёма-передачи не был подписан в установленный законом и настоящим Договором срок ввиду несоблюдения Дольщиком сроков приёмки, установленных пунктом 2.3 настоящего Договора. </w:t>
      </w:r>
    </w:p>
    <w:p w14:paraId="6983AF31"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6.3. Застройщик не несёт установленной Законом ответственности за нарушение срока передачи Квартиры Дольщику, если Акт приёма-передачи не был подписан в установленный законом и настоящим Договором срок ввиду невнесения Дольщиком к установленному сроку передачи Квартиры полной суммы долевого взноса, при условии, что Застройщик исполнит обязательства по передаче Квартиры в сроки, установленные пунктом 5.7 настоящего Договора.</w:t>
      </w:r>
    </w:p>
    <w:p w14:paraId="7BE4E66E"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Невыполнение Дольщиком требования о доплате долевого взноса по правилам пункта 5.4 настоящего Договора признаётся невнесением Дольщиком долевого взноса в полном объёме.</w:t>
      </w:r>
    </w:p>
    <w:p w14:paraId="1768FEED"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6.4. За нарушение Дольщиком пункта 4.2.4 настоящего Договора Застройщик вправе потребовать от Дольщика уплаты штрафа в размере ¼ суммы долевого взноса по настоящему Договору и возмещения всех убытков, в частности, расходов на устранение протечек, дополнительных ремонтных работ, устранение вызванных действиями Дольщика оснований претензий третьих лиц.</w:t>
      </w:r>
    </w:p>
    <w:p w14:paraId="32089268"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6.5. Согласно праву, предоставленному пунктом 2 статьи 7 Закона РФ от 30.12.04 № 214-ФЗ Стороны устанавливают правила, отличающиеся от правил указанной нормы, а именно следующие.</w:t>
      </w:r>
    </w:p>
    <w:p w14:paraId="0DE55E20"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В случае наличия каких-либо недостатков качества в Квартире, Дольщик вправе требовать от Застройщика только безвозмездного устранения недостатков в разумный срок.</w:t>
      </w:r>
    </w:p>
    <w:p w14:paraId="3358A9E6"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 xml:space="preserve">При этом Дольщик вправе принять Квартиру по Акту приёма-передачи и всё равно потребовать безвозмездного устранения недостатков, о чём стороны могут по требованию Дольщика составить письменный протокол с указанием недостатков и сроков их устранения. </w:t>
      </w:r>
    </w:p>
    <w:p w14:paraId="6B7A9FD7"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Если Дольщик отказался принимать Квартиру до устранения выявленных недостатков, то немедленно после выполнения Застройщиком соответствующих требований Дольщик будет обязан подписать Акт приёма-передачи Квартиры в течение 2-х дней, согласно пункту 2.5 настоящего Договора. Период времени по истечении таких двух дней не будет включён в период просрочки Застройщика по передаче Квартиры, если таковой будет иметь место.</w:t>
      </w:r>
    </w:p>
    <w:p w14:paraId="5A52D94A"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6.6. Размеры штрафных санкций, неустоек (пени), процентов за пользование денежными средствами и основания ответственности Сторон помимо описанных выше в настоящем Договоре, определяются в соответствии с Законом РФ от 30.12.04 № 214-ФЗ.</w:t>
      </w:r>
    </w:p>
    <w:p w14:paraId="3766D229" w14:textId="77777777" w:rsidR="005A4F75" w:rsidRPr="00A1627A" w:rsidRDefault="005A4F75" w:rsidP="005A4F75">
      <w:pPr>
        <w:widowControl w:val="0"/>
        <w:jc w:val="center"/>
        <w:rPr>
          <w:rFonts w:ascii="Arial" w:hAnsi="Arial" w:cs="Arial"/>
          <w:i/>
        </w:rPr>
      </w:pPr>
    </w:p>
    <w:p w14:paraId="7E994668" w14:textId="77777777" w:rsidR="005A4F75" w:rsidRPr="00A1627A" w:rsidRDefault="005A4F75" w:rsidP="005A4F75">
      <w:pPr>
        <w:widowControl w:val="0"/>
        <w:jc w:val="center"/>
        <w:rPr>
          <w:rFonts w:ascii="Arial" w:hAnsi="Arial" w:cs="Arial"/>
          <w:i/>
        </w:rPr>
      </w:pPr>
      <w:r w:rsidRPr="00A1627A">
        <w:rPr>
          <w:rFonts w:ascii="Arial" w:hAnsi="Arial" w:cs="Arial"/>
          <w:i/>
        </w:rPr>
        <w:t>7. ДЕЙСТВИЕ И РАСТОРЖЕНИЕ ДОГОВОРА</w:t>
      </w:r>
    </w:p>
    <w:p w14:paraId="592F09FA" w14:textId="77777777" w:rsidR="005A4F75" w:rsidRPr="00A1627A" w:rsidRDefault="005A4F75" w:rsidP="005A4F75">
      <w:pPr>
        <w:widowControl w:val="0"/>
        <w:jc w:val="center"/>
        <w:rPr>
          <w:rFonts w:ascii="Arial" w:hAnsi="Arial" w:cs="Arial"/>
          <w:i/>
        </w:rPr>
      </w:pPr>
    </w:p>
    <w:p w14:paraId="7C9EA1F2" w14:textId="77777777" w:rsidR="005A4F75" w:rsidRPr="00A1627A" w:rsidRDefault="005A4F75" w:rsidP="005A4F75">
      <w:pPr>
        <w:widowControl w:val="0"/>
        <w:jc w:val="both"/>
        <w:rPr>
          <w:rFonts w:ascii="Arial" w:hAnsi="Arial" w:cs="Arial"/>
        </w:rPr>
      </w:pPr>
      <w:r w:rsidRPr="00A1627A">
        <w:rPr>
          <w:rFonts w:ascii="Arial" w:hAnsi="Arial" w:cs="Arial"/>
        </w:rPr>
        <w:tab/>
        <w:t xml:space="preserve">7.1. Настоящий Договор считается заключённым с момента его государственной регистрации в органе, регистрирующем сделки с недвижимым имуществом. </w:t>
      </w:r>
    </w:p>
    <w:p w14:paraId="6CB7B0DB" w14:textId="77777777" w:rsidR="005A4F75" w:rsidRPr="00A1627A" w:rsidRDefault="005A4F75" w:rsidP="005A4F75">
      <w:pPr>
        <w:widowControl w:val="0"/>
        <w:jc w:val="both"/>
        <w:rPr>
          <w:rFonts w:ascii="Arial" w:hAnsi="Arial" w:cs="Arial"/>
        </w:rPr>
      </w:pPr>
      <w:r w:rsidRPr="00A1627A">
        <w:rPr>
          <w:rFonts w:ascii="Arial" w:hAnsi="Arial" w:cs="Arial"/>
        </w:rPr>
        <w:tab/>
        <w:t>Застройщик принимает на себя обязательства по регистрации настоящего Договора при условии выдачи Дольщиком соответствующей доверенности на указанного ему сотрудника Застройщика и при условии оплаты Дольщиком государственной пошлины за регистрацию.</w:t>
      </w:r>
    </w:p>
    <w:p w14:paraId="5E08A9C8" w14:textId="77777777" w:rsidR="005A4F75" w:rsidRPr="00A1627A" w:rsidRDefault="005A4F75" w:rsidP="005A4F75">
      <w:pPr>
        <w:widowControl w:val="0"/>
        <w:jc w:val="both"/>
        <w:rPr>
          <w:rFonts w:ascii="Arial" w:hAnsi="Arial" w:cs="Arial"/>
        </w:rPr>
      </w:pPr>
      <w:r w:rsidRPr="00A1627A">
        <w:rPr>
          <w:rFonts w:ascii="Arial" w:hAnsi="Arial" w:cs="Arial"/>
        </w:rPr>
        <w:tab/>
        <w:t>Если Дольщик не представит Застройщику такую доверенность в течение 10 дней с момента подписания настоящего Договора, либо в указанный срок не предпримет действий по самостоятельной или совместной, с представителем Застройщика явке в регистрирующий орган со всеми требующимися от него документами для регистрации настоящего Договора, или не оплатит пошлину за регистрацию в указанный срок, Застройщик будет вправе считать настоящий Договор незаключённым и не связывающим его какими-либо обязательствами, и вправе будет заключить (и зарегистрировать) аналогичный договор на Квартиру, указанную в п. 1.2 настоящего Договора, с любым третьим лицом.</w:t>
      </w:r>
    </w:p>
    <w:p w14:paraId="0D6650F9" w14:textId="77777777" w:rsidR="005A4F75" w:rsidRPr="00A1627A" w:rsidRDefault="005A4F75" w:rsidP="005A4F75">
      <w:pPr>
        <w:widowControl w:val="0"/>
        <w:ind w:firstLine="720"/>
        <w:jc w:val="both"/>
        <w:rPr>
          <w:rFonts w:ascii="Arial" w:hAnsi="Arial" w:cs="Arial"/>
        </w:rPr>
      </w:pPr>
      <w:r w:rsidRPr="00A1627A">
        <w:rPr>
          <w:rFonts w:ascii="Arial" w:hAnsi="Arial" w:cs="Arial"/>
        </w:rPr>
        <w:t>7.2. Договор действует до полного и надлежащего исполнения сторонами всех обязательств по настоящему Договору.</w:t>
      </w:r>
    </w:p>
    <w:p w14:paraId="293D28D7" w14:textId="77777777" w:rsidR="005A4F75" w:rsidRPr="00A1627A" w:rsidRDefault="005A4F75" w:rsidP="005A4F75">
      <w:pPr>
        <w:widowControl w:val="0"/>
        <w:ind w:firstLine="720"/>
        <w:jc w:val="both"/>
        <w:rPr>
          <w:rFonts w:ascii="Arial" w:hAnsi="Arial" w:cs="Arial"/>
        </w:rPr>
      </w:pPr>
      <w:r w:rsidRPr="00A1627A">
        <w:rPr>
          <w:rFonts w:ascii="Arial" w:hAnsi="Arial" w:cs="Arial"/>
        </w:rPr>
        <w:t>7.3. Замена стороны по настоящему договору (уступка прав, перевод долга, либо замена стороны, включающая в себя и уступку прав и перевод долга по Договору) также подлежит государственной регистрации, права или\и обязанности по Договору к новому лицу переходят с момента государственной регистрации замены стороны по настоящему Договору.</w:t>
      </w:r>
    </w:p>
    <w:p w14:paraId="2A54856A" w14:textId="77777777" w:rsidR="005A4F75" w:rsidRPr="00A1627A" w:rsidRDefault="005A4F75" w:rsidP="005A4F75">
      <w:pPr>
        <w:widowControl w:val="0"/>
        <w:ind w:firstLine="720"/>
        <w:jc w:val="both"/>
        <w:rPr>
          <w:rFonts w:ascii="Arial" w:hAnsi="Arial" w:cs="Arial"/>
        </w:rPr>
      </w:pPr>
      <w:r w:rsidRPr="00A1627A">
        <w:rPr>
          <w:rFonts w:ascii="Arial" w:hAnsi="Arial" w:cs="Arial"/>
        </w:rPr>
        <w:t>До государственной регистрации замены Дольщика в Договоре Застройщик обязан исполнять настоящий договор Дольщику, а Дольщик не вправе уклоняться от его исполнения, несмотря на факт подписания соглашения о замене стороны по Договору, факт проведения каких-либо расчётов между Дольщиком и третьим лицом в связи с заключением соглашения о передаче последнему прав по настоящему Договору. Застройщик вправе не принимать от такого лица любые платежи в счёт исполнения настоящего Договора, пока это лицо не будет зарегистрировано в качестве Дольщика по настоящему Договору.</w:t>
      </w:r>
    </w:p>
    <w:p w14:paraId="078F0E06" w14:textId="77777777" w:rsidR="005A4F75" w:rsidRPr="00A1627A" w:rsidRDefault="005A4F75" w:rsidP="005A4F75">
      <w:pPr>
        <w:widowControl w:val="0"/>
        <w:jc w:val="both"/>
        <w:rPr>
          <w:rFonts w:ascii="Arial" w:hAnsi="Arial" w:cs="Arial"/>
        </w:rPr>
      </w:pPr>
      <w:r w:rsidRPr="00A1627A">
        <w:rPr>
          <w:rFonts w:ascii="Arial" w:hAnsi="Arial" w:cs="Arial"/>
        </w:rPr>
        <w:tab/>
        <w:t>7.4. Настоящий Договор, может быть расторгнут в любое время по взаимному соглашению Сторон.</w:t>
      </w:r>
    </w:p>
    <w:p w14:paraId="1619BFD8"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7.5. Настоящий Договор, может быть расторгнут на основании одностороннего внесудебного отказа Застройщика от исполнения настоящего Договора в случаях, описанных в пункте 5.9 настоящего Договора, при условии соблюдения следующей процедуры.</w:t>
      </w:r>
    </w:p>
    <w:p w14:paraId="74E175C4"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Не позднее</w:t>
      </w:r>
      <w:r w:rsidRPr="00A1627A">
        <w:rPr>
          <w:rFonts w:ascii="Arial" w:hAnsi="Arial" w:cs="Arial"/>
          <w:bCs/>
          <w:sz w:val="20"/>
          <w:lang w:val="ru-RU"/>
        </w:rPr>
        <w:t>,</w:t>
      </w:r>
      <w:r w:rsidRPr="00A1627A">
        <w:rPr>
          <w:rFonts w:ascii="Arial" w:hAnsi="Arial" w:cs="Arial"/>
          <w:sz w:val="20"/>
          <w:lang w:val="ru-RU"/>
        </w:rPr>
        <w:t xml:space="preserve"> чем за 30 дней до расторжения настоящего Договора Застройщик должен направить Дольщику письменное требование о необходимости погашения им задолженности по уплате долевого взноса и о намерении расторгнуть Договор при неисполнении указанного требования. Такое требование должно быть направлено по почте заказным письмом с описью вложения и уведомлением о вручении по указанному в настоящем договоре адресу Дольщика для направления корреспонденции, или вручено Дольщику лично под расписку.</w:t>
      </w:r>
    </w:p>
    <w:p w14:paraId="086FD82B"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При неисполнении Дольщиком указанного требования в течение 30 дней с момента его получения Дольщиком, либо при возврате оператором почтовой связи заказного письма с сообщением об отказе Дольщика от его получения либо по причине отсутствия Дольщика по указанному им в настоящем Договоре (или в ином письменном документе на имя Застройщика) адресу для направления почтовой корреспонденции, Застройщик направляет Дольщику по почте заказным письмом с описью вложения и уведомлением о вручении или вручает лично под расписку уведомление об отказе от исполнения настоящего Договора Застройщиком. Настоящий Договор при этом будет считаться расторгнутым со дня, следующего за днём направления такого уведомления по почте или за днём вручения его Дольщику лично.</w:t>
      </w:r>
    </w:p>
    <w:p w14:paraId="45C495C1"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7.6. Настоящий Договор, может быть расторгнут также Дольщиком в случаях и в порядке, указанных в Законе РФ от 30.12.04 № 214-ФЗ.</w:t>
      </w:r>
    </w:p>
    <w:p w14:paraId="21B1E66E" w14:textId="77777777" w:rsidR="005A4F75" w:rsidRPr="00A1627A" w:rsidRDefault="005A4F75" w:rsidP="005A4F75">
      <w:pPr>
        <w:autoSpaceDE w:val="0"/>
        <w:autoSpaceDN w:val="0"/>
        <w:adjustRightInd w:val="0"/>
        <w:ind w:firstLine="709"/>
        <w:jc w:val="both"/>
        <w:rPr>
          <w:rFonts w:ascii="Arial" w:eastAsiaTheme="minorHAnsi" w:hAnsi="Arial" w:cs="Arial"/>
          <w:lang w:eastAsia="en-US"/>
        </w:rPr>
      </w:pPr>
      <w:r w:rsidRPr="00A1627A">
        <w:rPr>
          <w:rFonts w:ascii="Arial" w:eastAsiaTheme="minorHAnsi" w:hAnsi="Arial" w:cs="Arial"/>
          <w:lang w:eastAsia="en-US"/>
        </w:rPr>
        <w:t xml:space="preserve">Если Застройщик надлежащим образом исполняет свои обязательства перед Дольщиком и соответствует предусмотренным </w:t>
      </w:r>
      <w:r w:rsidRPr="00A1627A">
        <w:rPr>
          <w:rFonts w:ascii="Arial" w:hAnsi="Arial" w:cs="Arial"/>
        </w:rPr>
        <w:t>Законом РФ от 30.12.04 № 214-ФЗ</w:t>
      </w:r>
      <w:r w:rsidRPr="00A1627A">
        <w:rPr>
          <w:rFonts w:ascii="Arial" w:eastAsiaTheme="minorHAnsi" w:hAnsi="Arial" w:cs="Arial"/>
          <w:lang w:eastAsia="en-US"/>
        </w:rPr>
        <w:t xml:space="preserve"> требованиям к Застройщику, Дольщик не имеет права на односторонний отказ от исполнения Договора во внесудебном порядке.</w:t>
      </w:r>
    </w:p>
    <w:p w14:paraId="40E1D138"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7.7. При расторжении настоящего Договора по основаниям предусмотренным пунктом 2 статьи 9 Закона РФ от 30.12.04 № 214-ФЗ Застройщик будет обязан возвратить Дольщику все внесённые им по настоящему Договору денежные средства, также проценты за пользование указанными денежными средствами в течение десяти (10) рабочих дней со дня расторжения Договора, если только более длительные сроки не установлены в Законе РФ от 30.12.04 № 214-ФЗ.</w:t>
      </w:r>
    </w:p>
    <w:p w14:paraId="32242138"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Возврат денежных средств во всех случаях расторжения настоящего Договора по умолчанию производится по месту нахождения Застройщика.</w:t>
      </w:r>
    </w:p>
    <w:p w14:paraId="2F1B2CF3"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Если в течение указанного выше срока возврата денежных средств Дольщик не обратился к Застройщику за получением денежных средств и процентов за пользование указанными денежными средствами, исчисляемых на основании и в соответствии с п. 2 ст. 9 Закона РФ от 30.12.04 № 214-ФЗ, т.е. не указал в письменном сообщении реквизиты расчётного счёта, на которые ему следует перечислить денежные средства и проценты за пользование указанными средствами исчисляемых на основании и в соответствии с п. 2 ст. 9 Закона РФ от 30.12.04 № 214-ФЗ, и при этом Застройщику не известны реквизиты какого-либо счёта Дольщика в банке, с которого он ранее платил Застройщику денежные средства по настоящему Договору, Застройщик зачислит денежные средства и проценты за пользование указанными средствами исчисляемых на основании и в соответствии с п. 2 ст. 9 Закона РФ от 30.12.04 № 214-ФЗ в депозит нотариуса по месту нахождения Застройщика.</w:t>
      </w:r>
    </w:p>
    <w:p w14:paraId="40982451"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 xml:space="preserve">Если у Застройщика будут иметься сведения о том, что Дольщик ранее переводил денежные средства Застройщику с расчётного счёта в банке, а Дольщик в установленный выше срок не обратиться к Застройщику и не подтвердит, что готов получить денежные средства и проценты за пользование указанными средствами исчисляемых на основании и в соответствии с п. 2 ст. 9 Закона РФ от 30.12.04 № 214-ФЗ на указанный выше счёт, либо не укажет иной счёт, Застройщик вправе будет перечислить денежные средства и проценты за пользование указанными средствами исчисляемых на основании и в соответствии с п. 2 ст. 9 Закона РФ от 30.12.04 № 214-ФЗ на такой счёт Дольщика. При этом Дольщик будет нести риск неполучения денежных средств и процентов за пользование указанными средствами исчисляемых на основании и в соответствии с п. 2 ст. 9 Закона РФ от 30.12.04 № 214-ФЗ в случае закрытия счёта, а Застройщик не будет считаться нарушившим срок возврата денежных средств и процентов за пользование указанными средствами исчисляемых на основании и в соответствии с п. 2 ст. 9 Закона РФ от 30.12.04 № 214-ФЗ, если внесёт их в депозит нотариуса при их возврате Застройщику с сообщением банка о закрытии счёта Дольщика, не позднее следующего рабочего дня за днём возврата их на счёт Застройщика. </w:t>
      </w:r>
    </w:p>
    <w:p w14:paraId="27B6208D" w14:textId="77777777" w:rsidR="005A4F75" w:rsidRPr="00A1627A" w:rsidRDefault="005A4F75" w:rsidP="005A4F75">
      <w:pPr>
        <w:pStyle w:val="a6"/>
        <w:ind w:firstLine="720"/>
        <w:rPr>
          <w:rFonts w:ascii="Arial" w:hAnsi="Arial" w:cs="Arial"/>
          <w:sz w:val="20"/>
          <w:lang w:val="ru-RU"/>
        </w:rPr>
      </w:pPr>
      <w:r w:rsidRPr="00A1627A">
        <w:rPr>
          <w:rFonts w:ascii="Arial" w:hAnsi="Arial" w:cs="Arial"/>
          <w:sz w:val="20"/>
          <w:lang w:val="ru-RU"/>
        </w:rPr>
        <w:t xml:space="preserve">Все расходы по оплате услуг нотариуса по внесению средств Дольщика в депозит нотариуса будет нести Застройщик. При этом, Застройщик вправе в последующем в судебном порядке (если с Дольщиком не будет достигнуто соглашение об ином) взыскать расходы Застройщика по оплате услуг нотариуса по внесению средств Дольщика в депозит нотариусу. </w:t>
      </w:r>
    </w:p>
    <w:p w14:paraId="110B94FF" w14:textId="77777777" w:rsidR="005A4F75" w:rsidRPr="00A1627A" w:rsidRDefault="005A4F75" w:rsidP="005A4F75">
      <w:pPr>
        <w:pStyle w:val="a8"/>
        <w:widowControl w:val="0"/>
        <w:spacing w:after="0" w:line="240" w:lineRule="auto"/>
        <w:rPr>
          <w:rFonts w:cs="Arial"/>
          <w:sz w:val="20"/>
        </w:rPr>
      </w:pPr>
      <w:r w:rsidRPr="00A1627A">
        <w:rPr>
          <w:rFonts w:cs="Arial"/>
          <w:sz w:val="20"/>
        </w:rPr>
        <w:t>7.8. В иных случаях расторжения настоящего договора на основании одностороннего отказа Дольщика от его исполнения Застройщик вправе удержать из подлежащих возврату сумм неустойки и штрафы, начисленные Дольщику на основании раздела 6 настоящего Договора, поскольку это не запрещено пунктом 7 статьи 9 Закона РФ от 30.12.04 № 214-ФЗ, и отражает договорённость сторон.</w:t>
      </w:r>
    </w:p>
    <w:p w14:paraId="045FB0F7" w14:textId="77777777" w:rsidR="005A4F75" w:rsidRPr="00A1627A" w:rsidRDefault="005A4F75" w:rsidP="005A4F75">
      <w:pPr>
        <w:widowControl w:val="0"/>
        <w:jc w:val="center"/>
        <w:outlineLvl w:val="0"/>
        <w:rPr>
          <w:rFonts w:ascii="Arial" w:hAnsi="Arial" w:cs="Arial"/>
        </w:rPr>
      </w:pPr>
    </w:p>
    <w:p w14:paraId="66149B4A" w14:textId="77777777" w:rsidR="005A4F75" w:rsidRPr="00A1627A" w:rsidRDefault="005A4F75" w:rsidP="005A4F75">
      <w:pPr>
        <w:widowControl w:val="0"/>
        <w:jc w:val="center"/>
        <w:outlineLvl w:val="0"/>
        <w:rPr>
          <w:rFonts w:ascii="Arial" w:hAnsi="Arial" w:cs="Arial"/>
        </w:rPr>
      </w:pPr>
      <w:r w:rsidRPr="00A1627A">
        <w:rPr>
          <w:rFonts w:ascii="Arial" w:hAnsi="Arial" w:cs="Arial"/>
        </w:rPr>
        <w:tab/>
        <w:t>8</w:t>
      </w:r>
      <w:r w:rsidRPr="00A1627A">
        <w:rPr>
          <w:rFonts w:ascii="Arial" w:hAnsi="Arial" w:cs="Arial"/>
          <w:i/>
        </w:rPr>
        <w:t>. ПРОЧИЕ ПОЛОЖЕНИЯ</w:t>
      </w:r>
      <w:r w:rsidRPr="00A1627A">
        <w:rPr>
          <w:rFonts w:ascii="Arial" w:hAnsi="Arial" w:cs="Arial"/>
        </w:rPr>
        <w:t xml:space="preserve"> </w:t>
      </w:r>
    </w:p>
    <w:p w14:paraId="3F96627D" w14:textId="77777777" w:rsidR="005A4F75" w:rsidRPr="00A1627A" w:rsidRDefault="005A4F75" w:rsidP="005A4F75">
      <w:pPr>
        <w:pStyle w:val="a6"/>
        <w:ind w:firstLine="720"/>
        <w:rPr>
          <w:rFonts w:ascii="Arial" w:hAnsi="Arial" w:cs="Arial"/>
          <w:sz w:val="20"/>
          <w:lang w:val="ru-RU"/>
        </w:rPr>
      </w:pPr>
    </w:p>
    <w:p w14:paraId="074D31E0" w14:textId="77777777" w:rsidR="005A4F75" w:rsidRPr="00F96B15" w:rsidRDefault="005A4F75" w:rsidP="005A4F75">
      <w:pPr>
        <w:pStyle w:val="a6"/>
        <w:ind w:firstLine="720"/>
        <w:rPr>
          <w:rFonts w:ascii="Arial" w:hAnsi="Arial" w:cs="Arial"/>
          <w:sz w:val="20"/>
          <w:lang w:val="ru-RU"/>
        </w:rPr>
      </w:pPr>
      <w:r w:rsidRPr="00A1627A">
        <w:rPr>
          <w:rFonts w:ascii="Arial" w:hAnsi="Arial" w:cs="Arial"/>
          <w:sz w:val="20"/>
          <w:lang w:val="ru-RU"/>
        </w:rPr>
        <w:t xml:space="preserve">8.1. В силу статей 13-15 Закона РФ от 30.12.04 № 214-ФЗ земельный участок, на котором ведётся строительство Объекта, а также сам Объект в процессе его строительства признаются заложенными Дольщику и иным участникам долевого строительства Объекта в обеспечение исполнения указанных в ст. 13 Закона РФ от 30.12.04 № 214-ФЗ обязательств Застройщика. Права Дольщика, как Залогодержателя, порядок обращения взыскания на заложенное имущество, распределения средств, вырученных в результате обращения взыскания, </w:t>
      </w:r>
      <w:r w:rsidRPr="00F96B15">
        <w:rPr>
          <w:rFonts w:ascii="Arial" w:hAnsi="Arial" w:cs="Arial"/>
          <w:sz w:val="20"/>
          <w:lang w:val="ru-RU"/>
        </w:rPr>
        <w:t xml:space="preserve">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 </w:t>
      </w:r>
    </w:p>
    <w:p w14:paraId="377F1765" w14:textId="77777777" w:rsidR="0063097B" w:rsidRPr="00F96B15" w:rsidRDefault="0063097B" w:rsidP="0063097B">
      <w:pPr>
        <w:pStyle w:val="ad"/>
        <w:spacing w:line="240" w:lineRule="auto"/>
        <w:ind w:firstLine="708"/>
        <w:jc w:val="both"/>
        <w:rPr>
          <w:rFonts w:ascii="Arial" w:hAnsi="Arial" w:cs="Arial"/>
          <w:sz w:val="20"/>
          <w:szCs w:val="20"/>
        </w:rPr>
      </w:pPr>
      <w:r w:rsidRPr="00F96B15">
        <w:rPr>
          <w:rFonts w:ascii="Arial" w:hAnsi="Arial" w:cs="Arial"/>
          <w:sz w:val="20"/>
          <w:szCs w:val="20"/>
        </w:rPr>
        <w:t>Застройщик информирует Дольщика о том, что Застройщиком осуществлено привлечение денежных средств посредством получения кредита в ООО КБ «НЕВАСТРОЙИНВЕСТ» (ИНН 0541002492). В качестве обеспечения возврата кредитных средств – залог земельного участка, указанного в п. 1.3. настоящего Договора.</w:t>
      </w:r>
    </w:p>
    <w:p w14:paraId="21B1604D" w14:textId="77777777" w:rsidR="0063097B" w:rsidRPr="00F96B15" w:rsidRDefault="0063097B" w:rsidP="0063097B">
      <w:pPr>
        <w:pStyle w:val="a6"/>
        <w:ind w:firstLine="720"/>
        <w:rPr>
          <w:rFonts w:ascii="Arial" w:hAnsi="Arial" w:cs="Arial"/>
          <w:sz w:val="20"/>
          <w:lang w:val="ru-RU"/>
        </w:rPr>
      </w:pPr>
      <w:r w:rsidRPr="00F96B15">
        <w:rPr>
          <w:rFonts w:ascii="Arial" w:hAnsi="Arial" w:cs="Arial"/>
          <w:sz w:val="20"/>
          <w:lang w:val="ru-RU"/>
        </w:rPr>
        <w:t>Застройщиком соблюдены требования п. 6 ст. 13 ФЗ № 214-ФЗ, а именно от указанного банка получены согласия на удовлетворение своих требований за счёт заложенного имущества в соответствии с частью 2 ст. 15 вышеуказанного федерального закона, а также согласия на прекращение права залога на объекты долевого строительства, в случае, предусмотренном частью 8 статьи 13 вышеуказанного федерального закона.</w:t>
      </w:r>
    </w:p>
    <w:p w14:paraId="2CC81EF3" w14:textId="77777777" w:rsidR="005A4F75" w:rsidRPr="00F96B15" w:rsidRDefault="005A4F75" w:rsidP="005A4F75">
      <w:pPr>
        <w:pStyle w:val="a6"/>
        <w:ind w:firstLine="720"/>
        <w:rPr>
          <w:rFonts w:ascii="Arial" w:hAnsi="Arial" w:cs="Arial"/>
          <w:sz w:val="20"/>
          <w:lang w:val="ru-RU"/>
        </w:rPr>
      </w:pPr>
      <w:r w:rsidRPr="00F96B15">
        <w:rPr>
          <w:rFonts w:ascii="Arial" w:hAnsi="Arial" w:cs="Arial"/>
          <w:sz w:val="20"/>
          <w:lang w:val="ru-RU"/>
        </w:rPr>
        <w:t>8.1.1. В соответствии с п. 2 ст. 12.1. и ст. 15.2 ФЗ № 214 исполнение обязательств Застройщика по передаче жилых помещений дольщикам обеспечивается страхованием гражданской ответственности Застройщика за неисполнение или ненадлежащее исполнение им обязательств по передаче жилых помещений дольщикам. Сведения о страховой организации, осуществляющей страхование гражданской ответств</w:t>
      </w:r>
      <w:r w:rsidR="004356C5" w:rsidRPr="00F96B15">
        <w:rPr>
          <w:rFonts w:ascii="Arial" w:hAnsi="Arial" w:cs="Arial"/>
          <w:sz w:val="20"/>
          <w:lang w:val="ru-RU"/>
        </w:rPr>
        <w:t>енности Застройщика</w:t>
      </w:r>
      <w:r w:rsidRPr="00F96B15">
        <w:rPr>
          <w:rFonts w:ascii="Arial" w:hAnsi="Arial" w:cs="Arial"/>
          <w:sz w:val="20"/>
          <w:lang w:val="ru-RU"/>
        </w:rPr>
        <w:t>, условия страхования указаны в Проектной декларации Объекта размещенной в сети Интернет по адресу, указанному в п. 1.3. настоящего Договора.</w:t>
      </w:r>
      <w:r w:rsidR="00BC2F81" w:rsidRPr="00F96B15">
        <w:rPr>
          <w:rFonts w:ascii="Arial" w:hAnsi="Arial" w:cs="Arial"/>
          <w:sz w:val="20"/>
          <w:lang w:val="ru-RU"/>
        </w:rPr>
        <w:t xml:space="preserve"> Дольщик ознакомлен с</w:t>
      </w:r>
      <w:r w:rsidR="00811FC0" w:rsidRPr="00F96B15">
        <w:rPr>
          <w:rFonts w:ascii="Arial" w:hAnsi="Arial" w:cs="Arial"/>
          <w:sz w:val="20"/>
          <w:lang w:val="ru-RU"/>
        </w:rPr>
        <w:t xml:space="preserve"> указанными сведениями в момент</w:t>
      </w:r>
      <w:r w:rsidR="00BC2F81" w:rsidRPr="00F96B15">
        <w:rPr>
          <w:rFonts w:ascii="Arial" w:hAnsi="Arial" w:cs="Arial"/>
          <w:sz w:val="20"/>
          <w:lang w:val="ru-RU"/>
        </w:rPr>
        <w:t xml:space="preserve"> подписания настоящего Договора.</w:t>
      </w:r>
    </w:p>
    <w:p w14:paraId="145813DE" w14:textId="77777777" w:rsidR="005A4F75" w:rsidRPr="00F96B15" w:rsidRDefault="005A4F75" w:rsidP="005A4F75">
      <w:pPr>
        <w:pStyle w:val="a6"/>
        <w:ind w:firstLine="720"/>
        <w:rPr>
          <w:rFonts w:ascii="Arial" w:hAnsi="Arial" w:cs="Arial"/>
          <w:sz w:val="20"/>
          <w:lang w:val="ru-RU"/>
        </w:rPr>
      </w:pPr>
      <w:r w:rsidRPr="00F96B15">
        <w:rPr>
          <w:rFonts w:ascii="Arial" w:hAnsi="Arial" w:cs="Arial"/>
          <w:sz w:val="20"/>
          <w:lang w:val="ru-RU"/>
        </w:rPr>
        <w:t xml:space="preserve">8.2. Все описанные в настоящем Договоре сроки исчисляются в календарных днях, если иное прямо не прописано в Договоре или в Законе. В случае, если последний день срока приходится на нерабочий день, последним днём срока считается ближайший следующий рабочий день. </w:t>
      </w:r>
    </w:p>
    <w:p w14:paraId="11FED8FC" w14:textId="77777777" w:rsidR="005A4F75" w:rsidRPr="00A1627A" w:rsidRDefault="005A4F75" w:rsidP="005A4F75">
      <w:pPr>
        <w:pStyle w:val="a6"/>
        <w:ind w:firstLine="720"/>
        <w:rPr>
          <w:rFonts w:ascii="Arial" w:hAnsi="Arial" w:cs="Arial"/>
          <w:sz w:val="20"/>
          <w:u w:val="single"/>
          <w:lang w:val="ru-RU"/>
        </w:rPr>
      </w:pPr>
      <w:r w:rsidRPr="00F96B15">
        <w:rPr>
          <w:rFonts w:ascii="Arial" w:hAnsi="Arial" w:cs="Arial"/>
          <w:sz w:val="20"/>
          <w:lang w:val="ru-RU"/>
        </w:rPr>
        <w:t>8.3. Подписание настоящего Договора означает согласие Дольщика на обработку его персональных данных Застройщиком, организациями, осуществляющими</w:t>
      </w:r>
      <w:r w:rsidRPr="00A1627A">
        <w:rPr>
          <w:rFonts w:ascii="Arial" w:hAnsi="Arial" w:cs="Arial"/>
          <w:sz w:val="20"/>
          <w:lang w:val="ru-RU"/>
        </w:rPr>
        <w:t xml:space="preserve"> регистрацию прав на недвижимое имущество, организациями, оказывающими коммунальные услуги (эксплуатирующими организациями), страховыми компаниями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14:paraId="78D6EAE6" w14:textId="77777777" w:rsidR="005A4F75" w:rsidRPr="00A1627A" w:rsidRDefault="005A4F75" w:rsidP="005A4F75">
      <w:pPr>
        <w:pStyle w:val="a6"/>
        <w:rPr>
          <w:rFonts w:ascii="Arial" w:hAnsi="Arial" w:cs="Arial"/>
          <w:sz w:val="20"/>
          <w:lang w:val="ru-RU"/>
        </w:rPr>
      </w:pPr>
      <w:r w:rsidRPr="00A1627A">
        <w:rPr>
          <w:rFonts w:ascii="Arial" w:hAnsi="Arial" w:cs="Arial"/>
          <w:sz w:val="20"/>
          <w:lang w:val="ru-RU"/>
        </w:rPr>
        <w:tab/>
        <w:t>8.4. Правила выплаты Дольщику денежных средств, описанные в пункте 7.7 настоящего Договора, распространяются на случаи выплаты Дольщику каких-либо сумм, не связанных с расторжением настоящего Договора, т.е. в процессе его исполнения (в частности, при  перерасчёте долевого взноса, выплате штрафных санкций и т.п.). Во всех случаях, когда, согласно настоящему Договору или в связи с ним, Застройщик несёт обязанность по выплате Дольщику каких-либо денежных средств, местом исполнения такой обязанности является место нахождения Застройщика. Соответственно, если Дольщик не уведомил Застройщика письменно о том, что деньги должны быть перечислены в безналичном порядке на какой-либо счёт Дольщика, указав реквизиты этого счёта, Застройщик вправе в соответствии со статьёй 327 ГК РФ по прошествии срока исполнения обязательства по выплате в течение 30 дней внести соответствующую сумму в депозит любого нотариуса в Санкт-Петербурге, о чём он будет обязан уведомить Дольщика письменно. Застройщик будет считаться исполнившим денежное обязательство с момента внесения денежных средств в депозит нотариуса. Застройщик не обязан осуществлять розыск Дольщика при смене места жительства. Поскольку местом исполнения любых денежных обязательств по настоящему Договору является место нахождения Застройщика, Застройщик не обязан отправлять денежные средства Дольщику почтовыми переводами или иными подобными способами, если Дольщик не является в офис Застройщика, и Застройщику не известны реквизиты его банковских счетов, даже если Застройщику известен адрес проживания Дольщика.</w:t>
      </w:r>
    </w:p>
    <w:p w14:paraId="67FE71F6" w14:textId="77777777" w:rsidR="005A4F75" w:rsidRPr="00A1627A" w:rsidRDefault="005A4F75" w:rsidP="005A4F75">
      <w:pPr>
        <w:pStyle w:val="a6"/>
        <w:ind w:firstLine="708"/>
        <w:rPr>
          <w:rFonts w:ascii="Arial" w:hAnsi="Arial" w:cs="Arial"/>
          <w:sz w:val="20"/>
          <w:lang w:val="ru-RU"/>
        </w:rPr>
      </w:pPr>
      <w:r w:rsidRPr="00A1627A">
        <w:rPr>
          <w:rFonts w:ascii="Arial" w:hAnsi="Arial" w:cs="Arial"/>
          <w:sz w:val="20"/>
          <w:lang w:val="ru-RU"/>
        </w:rPr>
        <w:t>8.5. Любые изменения и дополнения к настоящему Договору действительны, если они совершены в письменной форме, подписаны надлежаще уполномоченными на то представителями сторон, оформлены в виде дополнительных соглашений, являющихся неотъемлемой частью Договора, и прошли государственную регистрацию.</w:t>
      </w:r>
    </w:p>
    <w:p w14:paraId="2766E6AD" w14:textId="77777777" w:rsidR="005A4F75" w:rsidRPr="00A1627A" w:rsidRDefault="005A4F75" w:rsidP="005A4F75">
      <w:pPr>
        <w:pStyle w:val="a6"/>
        <w:rPr>
          <w:rFonts w:ascii="Arial" w:hAnsi="Arial" w:cs="Arial"/>
          <w:sz w:val="20"/>
          <w:lang w:val="ru-RU"/>
        </w:rPr>
      </w:pPr>
      <w:r w:rsidRPr="00A1627A">
        <w:rPr>
          <w:rFonts w:ascii="Arial" w:hAnsi="Arial" w:cs="Arial"/>
          <w:sz w:val="20"/>
          <w:lang w:val="ru-RU"/>
        </w:rPr>
        <w:tab/>
        <w:t>8.6. Вся переписка Сторон включая проекты настоящего Договора, предшествующая подписанию настоящего Договора, утрачивает силу с момента подписания настоящего Договора и не может быть принята во внимание при толковании условий настоящего Договора и выяснении истинной воли Сторон</w:t>
      </w:r>
    </w:p>
    <w:p w14:paraId="31AC3B70" w14:textId="77777777" w:rsidR="005A4F75" w:rsidRPr="00F96B15" w:rsidRDefault="005A4F75" w:rsidP="005A4F75">
      <w:pPr>
        <w:pStyle w:val="a6"/>
        <w:ind w:firstLine="708"/>
        <w:rPr>
          <w:rFonts w:ascii="Arial" w:hAnsi="Arial" w:cs="Arial"/>
          <w:sz w:val="20"/>
          <w:lang w:val="ru-RU"/>
        </w:rPr>
      </w:pPr>
      <w:r w:rsidRPr="00A1627A">
        <w:rPr>
          <w:rFonts w:ascii="Arial" w:hAnsi="Arial" w:cs="Arial"/>
          <w:sz w:val="20"/>
          <w:lang w:val="ru-RU"/>
        </w:rPr>
        <w:t xml:space="preserve">8.7. 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w:t>
      </w:r>
      <w:r w:rsidRPr="00F96B15">
        <w:rPr>
          <w:rFonts w:ascii="Arial" w:hAnsi="Arial" w:cs="Arial"/>
          <w:sz w:val="20"/>
          <w:lang w:val="ru-RU"/>
        </w:rPr>
        <w:t>отправку корреспонденции и уведомлений, предусмотренных настоящим Договором, банковских реквизитов). В противном случае уведомление, отправленное по адресу, указанному в настоящем Договоре, считается отправленным надлежаще. В случае отсутствия у Дольщика на момент заключения Договора регистрации по постоянному месту жительства, либо в случае проживания Дольщика по адресу, отличному от адреса места регистрации Дольщик обязан указать в Договоре или в письме в адрес Застройщика адрес фактического проживания, по которому ему можно направлять корреспонденцию.</w:t>
      </w:r>
    </w:p>
    <w:p w14:paraId="37710131" w14:textId="77777777" w:rsidR="004D2A86" w:rsidRPr="00F96B15" w:rsidRDefault="004D2A86" w:rsidP="005A4F75">
      <w:pPr>
        <w:pStyle w:val="a6"/>
        <w:ind w:firstLine="708"/>
        <w:rPr>
          <w:rFonts w:ascii="Arial" w:hAnsi="Arial" w:cs="Arial"/>
          <w:sz w:val="20"/>
          <w:lang w:val="ru-RU"/>
        </w:rPr>
      </w:pPr>
      <w:r w:rsidRPr="00F96B15">
        <w:rPr>
          <w:rFonts w:ascii="Arial" w:hAnsi="Arial" w:cs="Arial"/>
          <w:sz w:val="20"/>
          <w:lang w:val="ru-RU"/>
        </w:rPr>
        <w:t xml:space="preserve">8.8. </w:t>
      </w:r>
      <w:r w:rsidRPr="00F96B15">
        <w:rPr>
          <w:rFonts w:ascii="Arial" w:hAnsi="Arial" w:cs="Arial"/>
          <w:sz w:val="20"/>
          <w:u w:val="single"/>
          <w:lang w:val="ru-RU"/>
        </w:rPr>
        <w:t>Настоящий Договор заключён в процессе обычной хозяйственной деятельности Застройщика. Решений органов управления, кроме единоличных исполнительных органов Застройщика об одобрении Договора не требуется</w:t>
      </w:r>
      <w:r w:rsidRPr="00F96B15">
        <w:rPr>
          <w:rFonts w:ascii="Arial" w:hAnsi="Arial" w:cs="Arial"/>
          <w:sz w:val="20"/>
          <w:lang w:val="ru-RU"/>
        </w:rPr>
        <w:t xml:space="preserve">. </w:t>
      </w:r>
    </w:p>
    <w:p w14:paraId="054795E9" w14:textId="77777777" w:rsidR="005A4F75" w:rsidRPr="00A1627A" w:rsidRDefault="004D2A86" w:rsidP="005A4F75">
      <w:pPr>
        <w:pStyle w:val="a6"/>
        <w:ind w:firstLine="708"/>
        <w:rPr>
          <w:rFonts w:ascii="Arial" w:hAnsi="Arial" w:cs="Arial"/>
          <w:sz w:val="20"/>
          <w:lang w:val="ru-RU"/>
        </w:rPr>
      </w:pPr>
      <w:r w:rsidRPr="00F96B15">
        <w:rPr>
          <w:rFonts w:ascii="Arial" w:hAnsi="Arial" w:cs="Arial"/>
          <w:sz w:val="20"/>
          <w:lang w:val="ru-RU"/>
        </w:rPr>
        <w:t>8.9</w:t>
      </w:r>
      <w:r w:rsidR="005A4F75" w:rsidRPr="00F96B15">
        <w:rPr>
          <w:rFonts w:ascii="Arial" w:hAnsi="Arial" w:cs="Arial"/>
          <w:sz w:val="20"/>
          <w:lang w:val="ru-RU"/>
        </w:rPr>
        <w:t xml:space="preserve">. Настоящий Договор подписан в </w:t>
      </w:r>
      <w:r w:rsidR="00D9288C">
        <w:rPr>
          <w:rFonts w:ascii="Arial" w:hAnsi="Arial" w:cs="Arial"/>
          <w:sz w:val="20"/>
          <w:lang w:val="ru-RU"/>
        </w:rPr>
        <w:t>четырёх</w:t>
      </w:r>
      <w:r w:rsidR="005A4F75" w:rsidRPr="00F96B15">
        <w:rPr>
          <w:rFonts w:ascii="Arial" w:hAnsi="Arial" w:cs="Arial"/>
          <w:sz w:val="20"/>
          <w:lang w:val="ru-RU"/>
        </w:rPr>
        <w:t xml:space="preserve"> экземплярах, имеющих одинаковую юридическую силу, один для Застройщика, </w:t>
      </w:r>
      <w:r w:rsidR="00D9288C">
        <w:rPr>
          <w:rFonts w:ascii="Arial" w:hAnsi="Arial" w:cs="Arial"/>
          <w:sz w:val="20"/>
          <w:lang w:val="ru-RU"/>
        </w:rPr>
        <w:t>два</w:t>
      </w:r>
      <w:r w:rsidR="005A4F75" w:rsidRPr="00F96B15">
        <w:rPr>
          <w:rFonts w:ascii="Arial" w:hAnsi="Arial" w:cs="Arial"/>
          <w:sz w:val="20"/>
          <w:lang w:val="ru-RU"/>
        </w:rPr>
        <w:t xml:space="preserve"> для Дольщика</w:t>
      </w:r>
      <w:r w:rsidR="005A4F75" w:rsidRPr="00A1627A">
        <w:rPr>
          <w:rFonts w:ascii="Arial" w:hAnsi="Arial" w:cs="Arial"/>
          <w:sz w:val="20"/>
          <w:lang w:val="ru-RU"/>
        </w:rPr>
        <w:t xml:space="preserve"> и один для предоставления в регистрирующий орган. </w:t>
      </w:r>
    </w:p>
    <w:p w14:paraId="264ECEB5" w14:textId="77777777" w:rsidR="005A4F75" w:rsidRPr="00A1627A" w:rsidRDefault="005A4F75" w:rsidP="005A4F75">
      <w:pPr>
        <w:pStyle w:val="a6"/>
        <w:ind w:firstLine="709"/>
        <w:rPr>
          <w:rFonts w:ascii="Arial" w:hAnsi="Arial" w:cs="Arial"/>
          <w:sz w:val="20"/>
          <w:lang w:val="ru-RU"/>
        </w:rPr>
      </w:pPr>
      <w:r w:rsidRPr="00A1627A">
        <w:rPr>
          <w:rFonts w:ascii="Arial" w:hAnsi="Arial" w:cs="Arial"/>
          <w:sz w:val="20"/>
          <w:lang w:val="ru-RU"/>
        </w:rPr>
        <w:t>К настоящему Договору имеются два Приложения, составляющие его неотъемлемую часть:</w:t>
      </w:r>
    </w:p>
    <w:p w14:paraId="385CBF09" w14:textId="77777777" w:rsidR="005A4F75" w:rsidRPr="00A1627A" w:rsidRDefault="005A4F75" w:rsidP="005A4F75">
      <w:pPr>
        <w:pStyle w:val="a6"/>
        <w:rPr>
          <w:rFonts w:ascii="Arial" w:hAnsi="Arial" w:cs="Arial"/>
          <w:sz w:val="20"/>
          <w:lang w:val="ru-RU"/>
        </w:rPr>
      </w:pPr>
      <w:r w:rsidRPr="00A1627A">
        <w:rPr>
          <w:rFonts w:ascii="Arial" w:hAnsi="Arial" w:cs="Arial"/>
          <w:sz w:val="20"/>
          <w:lang w:val="ru-RU"/>
        </w:rPr>
        <w:t>- Приложение № 1, состоит из следующих частей:</w:t>
      </w:r>
    </w:p>
    <w:p w14:paraId="59198878" w14:textId="77777777" w:rsidR="005A4F75" w:rsidRPr="00A1627A" w:rsidRDefault="005A4F75" w:rsidP="005A4F75">
      <w:pPr>
        <w:pStyle w:val="a6"/>
        <w:tabs>
          <w:tab w:val="num" w:pos="0"/>
        </w:tabs>
        <w:rPr>
          <w:rFonts w:ascii="Arial" w:hAnsi="Arial" w:cs="Arial"/>
          <w:sz w:val="20"/>
          <w:lang w:val="ru-RU"/>
        </w:rPr>
      </w:pPr>
      <w:r w:rsidRPr="00A1627A">
        <w:rPr>
          <w:rFonts w:ascii="Arial" w:hAnsi="Arial" w:cs="Arial"/>
          <w:sz w:val="20"/>
          <w:lang w:val="ru-RU"/>
        </w:rPr>
        <w:t>Описание Квартиры с указанием основных характеристик Квартиры и основных характеристик Объекта;</w:t>
      </w:r>
    </w:p>
    <w:p w14:paraId="43955962" w14:textId="77777777" w:rsidR="005A4F75" w:rsidRPr="00A1627A" w:rsidRDefault="005A4F75" w:rsidP="005A4F75">
      <w:pPr>
        <w:pStyle w:val="a6"/>
        <w:tabs>
          <w:tab w:val="num" w:pos="0"/>
        </w:tabs>
        <w:rPr>
          <w:rFonts w:ascii="Arial" w:hAnsi="Arial" w:cs="Arial"/>
          <w:sz w:val="20"/>
          <w:lang w:val="ru-RU"/>
        </w:rPr>
      </w:pPr>
      <w:r w:rsidRPr="00A1627A">
        <w:rPr>
          <w:rFonts w:ascii="Arial" w:hAnsi="Arial" w:cs="Arial"/>
          <w:sz w:val="20"/>
          <w:lang w:val="ru-RU"/>
        </w:rPr>
        <w:t>План Квартиры;</w:t>
      </w:r>
      <w:r>
        <w:rPr>
          <w:rFonts w:ascii="Arial" w:hAnsi="Arial" w:cs="Arial"/>
          <w:sz w:val="20"/>
          <w:lang w:val="ru-RU"/>
        </w:rPr>
        <w:t xml:space="preserve"> </w:t>
      </w:r>
      <w:r w:rsidRPr="00A1627A">
        <w:rPr>
          <w:rFonts w:ascii="Arial" w:hAnsi="Arial" w:cs="Arial"/>
          <w:sz w:val="20"/>
          <w:lang w:val="ru-RU"/>
        </w:rPr>
        <w:t>План этажа Объекта, на котором расположена Квартира, с указанием Квартиры на плане этажа;</w:t>
      </w:r>
    </w:p>
    <w:p w14:paraId="5392CCC2" w14:textId="77777777" w:rsidR="005A4F75" w:rsidRPr="00A1627A" w:rsidRDefault="005A4F75" w:rsidP="005A4F75">
      <w:pPr>
        <w:pStyle w:val="a6"/>
        <w:tabs>
          <w:tab w:val="num" w:pos="0"/>
        </w:tabs>
        <w:rPr>
          <w:rFonts w:ascii="Arial" w:hAnsi="Arial" w:cs="Arial"/>
          <w:sz w:val="20"/>
          <w:lang w:val="ru-RU"/>
        </w:rPr>
      </w:pPr>
      <w:r w:rsidRPr="00A1627A">
        <w:rPr>
          <w:rFonts w:ascii="Arial" w:hAnsi="Arial" w:cs="Arial"/>
          <w:sz w:val="20"/>
          <w:lang w:val="ru-RU"/>
        </w:rPr>
        <w:t>- Приложение № 2 – График оплаты долевого взноса.</w:t>
      </w:r>
    </w:p>
    <w:p w14:paraId="41C6053E" w14:textId="77777777" w:rsidR="005A4F75" w:rsidRPr="00A1627A" w:rsidRDefault="005A4F75" w:rsidP="005A4F75">
      <w:pPr>
        <w:widowControl w:val="0"/>
        <w:tabs>
          <w:tab w:val="left" w:pos="5103"/>
        </w:tabs>
        <w:jc w:val="center"/>
        <w:rPr>
          <w:rFonts w:ascii="Arial" w:hAnsi="Arial" w:cs="Arial"/>
          <w:i/>
        </w:rPr>
      </w:pPr>
    </w:p>
    <w:p w14:paraId="64C40266" w14:textId="77777777" w:rsidR="005A4F75" w:rsidRPr="00A1627A" w:rsidRDefault="005A4F75" w:rsidP="005A4F75">
      <w:pPr>
        <w:widowControl w:val="0"/>
        <w:tabs>
          <w:tab w:val="left" w:pos="5103"/>
        </w:tabs>
        <w:jc w:val="center"/>
        <w:rPr>
          <w:rFonts w:ascii="Arial" w:hAnsi="Arial" w:cs="Arial"/>
          <w:i/>
        </w:rPr>
      </w:pPr>
      <w:r w:rsidRPr="00A1627A">
        <w:rPr>
          <w:rFonts w:ascii="Arial" w:hAnsi="Arial" w:cs="Arial"/>
          <w:i/>
        </w:rPr>
        <w:t>АДРЕСА И ПОДПИСИ СТОРОН</w:t>
      </w:r>
    </w:p>
    <w:p w14:paraId="4E9CEBF4" w14:textId="77777777" w:rsidR="005A4F75" w:rsidRDefault="005A4F75" w:rsidP="005A4F75">
      <w:pPr>
        <w:widowControl w:val="0"/>
        <w:tabs>
          <w:tab w:val="left" w:pos="5103"/>
        </w:tabs>
        <w:jc w:val="center"/>
        <w:rPr>
          <w:rFonts w:ascii="Arial" w:hAnsi="Arial" w:cs="Arial"/>
          <w:i/>
        </w:rPr>
      </w:pPr>
    </w:p>
    <w:p w14:paraId="7514D4DE" w14:textId="77777777" w:rsidR="00D27DB3" w:rsidRPr="00A1627A" w:rsidRDefault="00D27DB3" w:rsidP="005A4F75">
      <w:pPr>
        <w:widowControl w:val="0"/>
        <w:tabs>
          <w:tab w:val="left" w:pos="5103"/>
        </w:tabs>
        <w:jc w:val="center"/>
        <w:rPr>
          <w:rFonts w:ascii="Arial" w:hAnsi="Arial" w:cs="Arial"/>
          <w:i/>
        </w:rPr>
      </w:pPr>
    </w:p>
    <w:tbl>
      <w:tblPr>
        <w:tblW w:w="10072" w:type="dxa"/>
        <w:tblLook w:val="0000" w:firstRow="0" w:lastRow="0" w:firstColumn="0" w:lastColumn="0" w:noHBand="0" w:noVBand="0"/>
      </w:tblPr>
      <w:tblGrid>
        <w:gridCol w:w="5162"/>
        <w:gridCol w:w="304"/>
        <w:gridCol w:w="4606"/>
      </w:tblGrid>
      <w:tr w:rsidR="005A4F75" w:rsidRPr="00A1627A" w14:paraId="39DD7A59" w14:textId="77777777" w:rsidTr="00D27DB3">
        <w:trPr>
          <w:trHeight w:val="2573"/>
        </w:trPr>
        <w:tc>
          <w:tcPr>
            <w:tcW w:w="5162" w:type="dxa"/>
          </w:tcPr>
          <w:p w14:paraId="3B3731B3" w14:textId="77777777" w:rsidR="005A4F75" w:rsidRPr="00A1627A" w:rsidRDefault="005A4F75" w:rsidP="00F078C3">
            <w:pPr>
              <w:widowControl w:val="0"/>
              <w:tabs>
                <w:tab w:val="left" w:pos="5103"/>
              </w:tabs>
              <w:jc w:val="center"/>
              <w:rPr>
                <w:rFonts w:ascii="Arial" w:hAnsi="Arial" w:cs="Arial"/>
                <w:b/>
                <w:i/>
                <w:u w:val="single"/>
              </w:rPr>
            </w:pPr>
            <w:r w:rsidRPr="00A1627A">
              <w:rPr>
                <w:rFonts w:ascii="Arial" w:hAnsi="Arial" w:cs="Arial"/>
                <w:b/>
                <w:i/>
                <w:u w:val="single"/>
              </w:rPr>
              <w:t>Застройщик:</w:t>
            </w:r>
          </w:p>
          <w:p w14:paraId="4F7A6CFA" w14:textId="77777777" w:rsidR="00EE2AA1" w:rsidRPr="00A1627A" w:rsidRDefault="00EE2AA1" w:rsidP="00EE2AA1">
            <w:pPr>
              <w:pStyle w:val="1"/>
              <w:spacing w:before="0" w:after="0"/>
              <w:rPr>
                <w:sz w:val="20"/>
                <w:szCs w:val="20"/>
              </w:rPr>
            </w:pPr>
            <w:r w:rsidRPr="00A1627A">
              <w:rPr>
                <w:sz w:val="20"/>
                <w:szCs w:val="20"/>
              </w:rPr>
              <w:t>ООО «Садко-Сити»</w:t>
            </w:r>
          </w:p>
          <w:p w14:paraId="26B3A191" w14:textId="77777777" w:rsidR="00EE2AA1" w:rsidRPr="00A1627A" w:rsidRDefault="00EE2AA1" w:rsidP="00EE2AA1">
            <w:pPr>
              <w:rPr>
                <w:rFonts w:ascii="Arial" w:hAnsi="Arial" w:cs="Arial"/>
              </w:rPr>
            </w:pPr>
            <w:r w:rsidRPr="00A1627A">
              <w:rPr>
                <w:rFonts w:ascii="Arial" w:hAnsi="Arial" w:cs="Arial"/>
              </w:rPr>
              <w:t>ИНН 7842347729; КПП 784201001</w:t>
            </w:r>
          </w:p>
          <w:p w14:paraId="5449FCFC" w14:textId="77777777" w:rsidR="00EE2AA1" w:rsidRPr="00A1627A" w:rsidRDefault="00EE2AA1" w:rsidP="00EE2AA1">
            <w:pPr>
              <w:rPr>
                <w:rFonts w:ascii="Arial" w:hAnsi="Arial" w:cs="Arial"/>
              </w:rPr>
            </w:pPr>
            <w:r w:rsidRPr="00A1627A">
              <w:rPr>
                <w:rFonts w:ascii="Arial" w:hAnsi="Arial" w:cs="Arial"/>
              </w:rPr>
              <w:t xml:space="preserve">Место нахождения: 191123, Санкт-Петербург, </w:t>
            </w:r>
          </w:p>
          <w:p w14:paraId="357B2A10" w14:textId="77777777" w:rsidR="00EE2AA1" w:rsidRPr="00A1627A" w:rsidRDefault="00EE2AA1" w:rsidP="00EE2AA1">
            <w:pPr>
              <w:rPr>
                <w:rFonts w:ascii="Arial" w:hAnsi="Arial" w:cs="Arial"/>
              </w:rPr>
            </w:pPr>
            <w:r w:rsidRPr="00A1627A">
              <w:rPr>
                <w:rFonts w:ascii="Arial" w:hAnsi="Arial" w:cs="Arial"/>
              </w:rPr>
              <w:t>ул. Радищева, д. 39, лит. В, офис 63</w:t>
            </w:r>
          </w:p>
          <w:p w14:paraId="51096B79" w14:textId="77777777" w:rsidR="00EE2AA1" w:rsidRDefault="00EE2AA1" w:rsidP="00EE2AA1">
            <w:pPr>
              <w:rPr>
                <w:rFonts w:ascii="Arial" w:hAnsi="Arial" w:cs="Arial"/>
              </w:rPr>
            </w:pPr>
            <w:r>
              <w:rPr>
                <w:rFonts w:ascii="Arial" w:hAnsi="Arial" w:cs="Arial"/>
              </w:rPr>
              <w:t>р/с 40702810500050003510</w:t>
            </w:r>
          </w:p>
          <w:p w14:paraId="716CDB9E" w14:textId="77777777" w:rsidR="00EE2AA1" w:rsidRDefault="00EE2AA1" w:rsidP="00EE2AA1">
            <w:pPr>
              <w:rPr>
                <w:rFonts w:ascii="Arial" w:hAnsi="Arial" w:cs="Arial"/>
              </w:rPr>
            </w:pPr>
            <w:r>
              <w:rPr>
                <w:rFonts w:ascii="Arial" w:hAnsi="Arial" w:cs="Arial"/>
              </w:rPr>
              <w:t xml:space="preserve">в Ф-Л СЕВЕРО-ЗАПАДНЫЙ ПАО БАНК "ФК ОТКРЫТИЕ", БИК 044030795, </w:t>
            </w:r>
          </w:p>
          <w:p w14:paraId="7832345B" w14:textId="77777777" w:rsidR="00EE2AA1" w:rsidRDefault="00EE2AA1" w:rsidP="00EE2AA1">
            <w:pPr>
              <w:rPr>
                <w:rFonts w:ascii="Arial" w:hAnsi="Arial" w:cs="Arial"/>
              </w:rPr>
            </w:pPr>
            <w:r>
              <w:rPr>
                <w:rFonts w:ascii="Arial" w:hAnsi="Arial" w:cs="Arial"/>
              </w:rPr>
              <w:t>к/с 30101810540300000795</w:t>
            </w:r>
          </w:p>
          <w:p w14:paraId="390F7FEB" w14:textId="77777777" w:rsidR="005A4F75" w:rsidRPr="00A1627A" w:rsidRDefault="00EE2AA1" w:rsidP="00EE2AA1">
            <w:pPr>
              <w:widowControl w:val="0"/>
              <w:tabs>
                <w:tab w:val="left" w:pos="5103"/>
              </w:tabs>
              <w:rPr>
                <w:rFonts w:ascii="Arial" w:hAnsi="Arial" w:cs="Arial"/>
              </w:rPr>
            </w:pPr>
            <w:r>
              <w:rPr>
                <w:rFonts w:ascii="Arial" w:hAnsi="Arial" w:cs="Arial"/>
              </w:rPr>
              <w:t>Телефон 332-50-60</w:t>
            </w:r>
          </w:p>
          <w:p w14:paraId="22AB33C3" w14:textId="77777777" w:rsidR="00D27DB3" w:rsidRPr="00A1627A" w:rsidRDefault="00D27DB3" w:rsidP="00F078C3">
            <w:pPr>
              <w:widowControl w:val="0"/>
              <w:tabs>
                <w:tab w:val="left" w:pos="5103"/>
              </w:tabs>
              <w:rPr>
                <w:rFonts w:ascii="Arial" w:hAnsi="Arial" w:cs="Arial"/>
              </w:rPr>
            </w:pPr>
          </w:p>
          <w:p w14:paraId="1CED8E11" w14:textId="77777777" w:rsidR="005A4F75" w:rsidRPr="00A1627A" w:rsidRDefault="005A4F75" w:rsidP="00F078C3">
            <w:pPr>
              <w:widowControl w:val="0"/>
              <w:tabs>
                <w:tab w:val="left" w:pos="5103"/>
              </w:tabs>
              <w:rPr>
                <w:rFonts w:ascii="Arial" w:hAnsi="Arial" w:cs="Arial"/>
                <w:i/>
              </w:rPr>
            </w:pPr>
            <w:r w:rsidRPr="00A1627A">
              <w:rPr>
                <w:rFonts w:ascii="Arial" w:hAnsi="Arial" w:cs="Arial"/>
              </w:rPr>
              <w:t xml:space="preserve">___________________ </w:t>
            </w:r>
            <w:r w:rsidR="00B07B3C">
              <w:rPr>
                <w:rFonts w:ascii="Arial" w:hAnsi="Arial" w:cs="Arial"/>
              </w:rPr>
              <w:t>/_______</w:t>
            </w:r>
            <w:r w:rsidRPr="00A1627A">
              <w:rPr>
                <w:rFonts w:ascii="Arial" w:hAnsi="Arial" w:cs="Arial"/>
              </w:rPr>
              <w:t>/</w:t>
            </w:r>
          </w:p>
        </w:tc>
        <w:tc>
          <w:tcPr>
            <w:tcW w:w="304" w:type="dxa"/>
          </w:tcPr>
          <w:p w14:paraId="606FEDED" w14:textId="77777777" w:rsidR="005A4F75" w:rsidRPr="00A1627A" w:rsidRDefault="005A4F75" w:rsidP="00F078C3">
            <w:pPr>
              <w:widowControl w:val="0"/>
              <w:tabs>
                <w:tab w:val="left" w:pos="5103"/>
              </w:tabs>
              <w:jc w:val="center"/>
              <w:rPr>
                <w:rFonts w:ascii="Arial" w:hAnsi="Arial" w:cs="Arial"/>
                <w:i/>
              </w:rPr>
            </w:pPr>
          </w:p>
        </w:tc>
        <w:tc>
          <w:tcPr>
            <w:tcW w:w="4606" w:type="dxa"/>
          </w:tcPr>
          <w:p w14:paraId="41078F70" w14:textId="77777777" w:rsidR="005A4F75" w:rsidRPr="00A1627A" w:rsidRDefault="005A4F75" w:rsidP="00F078C3">
            <w:pPr>
              <w:widowControl w:val="0"/>
              <w:tabs>
                <w:tab w:val="left" w:pos="5103"/>
              </w:tabs>
              <w:jc w:val="center"/>
              <w:rPr>
                <w:rFonts w:ascii="Arial" w:hAnsi="Arial" w:cs="Arial"/>
                <w:b/>
                <w:i/>
                <w:u w:val="single"/>
              </w:rPr>
            </w:pPr>
            <w:r w:rsidRPr="00A1627A">
              <w:rPr>
                <w:rFonts w:ascii="Arial" w:hAnsi="Arial" w:cs="Arial"/>
                <w:b/>
                <w:i/>
                <w:u w:val="single"/>
              </w:rPr>
              <w:t>Дольщик:</w:t>
            </w:r>
          </w:p>
          <w:p w14:paraId="5A169C92" w14:textId="77777777" w:rsidR="00C94DB1" w:rsidRDefault="00B07B3C" w:rsidP="00C94DB1">
            <w:pPr>
              <w:widowControl w:val="0"/>
              <w:tabs>
                <w:tab w:val="left" w:pos="5103"/>
              </w:tabs>
              <w:rPr>
                <w:rFonts w:ascii="Arial" w:hAnsi="Arial" w:cs="Arial"/>
              </w:rPr>
            </w:pPr>
            <w:r>
              <w:rPr>
                <w:rFonts w:ascii="Arial" w:hAnsi="Arial" w:cs="Arial"/>
              </w:rPr>
              <w:t>____________________________________</w:t>
            </w:r>
          </w:p>
          <w:p w14:paraId="3081618F" w14:textId="77777777" w:rsidR="00C94DB1" w:rsidRDefault="00B07B3C" w:rsidP="00C94DB1">
            <w:pPr>
              <w:widowControl w:val="0"/>
              <w:tabs>
                <w:tab w:val="left" w:pos="5103"/>
              </w:tabs>
              <w:rPr>
                <w:rFonts w:ascii="Arial" w:hAnsi="Arial" w:cs="Arial"/>
              </w:rPr>
            </w:pPr>
            <w:r>
              <w:rPr>
                <w:rFonts w:ascii="Arial" w:hAnsi="Arial" w:cs="Arial"/>
              </w:rPr>
              <w:t>____________________________________</w:t>
            </w:r>
          </w:p>
          <w:p w14:paraId="6E888097" w14:textId="77777777" w:rsidR="00C94DB1" w:rsidRDefault="00B07B3C" w:rsidP="00C94DB1">
            <w:pPr>
              <w:widowControl w:val="0"/>
              <w:tabs>
                <w:tab w:val="left" w:pos="5103"/>
              </w:tabs>
              <w:rPr>
                <w:rFonts w:ascii="Arial" w:hAnsi="Arial" w:cs="Arial"/>
              </w:rPr>
            </w:pPr>
            <w:r>
              <w:rPr>
                <w:rFonts w:ascii="Arial" w:hAnsi="Arial" w:cs="Arial"/>
              </w:rPr>
              <w:t>____________________________________</w:t>
            </w:r>
          </w:p>
          <w:p w14:paraId="05BA124D" w14:textId="77777777" w:rsidR="00C94DB1" w:rsidRDefault="00B07B3C" w:rsidP="00C94DB1">
            <w:pPr>
              <w:widowControl w:val="0"/>
              <w:tabs>
                <w:tab w:val="left" w:pos="5103"/>
              </w:tabs>
              <w:rPr>
                <w:rFonts w:ascii="Arial" w:hAnsi="Arial" w:cs="Arial"/>
              </w:rPr>
            </w:pPr>
            <w:r>
              <w:rPr>
                <w:rFonts w:ascii="Arial" w:hAnsi="Arial" w:cs="Arial"/>
              </w:rPr>
              <w:t>____________________________________</w:t>
            </w:r>
          </w:p>
          <w:p w14:paraId="4E5CC7BF" w14:textId="77777777" w:rsidR="00C94DB1" w:rsidRDefault="00B07B3C" w:rsidP="00C94DB1">
            <w:pPr>
              <w:widowControl w:val="0"/>
              <w:tabs>
                <w:tab w:val="left" w:pos="5103"/>
              </w:tabs>
              <w:rPr>
                <w:rFonts w:ascii="Arial" w:hAnsi="Arial" w:cs="Arial"/>
              </w:rPr>
            </w:pPr>
            <w:r>
              <w:rPr>
                <w:rFonts w:ascii="Arial" w:hAnsi="Arial" w:cs="Arial"/>
              </w:rPr>
              <w:t>____________________________________</w:t>
            </w:r>
          </w:p>
          <w:p w14:paraId="5867D7EE" w14:textId="77777777" w:rsidR="00C94DB1" w:rsidRDefault="00B07B3C" w:rsidP="00C94DB1">
            <w:pPr>
              <w:widowControl w:val="0"/>
              <w:tabs>
                <w:tab w:val="left" w:pos="5103"/>
              </w:tabs>
              <w:rPr>
                <w:rFonts w:ascii="Arial" w:hAnsi="Arial" w:cs="Arial"/>
              </w:rPr>
            </w:pPr>
            <w:r>
              <w:rPr>
                <w:rFonts w:ascii="Arial" w:hAnsi="Arial" w:cs="Arial"/>
              </w:rPr>
              <w:t>____________________________________</w:t>
            </w:r>
          </w:p>
          <w:p w14:paraId="22D3B4BB" w14:textId="77777777" w:rsidR="00C94DB1" w:rsidRPr="00F96B15" w:rsidRDefault="00C94DB1" w:rsidP="00C94DB1">
            <w:pPr>
              <w:widowControl w:val="0"/>
              <w:tabs>
                <w:tab w:val="left" w:pos="5103"/>
              </w:tabs>
              <w:rPr>
                <w:rFonts w:ascii="Arial" w:hAnsi="Arial" w:cs="Arial"/>
              </w:rPr>
            </w:pPr>
          </w:p>
          <w:p w14:paraId="2EC939A9" w14:textId="77777777" w:rsidR="005A4F75" w:rsidRPr="00F96B15" w:rsidRDefault="005A4F75" w:rsidP="00F96B15">
            <w:pPr>
              <w:widowControl w:val="0"/>
              <w:tabs>
                <w:tab w:val="left" w:pos="5103"/>
              </w:tabs>
              <w:rPr>
                <w:rFonts w:ascii="Arial" w:hAnsi="Arial" w:cs="Arial"/>
              </w:rPr>
            </w:pPr>
          </w:p>
          <w:p w14:paraId="78B5C60F" w14:textId="77777777" w:rsidR="0021443D" w:rsidRDefault="0021443D" w:rsidP="00F078C3">
            <w:pPr>
              <w:widowControl w:val="0"/>
              <w:tabs>
                <w:tab w:val="left" w:pos="5103"/>
              </w:tabs>
              <w:rPr>
                <w:rFonts w:ascii="Arial" w:hAnsi="Arial" w:cs="Arial"/>
                <w:b/>
              </w:rPr>
            </w:pPr>
          </w:p>
          <w:p w14:paraId="707C1A18" w14:textId="77777777" w:rsidR="00D27DB3" w:rsidRPr="00F96B15" w:rsidRDefault="00D27DB3" w:rsidP="00F078C3">
            <w:pPr>
              <w:widowControl w:val="0"/>
              <w:tabs>
                <w:tab w:val="left" w:pos="5103"/>
              </w:tabs>
              <w:rPr>
                <w:rFonts w:ascii="Arial" w:hAnsi="Arial" w:cs="Arial"/>
                <w:b/>
              </w:rPr>
            </w:pPr>
          </w:p>
          <w:p w14:paraId="6401F33E" w14:textId="77777777" w:rsidR="005A4F75" w:rsidRPr="00A1627A" w:rsidRDefault="005A4F75" w:rsidP="00F078C3">
            <w:pPr>
              <w:widowControl w:val="0"/>
              <w:tabs>
                <w:tab w:val="left" w:pos="5103"/>
              </w:tabs>
              <w:jc w:val="center"/>
              <w:rPr>
                <w:rFonts w:ascii="Arial" w:hAnsi="Arial" w:cs="Arial"/>
                <w:i/>
              </w:rPr>
            </w:pPr>
            <w:r w:rsidRPr="00F96B15">
              <w:rPr>
                <w:rFonts w:ascii="Arial" w:hAnsi="Arial" w:cs="Arial"/>
              </w:rPr>
              <w:t>________________/</w:t>
            </w:r>
            <w:r w:rsidR="00B07B3C">
              <w:rPr>
                <w:rFonts w:ascii="Arial" w:hAnsi="Arial" w:cs="Arial"/>
              </w:rPr>
              <w:t>_________</w:t>
            </w:r>
            <w:r w:rsidRPr="00F96B15">
              <w:rPr>
                <w:rFonts w:ascii="Arial" w:hAnsi="Arial" w:cs="Arial"/>
              </w:rPr>
              <w:t>/</w:t>
            </w:r>
          </w:p>
        </w:tc>
      </w:tr>
    </w:tbl>
    <w:p w14:paraId="00AB8699" w14:textId="77777777" w:rsidR="00D27DB3" w:rsidRPr="00A1627A" w:rsidRDefault="00D27DB3" w:rsidP="00D27DB3">
      <w:pPr>
        <w:pageBreakBefore/>
        <w:jc w:val="right"/>
        <w:rPr>
          <w:rFonts w:ascii="Arial" w:hAnsi="Arial" w:cs="Arial"/>
        </w:rPr>
      </w:pPr>
      <w:r w:rsidRPr="00A1627A">
        <w:rPr>
          <w:rFonts w:ascii="Arial" w:hAnsi="Arial" w:cs="Arial"/>
        </w:rPr>
        <w:t>Приложение № 1</w:t>
      </w:r>
    </w:p>
    <w:p w14:paraId="4F573C06" w14:textId="77777777" w:rsidR="00D27DB3" w:rsidRPr="00A1627A" w:rsidRDefault="00D27DB3" w:rsidP="00D27DB3">
      <w:pPr>
        <w:jc w:val="right"/>
        <w:rPr>
          <w:rFonts w:ascii="Arial" w:hAnsi="Arial" w:cs="Arial"/>
        </w:rPr>
      </w:pPr>
      <w:r w:rsidRPr="00A1627A">
        <w:rPr>
          <w:rFonts w:ascii="Arial" w:hAnsi="Arial" w:cs="Arial"/>
        </w:rPr>
        <w:t>к договору участия в долевом строительстве</w:t>
      </w:r>
    </w:p>
    <w:p w14:paraId="60A6A4F8" w14:textId="77777777" w:rsidR="00D27DB3" w:rsidRPr="00F44841" w:rsidRDefault="00D27DB3" w:rsidP="00D27DB3">
      <w:pPr>
        <w:jc w:val="right"/>
        <w:rPr>
          <w:rFonts w:ascii="Arial" w:hAnsi="Arial" w:cs="Arial"/>
        </w:rPr>
      </w:pPr>
      <w:r w:rsidRPr="000A44B9">
        <w:rPr>
          <w:rFonts w:ascii="Arial" w:hAnsi="Arial" w:cs="Arial"/>
        </w:rPr>
        <w:t xml:space="preserve">№ </w:t>
      </w:r>
      <w:r w:rsidR="007F47FC">
        <w:rPr>
          <w:rFonts w:ascii="Arial" w:hAnsi="Arial" w:cs="Arial"/>
        </w:rPr>
        <w:t>_____</w:t>
      </w:r>
      <w:r w:rsidRPr="000A44B9">
        <w:rPr>
          <w:rFonts w:ascii="Arial" w:hAnsi="Arial" w:cs="Arial"/>
        </w:rPr>
        <w:t xml:space="preserve"> от </w:t>
      </w:r>
      <w:r w:rsidR="007F47FC">
        <w:rPr>
          <w:rFonts w:ascii="Arial" w:hAnsi="Arial" w:cs="Arial"/>
        </w:rPr>
        <w:t>_____</w:t>
      </w:r>
      <w:r w:rsidRPr="00F44841">
        <w:rPr>
          <w:rFonts w:ascii="Arial" w:hAnsi="Arial" w:cs="Arial"/>
        </w:rPr>
        <w:t xml:space="preserve"> </w:t>
      </w:r>
    </w:p>
    <w:p w14:paraId="7413ADE2" w14:textId="77777777" w:rsidR="00D27DB3" w:rsidRPr="00A1627A" w:rsidRDefault="00D27DB3" w:rsidP="00D27DB3">
      <w:pPr>
        <w:jc w:val="center"/>
        <w:rPr>
          <w:rFonts w:ascii="Arial" w:hAnsi="Arial" w:cs="Arial"/>
        </w:rPr>
      </w:pPr>
    </w:p>
    <w:p w14:paraId="3202B79B" w14:textId="77777777" w:rsidR="00D27DB3" w:rsidRPr="00A1627A" w:rsidRDefault="00D27DB3" w:rsidP="00D27DB3">
      <w:pPr>
        <w:ind w:firstLine="708"/>
        <w:rPr>
          <w:rFonts w:ascii="Arial" w:hAnsi="Arial" w:cs="Arial"/>
        </w:rPr>
      </w:pPr>
      <w:r w:rsidRPr="00A1627A">
        <w:rPr>
          <w:rFonts w:ascii="Arial" w:hAnsi="Arial" w:cs="Arial"/>
          <w:lang w:val="en-US"/>
        </w:rPr>
        <w:t>I</w:t>
      </w:r>
      <w:r w:rsidRPr="00A1627A">
        <w:rPr>
          <w:rFonts w:ascii="Arial" w:hAnsi="Arial" w:cs="Arial"/>
        </w:rPr>
        <w:t xml:space="preserve">. </w:t>
      </w:r>
      <w:r w:rsidRPr="00A1627A">
        <w:rPr>
          <w:rFonts w:ascii="Arial" w:hAnsi="Arial" w:cs="Arial"/>
          <w:color w:val="000000"/>
          <w:lang w:eastAsia="en-US"/>
        </w:rPr>
        <w:t xml:space="preserve">Основные </w:t>
      </w:r>
      <w:r w:rsidRPr="00A1627A">
        <w:rPr>
          <w:rFonts w:ascii="Arial" w:hAnsi="Arial" w:cs="Arial"/>
        </w:rPr>
        <w:t>характеристики Квартиры:</w:t>
      </w:r>
    </w:p>
    <w:p w14:paraId="2D4A7C91" w14:textId="77777777" w:rsidR="00D27DB3" w:rsidRPr="00A1627A" w:rsidRDefault="00D27DB3" w:rsidP="00D27DB3">
      <w:pPr>
        <w:pBdr>
          <w:top w:val="single" w:sz="4" w:space="1" w:color="auto"/>
          <w:left w:val="single" w:sz="4" w:space="4" w:color="auto"/>
          <w:bottom w:val="single" w:sz="4" w:space="1" w:color="auto"/>
          <w:right w:val="single" w:sz="4" w:space="4" w:color="auto"/>
        </w:pBdr>
        <w:jc w:val="center"/>
        <w:rPr>
          <w:rFonts w:ascii="Arial" w:hAnsi="Arial" w:cs="Arial"/>
          <w:color w:val="000000"/>
          <w:lang w:eastAsia="en-US"/>
        </w:rPr>
      </w:pPr>
      <w:r w:rsidRPr="00A1627A">
        <w:rPr>
          <w:rFonts w:ascii="Arial" w:hAnsi="Arial" w:cs="Arial"/>
          <w:color w:val="000000"/>
          <w:lang w:eastAsia="en-US"/>
        </w:rPr>
        <w:t xml:space="preserve">Жилое помещение - </w:t>
      </w:r>
      <w:r w:rsidR="00BF49F6">
        <w:rPr>
          <w:rFonts w:ascii="Arial" w:hAnsi="Arial" w:cs="Arial"/>
          <w:color w:val="000000"/>
          <w:lang w:eastAsia="en-US"/>
        </w:rPr>
        <w:t>двухкомнатная</w:t>
      </w:r>
      <w:r w:rsidRPr="00A1627A">
        <w:rPr>
          <w:rFonts w:ascii="Arial" w:hAnsi="Arial" w:cs="Arial"/>
          <w:color w:val="000000"/>
          <w:lang w:eastAsia="en-US"/>
        </w:rPr>
        <w:t xml:space="preserve"> квартира, </w:t>
      </w:r>
    </w:p>
    <w:p w14:paraId="1D99968D" w14:textId="77777777" w:rsidR="00D27DB3" w:rsidRPr="00A1627A" w:rsidRDefault="00D27DB3" w:rsidP="00D27DB3">
      <w:pPr>
        <w:pBdr>
          <w:top w:val="single" w:sz="4" w:space="1" w:color="auto"/>
          <w:left w:val="single" w:sz="4" w:space="4" w:color="auto"/>
          <w:bottom w:val="single" w:sz="4" w:space="1" w:color="auto"/>
          <w:right w:val="single" w:sz="4" w:space="4" w:color="auto"/>
        </w:pBdr>
        <w:jc w:val="center"/>
        <w:rPr>
          <w:rFonts w:ascii="Arial" w:hAnsi="Arial" w:cs="Arial"/>
          <w:color w:val="000000"/>
          <w:lang w:eastAsia="en-US"/>
        </w:rPr>
      </w:pPr>
      <w:r w:rsidRPr="00A1627A">
        <w:rPr>
          <w:rFonts w:ascii="Arial" w:hAnsi="Arial" w:cs="Arial"/>
          <w:color w:val="000000"/>
          <w:lang w:eastAsia="en-US"/>
        </w:rPr>
        <w:t xml:space="preserve"> </w:t>
      </w:r>
      <w:r w:rsidRPr="009446DE">
        <w:rPr>
          <w:rFonts w:ascii="Arial" w:hAnsi="Arial" w:cs="Arial"/>
          <w:lang w:eastAsia="en-US"/>
        </w:rPr>
        <w:t xml:space="preserve">секция </w:t>
      </w:r>
      <w:r w:rsidR="00972A96">
        <w:rPr>
          <w:rFonts w:ascii="Arial" w:hAnsi="Arial" w:cs="Arial"/>
          <w:lang w:eastAsia="en-US"/>
        </w:rPr>
        <w:t>__</w:t>
      </w:r>
      <w:r w:rsidRPr="009446DE">
        <w:rPr>
          <w:rFonts w:ascii="Arial" w:hAnsi="Arial" w:cs="Arial"/>
          <w:lang w:eastAsia="en-US"/>
        </w:rPr>
        <w:t xml:space="preserve">, в осях </w:t>
      </w:r>
      <w:r w:rsidR="00972A96">
        <w:rPr>
          <w:rFonts w:ascii="Arial" w:hAnsi="Arial" w:cs="Arial"/>
          <w:lang w:eastAsia="en-US"/>
        </w:rPr>
        <w:t>_____</w:t>
      </w:r>
    </w:p>
    <w:p w14:paraId="28316AD4" w14:textId="77777777" w:rsidR="00D27DB3" w:rsidRPr="00A1627A" w:rsidRDefault="00D27DB3" w:rsidP="00D27DB3">
      <w:pPr>
        <w:pBdr>
          <w:top w:val="single" w:sz="4" w:space="1" w:color="auto"/>
          <w:left w:val="single" w:sz="4" w:space="4" w:color="auto"/>
          <w:bottom w:val="single" w:sz="4" w:space="1" w:color="auto"/>
          <w:right w:val="single" w:sz="4" w:space="4" w:color="auto"/>
        </w:pBdr>
        <w:jc w:val="center"/>
        <w:rPr>
          <w:rFonts w:ascii="Arial" w:hAnsi="Arial" w:cs="Arial"/>
          <w:color w:val="000000"/>
          <w:lang w:eastAsia="en-US"/>
        </w:rPr>
      </w:pPr>
      <w:r w:rsidRPr="00A1627A">
        <w:rPr>
          <w:rFonts w:ascii="Arial" w:hAnsi="Arial" w:cs="Arial"/>
          <w:color w:val="000000"/>
          <w:lang w:eastAsia="en-US"/>
        </w:rPr>
        <w:t xml:space="preserve">Проектный (условный) номер Квартиры </w:t>
      </w:r>
      <w:r w:rsidR="00972A96">
        <w:rPr>
          <w:rFonts w:ascii="Arial" w:hAnsi="Arial" w:cs="Arial"/>
          <w:color w:val="000000"/>
          <w:lang w:eastAsia="en-US"/>
        </w:rPr>
        <w:t>___</w:t>
      </w:r>
    </w:p>
    <w:p w14:paraId="0ADC050F" w14:textId="77777777" w:rsidR="00D27DB3" w:rsidRPr="001571B4" w:rsidRDefault="00D27DB3" w:rsidP="00D27DB3">
      <w:pPr>
        <w:pBdr>
          <w:top w:val="single" w:sz="4" w:space="1" w:color="auto"/>
          <w:left w:val="single" w:sz="4" w:space="4" w:color="auto"/>
          <w:bottom w:val="single" w:sz="4" w:space="1" w:color="auto"/>
          <w:right w:val="single" w:sz="4" w:space="4" w:color="auto"/>
        </w:pBdr>
        <w:jc w:val="center"/>
        <w:rPr>
          <w:rFonts w:ascii="Arial" w:hAnsi="Arial" w:cs="Arial"/>
          <w:color w:val="000000"/>
          <w:lang w:eastAsia="en-US"/>
        </w:rPr>
      </w:pPr>
      <w:r w:rsidRPr="001571B4">
        <w:rPr>
          <w:rFonts w:ascii="Arial" w:hAnsi="Arial" w:cs="Arial"/>
          <w:color w:val="000000"/>
          <w:lang w:eastAsia="en-US"/>
        </w:rPr>
        <w:t xml:space="preserve">Общая площадь </w:t>
      </w:r>
      <w:r w:rsidR="00972A96">
        <w:rPr>
          <w:rFonts w:ascii="Arial" w:hAnsi="Arial" w:cs="Arial"/>
          <w:color w:val="000000"/>
          <w:lang w:eastAsia="en-US"/>
        </w:rPr>
        <w:t>____</w:t>
      </w:r>
      <w:r w:rsidRPr="001571B4">
        <w:rPr>
          <w:rFonts w:ascii="Arial" w:hAnsi="Arial" w:cs="Arial"/>
          <w:color w:val="000000"/>
          <w:lang w:eastAsia="en-US"/>
        </w:rPr>
        <w:t xml:space="preserve"> м2 (</w:t>
      </w:r>
      <w:r w:rsidR="00972A96">
        <w:rPr>
          <w:rFonts w:ascii="Arial" w:hAnsi="Arial" w:cs="Arial"/>
          <w:color w:val="000000"/>
          <w:lang w:eastAsia="en-US"/>
        </w:rPr>
        <w:t>___</w:t>
      </w:r>
      <w:r w:rsidRPr="001571B4">
        <w:rPr>
          <w:rFonts w:ascii="Arial" w:hAnsi="Arial" w:cs="Arial"/>
          <w:color w:val="000000"/>
          <w:lang w:eastAsia="en-US"/>
        </w:rPr>
        <w:t xml:space="preserve"> кв.</w:t>
      </w:r>
      <w:r>
        <w:rPr>
          <w:rFonts w:ascii="Arial" w:hAnsi="Arial" w:cs="Arial"/>
          <w:color w:val="000000"/>
          <w:lang w:eastAsia="en-US"/>
        </w:rPr>
        <w:t xml:space="preserve"> </w:t>
      </w:r>
      <w:r w:rsidRPr="001571B4">
        <w:rPr>
          <w:rFonts w:ascii="Arial" w:hAnsi="Arial" w:cs="Arial"/>
          <w:color w:val="000000"/>
          <w:lang w:eastAsia="en-US"/>
        </w:rPr>
        <w:t>м)</w:t>
      </w:r>
    </w:p>
    <w:p w14:paraId="35BAD336" w14:textId="77777777" w:rsidR="00D27DB3" w:rsidRPr="001571B4" w:rsidRDefault="00D27DB3" w:rsidP="00D27DB3">
      <w:pPr>
        <w:pBdr>
          <w:top w:val="single" w:sz="4" w:space="1" w:color="auto"/>
          <w:left w:val="single" w:sz="4" w:space="4" w:color="auto"/>
          <w:bottom w:val="single" w:sz="4" w:space="1" w:color="auto"/>
          <w:right w:val="single" w:sz="4" w:space="4" w:color="auto"/>
        </w:pBdr>
        <w:jc w:val="center"/>
        <w:rPr>
          <w:rFonts w:ascii="Arial" w:hAnsi="Arial" w:cs="Arial"/>
          <w:color w:val="000000"/>
          <w:lang w:eastAsia="en-US"/>
        </w:rPr>
      </w:pPr>
      <w:r w:rsidRPr="001571B4">
        <w:rPr>
          <w:rFonts w:ascii="Arial" w:hAnsi="Arial" w:cs="Arial"/>
          <w:color w:val="000000"/>
          <w:lang w:eastAsia="en-US"/>
        </w:rPr>
        <w:t xml:space="preserve">Жилая площадь </w:t>
      </w:r>
      <w:r w:rsidR="00972A96">
        <w:rPr>
          <w:rFonts w:ascii="Arial" w:hAnsi="Arial" w:cs="Arial"/>
          <w:color w:val="000000"/>
          <w:lang w:eastAsia="en-US"/>
        </w:rPr>
        <w:t>____</w:t>
      </w:r>
      <w:r w:rsidRPr="001571B4">
        <w:rPr>
          <w:rFonts w:ascii="Arial" w:hAnsi="Arial" w:cs="Arial"/>
          <w:color w:val="000000"/>
          <w:lang w:eastAsia="en-US"/>
        </w:rPr>
        <w:t xml:space="preserve"> м2 (</w:t>
      </w:r>
      <w:r w:rsidR="00972A96">
        <w:rPr>
          <w:rFonts w:ascii="Arial" w:hAnsi="Arial" w:cs="Arial"/>
          <w:color w:val="000000"/>
          <w:lang w:eastAsia="en-US"/>
        </w:rPr>
        <w:t>___</w:t>
      </w:r>
      <w:r w:rsidRPr="001571B4">
        <w:rPr>
          <w:rFonts w:ascii="Arial" w:hAnsi="Arial" w:cs="Arial"/>
          <w:color w:val="000000"/>
          <w:lang w:eastAsia="en-US"/>
        </w:rPr>
        <w:t xml:space="preserve"> кв.</w:t>
      </w:r>
      <w:r>
        <w:rPr>
          <w:rFonts w:ascii="Arial" w:hAnsi="Arial" w:cs="Arial"/>
          <w:color w:val="000000"/>
          <w:lang w:eastAsia="en-US"/>
        </w:rPr>
        <w:t xml:space="preserve"> </w:t>
      </w:r>
      <w:r w:rsidRPr="001571B4">
        <w:rPr>
          <w:rFonts w:ascii="Arial" w:hAnsi="Arial" w:cs="Arial"/>
          <w:color w:val="000000"/>
          <w:lang w:eastAsia="en-US"/>
        </w:rPr>
        <w:t>м)</w:t>
      </w:r>
    </w:p>
    <w:p w14:paraId="5B459263" w14:textId="77777777" w:rsidR="00D27DB3" w:rsidRPr="001571B4" w:rsidRDefault="00D27DB3" w:rsidP="00972A96">
      <w:pPr>
        <w:pBdr>
          <w:top w:val="single" w:sz="4" w:space="1" w:color="auto"/>
          <w:left w:val="single" w:sz="4" w:space="4" w:color="auto"/>
          <w:bottom w:val="single" w:sz="4" w:space="1" w:color="auto"/>
          <w:right w:val="single" w:sz="4" w:space="4" w:color="auto"/>
        </w:pBdr>
        <w:jc w:val="center"/>
        <w:rPr>
          <w:rFonts w:ascii="Arial" w:hAnsi="Arial" w:cs="Arial"/>
          <w:color w:val="000000"/>
          <w:lang w:eastAsia="en-US"/>
        </w:rPr>
      </w:pPr>
      <w:r w:rsidRPr="001571B4">
        <w:rPr>
          <w:rFonts w:ascii="Arial" w:hAnsi="Arial" w:cs="Arial"/>
          <w:color w:val="000000"/>
          <w:lang w:eastAsia="en-US"/>
        </w:rPr>
        <w:t xml:space="preserve">Площадь комнаты </w:t>
      </w:r>
      <w:r w:rsidR="00972A96">
        <w:rPr>
          <w:rFonts w:ascii="Arial" w:hAnsi="Arial" w:cs="Arial"/>
          <w:color w:val="000000"/>
          <w:lang w:eastAsia="en-US"/>
        </w:rPr>
        <w:t>___</w:t>
      </w:r>
      <w:r w:rsidRPr="001571B4">
        <w:rPr>
          <w:rFonts w:ascii="Arial" w:hAnsi="Arial" w:cs="Arial"/>
          <w:color w:val="000000"/>
          <w:lang w:eastAsia="en-US"/>
        </w:rPr>
        <w:t xml:space="preserve"> м2 (</w:t>
      </w:r>
      <w:r w:rsidR="0069305B">
        <w:rPr>
          <w:rFonts w:ascii="Arial" w:hAnsi="Arial" w:cs="Arial"/>
          <w:color w:val="000000"/>
          <w:lang w:eastAsia="en-US"/>
        </w:rPr>
        <w:t>___</w:t>
      </w:r>
      <w:r w:rsidRPr="001571B4">
        <w:rPr>
          <w:rFonts w:ascii="Arial" w:hAnsi="Arial" w:cs="Arial"/>
          <w:color w:val="000000"/>
          <w:lang w:eastAsia="en-US"/>
        </w:rPr>
        <w:t xml:space="preserve"> кв. м)</w:t>
      </w:r>
    </w:p>
    <w:p w14:paraId="170DBCA7" w14:textId="77777777" w:rsidR="00D27DB3" w:rsidRPr="004106DD" w:rsidRDefault="00D27DB3" w:rsidP="00D27DB3">
      <w:pPr>
        <w:pBdr>
          <w:top w:val="single" w:sz="4" w:space="1" w:color="auto"/>
          <w:left w:val="single" w:sz="4" w:space="4" w:color="auto"/>
          <w:bottom w:val="single" w:sz="4" w:space="1" w:color="auto"/>
          <w:right w:val="single" w:sz="4" w:space="4" w:color="auto"/>
        </w:pBdr>
        <w:jc w:val="center"/>
        <w:rPr>
          <w:rFonts w:ascii="Arial" w:hAnsi="Arial" w:cs="Arial"/>
          <w:color w:val="000000"/>
          <w:lang w:eastAsia="en-US"/>
        </w:rPr>
      </w:pPr>
      <w:r w:rsidRPr="001571B4">
        <w:rPr>
          <w:rFonts w:ascii="Arial" w:hAnsi="Arial" w:cs="Arial"/>
          <w:color w:val="000000"/>
          <w:lang w:eastAsia="en-US"/>
        </w:rPr>
        <w:t xml:space="preserve"> </w:t>
      </w:r>
      <w:r w:rsidRPr="004106DD">
        <w:rPr>
          <w:rFonts w:ascii="Arial" w:hAnsi="Arial" w:cs="Arial"/>
          <w:color w:val="000000"/>
          <w:lang w:eastAsia="en-US"/>
        </w:rPr>
        <w:t xml:space="preserve">Площадь комнаты </w:t>
      </w:r>
      <w:r w:rsidR="0069305B">
        <w:rPr>
          <w:rFonts w:ascii="Arial" w:hAnsi="Arial" w:cs="Arial"/>
          <w:color w:val="000000"/>
          <w:lang w:eastAsia="en-US"/>
        </w:rPr>
        <w:t>___</w:t>
      </w:r>
      <w:r w:rsidRPr="004106DD">
        <w:rPr>
          <w:rFonts w:ascii="Arial" w:hAnsi="Arial" w:cs="Arial"/>
          <w:color w:val="000000"/>
          <w:lang w:eastAsia="en-US"/>
        </w:rPr>
        <w:t xml:space="preserve"> м2 (</w:t>
      </w:r>
      <w:r w:rsidR="0069305B">
        <w:rPr>
          <w:rFonts w:ascii="Arial" w:hAnsi="Arial" w:cs="Arial"/>
          <w:color w:val="000000"/>
          <w:lang w:eastAsia="en-US"/>
        </w:rPr>
        <w:t>___</w:t>
      </w:r>
      <w:r w:rsidRPr="001571B4">
        <w:rPr>
          <w:rFonts w:ascii="Arial" w:hAnsi="Arial" w:cs="Arial"/>
          <w:color w:val="000000"/>
          <w:lang w:eastAsia="en-US"/>
        </w:rPr>
        <w:t xml:space="preserve"> </w:t>
      </w:r>
      <w:r w:rsidRPr="004106DD">
        <w:rPr>
          <w:rFonts w:ascii="Arial" w:hAnsi="Arial" w:cs="Arial"/>
          <w:color w:val="000000"/>
          <w:lang w:eastAsia="en-US"/>
        </w:rPr>
        <w:t>кв.</w:t>
      </w:r>
      <w:r>
        <w:rPr>
          <w:rFonts w:ascii="Arial" w:hAnsi="Arial" w:cs="Arial"/>
          <w:color w:val="000000"/>
          <w:lang w:eastAsia="en-US"/>
        </w:rPr>
        <w:t xml:space="preserve"> </w:t>
      </w:r>
      <w:r w:rsidRPr="004106DD">
        <w:rPr>
          <w:rFonts w:ascii="Arial" w:hAnsi="Arial" w:cs="Arial"/>
          <w:color w:val="000000"/>
          <w:lang w:eastAsia="en-US"/>
        </w:rPr>
        <w:t>м)</w:t>
      </w:r>
    </w:p>
    <w:p w14:paraId="050B2099" w14:textId="77777777" w:rsidR="00D27DB3" w:rsidRPr="005B61E9" w:rsidRDefault="00D27DB3" w:rsidP="0069305B">
      <w:pPr>
        <w:pBdr>
          <w:top w:val="single" w:sz="4" w:space="1" w:color="auto"/>
          <w:left w:val="single" w:sz="4" w:space="4" w:color="auto"/>
          <w:bottom w:val="single" w:sz="4" w:space="1" w:color="auto"/>
          <w:right w:val="single" w:sz="4" w:space="4" w:color="auto"/>
        </w:pBdr>
        <w:jc w:val="center"/>
        <w:rPr>
          <w:rFonts w:ascii="Arial" w:hAnsi="Arial" w:cs="Arial"/>
          <w:color w:val="000000"/>
        </w:rPr>
      </w:pPr>
      <w:r w:rsidRPr="005B61E9">
        <w:rPr>
          <w:rFonts w:ascii="Arial" w:hAnsi="Arial" w:cs="Arial"/>
          <w:color w:val="000000"/>
        </w:rPr>
        <w:t xml:space="preserve">Количество помещений вспомогательного использования </w:t>
      </w:r>
      <w:r w:rsidR="0069305B">
        <w:rPr>
          <w:rFonts w:ascii="Arial" w:hAnsi="Arial" w:cs="Arial"/>
          <w:color w:val="000000"/>
        </w:rPr>
        <w:t>__</w:t>
      </w:r>
    </w:p>
    <w:p w14:paraId="16EE3D77" w14:textId="77777777" w:rsidR="00D27DB3" w:rsidRPr="005B61E9" w:rsidRDefault="00D27DB3" w:rsidP="0069305B">
      <w:pPr>
        <w:pBdr>
          <w:top w:val="single" w:sz="4" w:space="1" w:color="auto"/>
          <w:left w:val="single" w:sz="4" w:space="4" w:color="auto"/>
          <w:bottom w:val="single" w:sz="4" w:space="1" w:color="auto"/>
          <w:right w:val="single" w:sz="4" w:space="4" w:color="auto"/>
        </w:pBdr>
        <w:jc w:val="center"/>
        <w:rPr>
          <w:rFonts w:ascii="Arial" w:hAnsi="Arial" w:cs="Arial"/>
          <w:color w:val="000000"/>
        </w:rPr>
      </w:pPr>
      <w:r w:rsidRPr="005B61E9">
        <w:rPr>
          <w:rFonts w:ascii="Arial" w:hAnsi="Arial" w:cs="Arial"/>
          <w:color w:val="000000"/>
        </w:rPr>
        <w:t xml:space="preserve">Площадь помещений вспомогательного использования </w:t>
      </w:r>
      <w:r w:rsidR="0069305B">
        <w:rPr>
          <w:rFonts w:ascii="Arial" w:hAnsi="Arial" w:cs="Arial"/>
          <w:color w:val="000000"/>
        </w:rPr>
        <w:t>___</w:t>
      </w:r>
      <w:r w:rsidRPr="005B61E9">
        <w:rPr>
          <w:rFonts w:ascii="Arial" w:hAnsi="Arial" w:cs="Arial"/>
          <w:color w:val="000000"/>
        </w:rPr>
        <w:t xml:space="preserve"> м2 (</w:t>
      </w:r>
      <w:r w:rsidR="0069305B">
        <w:rPr>
          <w:rFonts w:ascii="Arial" w:hAnsi="Arial" w:cs="Arial"/>
          <w:color w:val="000000"/>
        </w:rPr>
        <w:t>__</w:t>
      </w:r>
      <w:r w:rsidRPr="005B61E9">
        <w:rPr>
          <w:rFonts w:ascii="Arial" w:hAnsi="Arial" w:cs="Arial"/>
          <w:color w:val="000000"/>
        </w:rPr>
        <w:t xml:space="preserve"> кв.</w:t>
      </w:r>
      <w:r>
        <w:rPr>
          <w:rFonts w:ascii="Arial" w:hAnsi="Arial" w:cs="Arial"/>
          <w:color w:val="000000"/>
        </w:rPr>
        <w:t xml:space="preserve"> </w:t>
      </w:r>
      <w:r w:rsidRPr="005B61E9">
        <w:rPr>
          <w:rFonts w:ascii="Arial" w:hAnsi="Arial" w:cs="Arial"/>
          <w:color w:val="000000"/>
        </w:rPr>
        <w:t>м)</w:t>
      </w:r>
    </w:p>
    <w:p w14:paraId="4CB8B454" w14:textId="77777777" w:rsidR="00D27DB3" w:rsidRPr="005B61E9" w:rsidRDefault="00D27DB3" w:rsidP="00D27DB3">
      <w:pPr>
        <w:pBdr>
          <w:top w:val="single" w:sz="4" w:space="1" w:color="auto"/>
          <w:left w:val="single" w:sz="4" w:space="4" w:color="auto"/>
          <w:bottom w:val="single" w:sz="4" w:space="1" w:color="auto"/>
          <w:right w:val="single" w:sz="4" w:space="4" w:color="auto"/>
        </w:pBdr>
        <w:jc w:val="center"/>
        <w:rPr>
          <w:rFonts w:ascii="Arial" w:hAnsi="Arial" w:cs="Arial"/>
          <w:color w:val="000000"/>
          <w:lang w:eastAsia="en-US"/>
        </w:rPr>
      </w:pPr>
      <w:r w:rsidRPr="005B61E9">
        <w:rPr>
          <w:rFonts w:ascii="Arial" w:hAnsi="Arial" w:cs="Arial"/>
          <w:color w:val="000000"/>
          <w:lang w:eastAsia="en-US"/>
        </w:rPr>
        <w:t xml:space="preserve">Площадь кухни </w:t>
      </w:r>
      <w:r w:rsidR="00CE55C5">
        <w:rPr>
          <w:rFonts w:ascii="Arial" w:hAnsi="Arial" w:cs="Arial"/>
          <w:color w:val="000000"/>
          <w:lang w:eastAsia="en-US"/>
        </w:rPr>
        <w:t>___</w:t>
      </w:r>
      <w:r w:rsidRPr="005B61E9">
        <w:rPr>
          <w:rFonts w:ascii="Arial" w:hAnsi="Arial" w:cs="Arial"/>
          <w:color w:val="000000"/>
          <w:lang w:eastAsia="en-US"/>
        </w:rPr>
        <w:t xml:space="preserve"> м2 (</w:t>
      </w:r>
      <w:r w:rsidR="00CE55C5">
        <w:rPr>
          <w:rFonts w:ascii="Arial" w:hAnsi="Arial" w:cs="Arial"/>
          <w:color w:val="000000"/>
          <w:lang w:eastAsia="en-US"/>
        </w:rPr>
        <w:t>___</w:t>
      </w:r>
      <w:r w:rsidRPr="005B61E9">
        <w:rPr>
          <w:rFonts w:ascii="Arial" w:hAnsi="Arial" w:cs="Arial"/>
          <w:color w:val="000000"/>
          <w:lang w:eastAsia="en-US"/>
        </w:rPr>
        <w:t xml:space="preserve"> кв.</w:t>
      </w:r>
      <w:r>
        <w:rPr>
          <w:rFonts w:ascii="Arial" w:hAnsi="Arial" w:cs="Arial"/>
          <w:color w:val="000000"/>
          <w:lang w:eastAsia="en-US"/>
        </w:rPr>
        <w:t xml:space="preserve"> </w:t>
      </w:r>
      <w:r w:rsidRPr="005B61E9">
        <w:rPr>
          <w:rFonts w:ascii="Arial" w:hAnsi="Arial" w:cs="Arial"/>
          <w:color w:val="000000"/>
          <w:lang w:eastAsia="en-US"/>
        </w:rPr>
        <w:t>м)</w:t>
      </w:r>
    </w:p>
    <w:p w14:paraId="64EAD9E6" w14:textId="77777777" w:rsidR="00D27DB3" w:rsidRPr="005B61E9" w:rsidRDefault="00D27DB3" w:rsidP="00D27DB3">
      <w:pPr>
        <w:pBdr>
          <w:top w:val="single" w:sz="4" w:space="1" w:color="auto"/>
          <w:left w:val="single" w:sz="4" w:space="4" w:color="auto"/>
          <w:bottom w:val="single" w:sz="4" w:space="1" w:color="auto"/>
          <w:right w:val="single" w:sz="4" w:space="4" w:color="auto"/>
        </w:pBdr>
        <w:jc w:val="center"/>
        <w:rPr>
          <w:rFonts w:ascii="Arial" w:hAnsi="Arial" w:cs="Arial"/>
          <w:color w:val="000000"/>
          <w:lang w:eastAsia="en-US"/>
        </w:rPr>
      </w:pPr>
      <w:r w:rsidRPr="005B61E9">
        <w:rPr>
          <w:rFonts w:ascii="Arial" w:hAnsi="Arial" w:cs="Arial"/>
          <w:color w:val="000000"/>
          <w:lang w:eastAsia="en-US"/>
        </w:rPr>
        <w:t xml:space="preserve">Площадь </w:t>
      </w:r>
      <w:r w:rsidR="00CE55C5">
        <w:rPr>
          <w:rFonts w:ascii="Arial" w:hAnsi="Arial" w:cs="Arial"/>
          <w:color w:val="000000"/>
          <w:lang w:eastAsia="en-US"/>
        </w:rPr>
        <w:t>балкона/</w:t>
      </w:r>
      <w:r w:rsidRPr="005B61E9">
        <w:rPr>
          <w:rFonts w:ascii="Arial" w:hAnsi="Arial" w:cs="Arial"/>
          <w:color w:val="000000"/>
          <w:lang w:eastAsia="en-US"/>
        </w:rPr>
        <w:t>террас</w:t>
      </w:r>
      <w:r>
        <w:rPr>
          <w:rFonts w:ascii="Arial" w:hAnsi="Arial" w:cs="Arial"/>
          <w:color w:val="000000"/>
          <w:lang w:eastAsia="en-US"/>
        </w:rPr>
        <w:t>ы</w:t>
      </w:r>
      <w:r w:rsidRPr="005B61E9">
        <w:rPr>
          <w:rFonts w:ascii="Arial" w:hAnsi="Arial" w:cs="Arial"/>
          <w:color w:val="000000"/>
          <w:lang w:eastAsia="en-US"/>
        </w:rPr>
        <w:t xml:space="preserve"> </w:t>
      </w:r>
      <w:r w:rsidR="00CE55C5">
        <w:rPr>
          <w:rFonts w:ascii="Arial" w:hAnsi="Arial" w:cs="Arial"/>
          <w:color w:val="000000"/>
          <w:lang w:eastAsia="en-US"/>
        </w:rPr>
        <w:t>___</w:t>
      </w:r>
      <w:r w:rsidRPr="005B61E9">
        <w:rPr>
          <w:rFonts w:ascii="Arial" w:hAnsi="Arial" w:cs="Arial"/>
          <w:color w:val="000000"/>
          <w:lang w:eastAsia="en-US"/>
        </w:rPr>
        <w:t xml:space="preserve"> м2 (</w:t>
      </w:r>
      <w:r w:rsidR="00CE55C5">
        <w:rPr>
          <w:rFonts w:ascii="Arial" w:hAnsi="Arial" w:cs="Arial"/>
          <w:color w:val="000000"/>
          <w:lang w:eastAsia="en-US"/>
        </w:rPr>
        <w:t>___</w:t>
      </w:r>
      <w:r w:rsidRPr="005B61E9">
        <w:rPr>
          <w:rFonts w:ascii="Arial" w:hAnsi="Arial" w:cs="Arial"/>
          <w:color w:val="000000"/>
          <w:lang w:eastAsia="en-US"/>
        </w:rPr>
        <w:t xml:space="preserve"> кв.</w:t>
      </w:r>
      <w:r>
        <w:rPr>
          <w:rFonts w:ascii="Arial" w:hAnsi="Arial" w:cs="Arial"/>
          <w:color w:val="000000"/>
          <w:lang w:eastAsia="en-US"/>
        </w:rPr>
        <w:t xml:space="preserve"> </w:t>
      </w:r>
      <w:r w:rsidRPr="005B61E9">
        <w:rPr>
          <w:rFonts w:ascii="Arial" w:hAnsi="Arial" w:cs="Arial"/>
          <w:color w:val="000000"/>
          <w:lang w:eastAsia="en-US"/>
        </w:rPr>
        <w:t>м)</w:t>
      </w:r>
    </w:p>
    <w:p w14:paraId="20B62F2A" w14:textId="77777777" w:rsidR="00D27DB3" w:rsidRPr="00A771C2" w:rsidRDefault="00D27DB3" w:rsidP="00D27DB3">
      <w:pPr>
        <w:pBdr>
          <w:top w:val="single" w:sz="4" w:space="1" w:color="auto"/>
          <w:left w:val="single" w:sz="4" w:space="4" w:color="auto"/>
          <w:bottom w:val="single" w:sz="4" w:space="1" w:color="auto"/>
          <w:right w:val="single" w:sz="4" w:space="4" w:color="auto"/>
        </w:pBdr>
        <w:jc w:val="center"/>
        <w:rPr>
          <w:rFonts w:ascii="Arial" w:hAnsi="Arial" w:cs="Arial"/>
          <w:color w:val="000000"/>
          <w:lang w:eastAsia="en-US"/>
        </w:rPr>
      </w:pPr>
      <w:r w:rsidRPr="001571B4">
        <w:rPr>
          <w:rFonts w:ascii="Arial" w:hAnsi="Arial" w:cs="Arial"/>
          <w:color w:val="000000"/>
          <w:lang w:eastAsia="en-US"/>
        </w:rPr>
        <w:t xml:space="preserve">Расположена на </w:t>
      </w:r>
      <w:r w:rsidR="00CE55C5">
        <w:rPr>
          <w:rFonts w:ascii="Arial" w:hAnsi="Arial" w:cs="Arial"/>
          <w:color w:val="000000"/>
          <w:lang w:eastAsia="en-US"/>
        </w:rPr>
        <w:t>__</w:t>
      </w:r>
      <w:r w:rsidRPr="001571B4">
        <w:rPr>
          <w:rFonts w:ascii="Arial" w:hAnsi="Arial" w:cs="Arial"/>
          <w:color w:val="000000"/>
          <w:lang w:eastAsia="en-US"/>
        </w:rPr>
        <w:t xml:space="preserve"> этаже Объекта</w:t>
      </w:r>
    </w:p>
    <w:p w14:paraId="083C133C" w14:textId="77777777" w:rsidR="00D27DB3" w:rsidRPr="00A1627A" w:rsidRDefault="00D27DB3" w:rsidP="00D27DB3">
      <w:pPr>
        <w:ind w:firstLine="709"/>
        <w:jc w:val="both"/>
        <w:rPr>
          <w:rFonts w:ascii="Arial" w:hAnsi="Arial" w:cs="Arial"/>
        </w:rPr>
      </w:pPr>
    </w:p>
    <w:p w14:paraId="03BAA863" w14:textId="77777777" w:rsidR="00D27DB3" w:rsidRPr="005A2880" w:rsidRDefault="00D27DB3" w:rsidP="00D27DB3">
      <w:pPr>
        <w:ind w:firstLine="709"/>
        <w:jc w:val="both"/>
        <w:rPr>
          <w:rFonts w:ascii="Arial" w:hAnsi="Arial" w:cs="Arial"/>
        </w:rPr>
      </w:pPr>
      <w:r w:rsidRPr="005A2880">
        <w:rPr>
          <w:rFonts w:ascii="Arial" w:hAnsi="Arial" w:cs="Arial"/>
          <w:lang w:val="en-US"/>
        </w:rPr>
        <w:t>II</w:t>
      </w:r>
      <w:r w:rsidRPr="005A2880">
        <w:rPr>
          <w:rFonts w:ascii="Arial" w:hAnsi="Arial" w:cs="Arial"/>
        </w:rPr>
        <w:t>. К моменту подписания акта приема-передачи Квартира должна быть в следующем техническом состоянии:</w:t>
      </w:r>
    </w:p>
    <w:p w14:paraId="2ADA8B4C" w14:textId="77777777" w:rsidR="00D27DB3" w:rsidRPr="005A2880" w:rsidRDefault="00D27DB3" w:rsidP="00D27DB3">
      <w:pPr>
        <w:pStyle w:val="ac"/>
        <w:numPr>
          <w:ilvl w:val="0"/>
          <w:numId w:val="2"/>
        </w:numPr>
        <w:ind w:left="0"/>
        <w:jc w:val="both"/>
        <w:rPr>
          <w:rFonts w:ascii="Arial" w:hAnsi="Arial" w:cs="Arial"/>
          <w:sz w:val="20"/>
          <w:szCs w:val="20"/>
        </w:rPr>
      </w:pPr>
      <w:r w:rsidRPr="005A2880">
        <w:rPr>
          <w:rFonts w:ascii="Arial" w:hAnsi="Arial" w:cs="Arial"/>
          <w:sz w:val="20"/>
          <w:szCs w:val="20"/>
        </w:rPr>
        <w:t>Ограждающие стены, выполненные из кирпича - штукатурка стен сплошная;</w:t>
      </w:r>
    </w:p>
    <w:p w14:paraId="1D1EB854" w14:textId="77777777" w:rsidR="00D27DB3" w:rsidRPr="005A2880" w:rsidRDefault="00D27DB3" w:rsidP="00D27DB3">
      <w:pPr>
        <w:pStyle w:val="ac"/>
        <w:numPr>
          <w:ilvl w:val="0"/>
          <w:numId w:val="2"/>
        </w:numPr>
        <w:ind w:left="0"/>
        <w:jc w:val="both"/>
        <w:rPr>
          <w:rFonts w:ascii="Arial" w:hAnsi="Arial" w:cs="Arial"/>
          <w:sz w:val="20"/>
          <w:szCs w:val="20"/>
        </w:rPr>
      </w:pPr>
      <w:r w:rsidRPr="005A2880">
        <w:rPr>
          <w:rFonts w:ascii="Arial" w:hAnsi="Arial" w:cs="Arial"/>
          <w:sz w:val="20"/>
          <w:szCs w:val="20"/>
        </w:rPr>
        <w:t>Ограждающие стены, выполненные из бетона - грунтовка;</w:t>
      </w:r>
    </w:p>
    <w:p w14:paraId="3E924090" w14:textId="77777777" w:rsidR="00D27DB3" w:rsidRPr="00E86FA1" w:rsidRDefault="00D27DB3" w:rsidP="00D27DB3">
      <w:pPr>
        <w:pStyle w:val="ac"/>
        <w:numPr>
          <w:ilvl w:val="0"/>
          <w:numId w:val="2"/>
        </w:numPr>
        <w:ind w:left="0"/>
        <w:jc w:val="both"/>
        <w:rPr>
          <w:rFonts w:ascii="Arial" w:hAnsi="Arial" w:cs="Arial"/>
          <w:sz w:val="20"/>
          <w:szCs w:val="20"/>
        </w:rPr>
      </w:pPr>
      <w:r w:rsidRPr="00E86FA1">
        <w:rPr>
          <w:rFonts w:ascii="Arial" w:hAnsi="Arial" w:cs="Arial"/>
          <w:sz w:val="20"/>
          <w:szCs w:val="20"/>
        </w:rPr>
        <w:t>Внутренние перегородки</w:t>
      </w:r>
      <w:r>
        <w:rPr>
          <w:rFonts w:ascii="Arial" w:hAnsi="Arial" w:cs="Arial"/>
          <w:sz w:val="20"/>
          <w:szCs w:val="20"/>
        </w:rPr>
        <w:t xml:space="preserve"> блоки ЦСП</w:t>
      </w:r>
      <w:r w:rsidRPr="00E86FA1">
        <w:rPr>
          <w:rFonts w:ascii="Arial" w:hAnsi="Arial" w:cs="Arial"/>
          <w:sz w:val="20"/>
          <w:szCs w:val="20"/>
        </w:rPr>
        <w:t xml:space="preserve"> – грунтовка;</w:t>
      </w:r>
    </w:p>
    <w:p w14:paraId="0BC3AA2F" w14:textId="77777777" w:rsidR="00D27DB3" w:rsidRPr="00E86FA1" w:rsidRDefault="00D27DB3" w:rsidP="00D27DB3">
      <w:pPr>
        <w:pStyle w:val="ac"/>
        <w:numPr>
          <w:ilvl w:val="0"/>
          <w:numId w:val="2"/>
        </w:numPr>
        <w:ind w:left="0"/>
        <w:jc w:val="both"/>
        <w:rPr>
          <w:rFonts w:ascii="Arial" w:hAnsi="Arial" w:cs="Arial"/>
          <w:sz w:val="20"/>
          <w:szCs w:val="20"/>
        </w:rPr>
      </w:pPr>
      <w:r w:rsidRPr="00E86FA1">
        <w:rPr>
          <w:rFonts w:ascii="Arial" w:hAnsi="Arial" w:cs="Arial"/>
          <w:sz w:val="20"/>
          <w:szCs w:val="20"/>
        </w:rPr>
        <w:t>Стены, полы и потолки монолитные железобетонные - грунтовка;</w:t>
      </w:r>
    </w:p>
    <w:p w14:paraId="6C6486B1" w14:textId="77777777" w:rsidR="00D27DB3" w:rsidRPr="005A2880" w:rsidRDefault="00D27DB3" w:rsidP="00D27DB3">
      <w:pPr>
        <w:pStyle w:val="ac"/>
        <w:numPr>
          <w:ilvl w:val="0"/>
          <w:numId w:val="2"/>
        </w:numPr>
        <w:ind w:left="0"/>
        <w:jc w:val="both"/>
        <w:rPr>
          <w:rFonts w:ascii="Arial" w:hAnsi="Arial" w:cs="Arial"/>
          <w:sz w:val="20"/>
          <w:szCs w:val="20"/>
        </w:rPr>
      </w:pPr>
      <w:r w:rsidRPr="005A2880">
        <w:rPr>
          <w:rFonts w:ascii="Arial" w:hAnsi="Arial" w:cs="Arial"/>
          <w:sz w:val="20"/>
          <w:szCs w:val="20"/>
        </w:rPr>
        <w:t>Полы во всех помещениях – монолитная железобетонная плита без выполнения: стяжки пола, звукоизоляции и засыпки керамзитом; с разведенными по плите сетями теплоснабжения к радиаторам отопления;</w:t>
      </w:r>
    </w:p>
    <w:p w14:paraId="6790284A" w14:textId="77777777" w:rsidR="00D27DB3" w:rsidRPr="005A2880" w:rsidRDefault="00D27DB3" w:rsidP="00D27DB3">
      <w:pPr>
        <w:pStyle w:val="ac"/>
        <w:numPr>
          <w:ilvl w:val="0"/>
          <w:numId w:val="2"/>
        </w:numPr>
        <w:ind w:left="0"/>
        <w:jc w:val="both"/>
        <w:rPr>
          <w:rFonts w:ascii="Arial" w:hAnsi="Arial" w:cs="Arial"/>
          <w:sz w:val="20"/>
          <w:szCs w:val="20"/>
        </w:rPr>
      </w:pPr>
      <w:r w:rsidRPr="005A2880">
        <w:rPr>
          <w:rFonts w:ascii="Arial" w:hAnsi="Arial" w:cs="Arial"/>
          <w:sz w:val="20"/>
          <w:szCs w:val="20"/>
        </w:rPr>
        <w:t>Оконные блоки теплых помещений - деревянные с трехслойным остеклением или алюминиевые витражные системы</w:t>
      </w:r>
      <w:proofErr w:type="gramStart"/>
      <w:r w:rsidRPr="005A2880">
        <w:rPr>
          <w:rFonts w:ascii="Arial" w:hAnsi="Arial" w:cs="Arial"/>
          <w:sz w:val="20"/>
          <w:szCs w:val="20"/>
        </w:rPr>
        <w:t>;</w:t>
      </w:r>
      <w:r w:rsidRPr="0004744E">
        <w:rPr>
          <w:rFonts w:ascii="Arial" w:hAnsi="Arial" w:cs="Arial"/>
          <w:sz w:val="20"/>
          <w:szCs w:val="20"/>
        </w:rPr>
        <w:t xml:space="preserve"> </w:t>
      </w:r>
      <w:r w:rsidRPr="003A6FD3">
        <w:rPr>
          <w:rFonts w:ascii="Arial" w:hAnsi="Arial" w:cs="Arial"/>
          <w:sz w:val="20"/>
          <w:szCs w:val="20"/>
        </w:rPr>
        <w:t>Допускается</w:t>
      </w:r>
      <w:proofErr w:type="gramEnd"/>
      <w:r w:rsidRPr="003A6FD3">
        <w:rPr>
          <w:rFonts w:ascii="Arial" w:hAnsi="Arial" w:cs="Arial"/>
          <w:sz w:val="20"/>
          <w:szCs w:val="20"/>
        </w:rPr>
        <w:t xml:space="preserve"> установка в квартире противопожарных металлических окон согласно проекту.</w:t>
      </w:r>
    </w:p>
    <w:p w14:paraId="20667F9E" w14:textId="77777777" w:rsidR="00D27DB3" w:rsidRPr="005A2880" w:rsidRDefault="00D27DB3" w:rsidP="00D27DB3">
      <w:pPr>
        <w:pStyle w:val="ac"/>
        <w:numPr>
          <w:ilvl w:val="0"/>
          <w:numId w:val="2"/>
        </w:numPr>
        <w:ind w:left="0"/>
        <w:jc w:val="both"/>
        <w:rPr>
          <w:rFonts w:ascii="Arial" w:hAnsi="Arial" w:cs="Arial"/>
          <w:sz w:val="20"/>
          <w:szCs w:val="20"/>
        </w:rPr>
      </w:pPr>
      <w:r w:rsidRPr="005A2880">
        <w:rPr>
          <w:rFonts w:ascii="Arial" w:hAnsi="Arial" w:cs="Arial"/>
          <w:sz w:val="20"/>
          <w:szCs w:val="20"/>
        </w:rPr>
        <w:t>Наличие холодного остекления балконов (лоджий) - по проекту;</w:t>
      </w:r>
    </w:p>
    <w:p w14:paraId="173A96FC" w14:textId="77777777" w:rsidR="00D27DB3" w:rsidRPr="005A2880" w:rsidRDefault="00D27DB3" w:rsidP="00D27DB3">
      <w:pPr>
        <w:pStyle w:val="ac"/>
        <w:numPr>
          <w:ilvl w:val="0"/>
          <w:numId w:val="2"/>
        </w:numPr>
        <w:ind w:left="0"/>
        <w:jc w:val="both"/>
        <w:rPr>
          <w:rFonts w:ascii="Arial" w:hAnsi="Arial" w:cs="Arial"/>
          <w:sz w:val="20"/>
          <w:szCs w:val="20"/>
        </w:rPr>
      </w:pPr>
      <w:r w:rsidRPr="005A2880">
        <w:rPr>
          <w:rFonts w:ascii="Arial" w:hAnsi="Arial" w:cs="Arial"/>
          <w:sz w:val="20"/>
          <w:szCs w:val="20"/>
        </w:rPr>
        <w:t>Отопление - водяное, с установкой радиаторов;</w:t>
      </w:r>
    </w:p>
    <w:p w14:paraId="3DBEF912" w14:textId="77777777" w:rsidR="00D27DB3" w:rsidRPr="005A2880" w:rsidRDefault="00D27DB3" w:rsidP="00D27DB3">
      <w:pPr>
        <w:pStyle w:val="ac"/>
        <w:numPr>
          <w:ilvl w:val="0"/>
          <w:numId w:val="2"/>
        </w:numPr>
        <w:ind w:left="0"/>
        <w:jc w:val="both"/>
        <w:rPr>
          <w:rFonts w:ascii="Arial" w:hAnsi="Arial" w:cs="Arial"/>
          <w:sz w:val="20"/>
          <w:szCs w:val="20"/>
        </w:rPr>
      </w:pPr>
      <w:r w:rsidRPr="005A2880">
        <w:rPr>
          <w:rFonts w:ascii="Arial" w:hAnsi="Arial" w:cs="Arial"/>
          <w:sz w:val="20"/>
          <w:szCs w:val="20"/>
        </w:rPr>
        <w:t>Водоснабжение – подвод холодной и горячей воды в квартиру от магистральных стояков, проходящих в общем межквартирном коридоре с отсечными кранами в поэтажном щите (ввод в квартиру под потолком в коридоре квартиры или напрямую в с/у); канализация - магистральные стояки с тройниками и заглушками; водоснабжение и канализация без установки сан.тех. приборов и разводки сетей по квартире;</w:t>
      </w:r>
    </w:p>
    <w:p w14:paraId="6265F1DE" w14:textId="77777777" w:rsidR="00D27DB3" w:rsidRPr="005A2880" w:rsidRDefault="00D27DB3" w:rsidP="00D27DB3">
      <w:pPr>
        <w:pStyle w:val="ac"/>
        <w:numPr>
          <w:ilvl w:val="0"/>
          <w:numId w:val="2"/>
        </w:numPr>
        <w:ind w:left="0"/>
        <w:jc w:val="both"/>
        <w:rPr>
          <w:rFonts w:ascii="Arial" w:hAnsi="Arial" w:cs="Arial"/>
          <w:sz w:val="20"/>
          <w:szCs w:val="20"/>
        </w:rPr>
      </w:pPr>
      <w:r w:rsidRPr="005A2880">
        <w:rPr>
          <w:rFonts w:ascii="Arial" w:hAnsi="Arial" w:cs="Arial"/>
          <w:sz w:val="20"/>
          <w:szCs w:val="20"/>
        </w:rPr>
        <w:t>Электроснабжение – открытая разводка сетей электроснабжения и электроосвещения в квартире кроме с/у и кухни, установка оконечных устройств наружного монтажа по проекту, электроплиты не устанавливаются;</w:t>
      </w:r>
    </w:p>
    <w:p w14:paraId="7BFCB2AD" w14:textId="77777777" w:rsidR="00D27DB3" w:rsidRPr="005A2880" w:rsidRDefault="00D27DB3" w:rsidP="00D27DB3">
      <w:pPr>
        <w:pStyle w:val="ac"/>
        <w:numPr>
          <w:ilvl w:val="0"/>
          <w:numId w:val="2"/>
        </w:numPr>
        <w:ind w:left="0"/>
        <w:jc w:val="both"/>
        <w:rPr>
          <w:rFonts w:ascii="Arial" w:hAnsi="Arial" w:cs="Arial"/>
          <w:sz w:val="20"/>
          <w:szCs w:val="20"/>
        </w:rPr>
      </w:pPr>
      <w:r w:rsidRPr="005A2880">
        <w:rPr>
          <w:rFonts w:ascii="Arial" w:hAnsi="Arial" w:cs="Arial"/>
          <w:sz w:val="20"/>
          <w:szCs w:val="20"/>
        </w:rPr>
        <w:t>Дверь входная - металлическая с врезным замком; без установки межкомнатных дверей.</w:t>
      </w:r>
    </w:p>
    <w:p w14:paraId="285F9FAB" w14:textId="77777777" w:rsidR="00D27DB3" w:rsidRPr="005A2880" w:rsidRDefault="00D27DB3" w:rsidP="00D27DB3">
      <w:pPr>
        <w:pStyle w:val="ac"/>
        <w:numPr>
          <w:ilvl w:val="0"/>
          <w:numId w:val="2"/>
        </w:numPr>
        <w:ind w:left="0"/>
        <w:jc w:val="both"/>
        <w:rPr>
          <w:rFonts w:ascii="Arial" w:hAnsi="Arial" w:cs="Arial"/>
          <w:sz w:val="20"/>
          <w:szCs w:val="20"/>
        </w:rPr>
      </w:pPr>
      <w:r w:rsidRPr="005A2880">
        <w:rPr>
          <w:rFonts w:ascii="Arial" w:hAnsi="Arial" w:cs="Arial"/>
          <w:sz w:val="20"/>
          <w:szCs w:val="20"/>
        </w:rPr>
        <w:t>Сети связи: телефонизация, телевидение – по проекту (до распределительного поэтажного щита в межквартирном коридоре).</w:t>
      </w:r>
    </w:p>
    <w:p w14:paraId="777D30AB" w14:textId="77777777" w:rsidR="00D27DB3" w:rsidRPr="00A1627A" w:rsidRDefault="00D27DB3" w:rsidP="00D27DB3">
      <w:pPr>
        <w:pStyle w:val="ac"/>
        <w:numPr>
          <w:ilvl w:val="0"/>
          <w:numId w:val="2"/>
        </w:numPr>
        <w:ind w:left="0"/>
        <w:rPr>
          <w:rFonts w:ascii="Arial" w:hAnsi="Arial" w:cs="Arial"/>
          <w:sz w:val="20"/>
          <w:szCs w:val="20"/>
        </w:rPr>
      </w:pPr>
      <w:r w:rsidRPr="005A2880">
        <w:rPr>
          <w:rFonts w:ascii="Arial" w:hAnsi="Arial" w:cs="Arial"/>
          <w:sz w:val="20"/>
          <w:szCs w:val="20"/>
        </w:rPr>
        <w:t>Датчики автоматической пожарной сигнализации по проекту.</w:t>
      </w:r>
    </w:p>
    <w:p w14:paraId="18C11040" w14:textId="77777777" w:rsidR="00D27DB3" w:rsidRPr="00A1627A" w:rsidRDefault="00D27DB3" w:rsidP="00D27DB3">
      <w:pPr>
        <w:pStyle w:val="ac"/>
        <w:ind w:left="0"/>
        <w:rPr>
          <w:rFonts w:ascii="Arial" w:hAnsi="Arial" w:cs="Arial"/>
          <w:sz w:val="20"/>
          <w:szCs w:val="20"/>
        </w:rPr>
      </w:pPr>
    </w:p>
    <w:p w14:paraId="4199321B" w14:textId="77777777" w:rsidR="00D27DB3" w:rsidRPr="00A1627A" w:rsidRDefault="00D27DB3" w:rsidP="00D27DB3">
      <w:pPr>
        <w:ind w:firstLine="708"/>
        <w:jc w:val="both"/>
        <w:rPr>
          <w:rFonts w:ascii="Arial" w:hAnsi="Arial" w:cs="Arial"/>
          <w:color w:val="000000"/>
        </w:rPr>
      </w:pPr>
      <w:r w:rsidRPr="00A1627A">
        <w:rPr>
          <w:rFonts w:ascii="Arial" w:hAnsi="Arial" w:cs="Arial"/>
          <w:color w:val="000000"/>
        </w:rPr>
        <w:t>Застройщик вправе производить замену применяемых материалов, изделий и конструкций в соответствии с действующими нормами СНиП.</w:t>
      </w:r>
    </w:p>
    <w:p w14:paraId="2D23FAE5" w14:textId="77777777" w:rsidR="00D27DB3" w:rsidRPr="00A1627A" w:rsidRDefault="00D27DB3" w:rsidP="00D27DB3">
      <w:pPr>
        <w:ind w:firstLine="708"/>
        <w:rPr>
          <w:rFonts w:ascii="Arial" w:hAnsi="Arial" w:cs="Arial"/>
          <w:color w:val="000000"/>
        </w:rPr>
      </w:pPr>
    </w:p>
    <w:p w14:paraId="585CE8CC" w14:textId="77777777" w:rsidR="00D27DB3" w:rsidRPr="00A1627A" w:rsidRDefault="00D27DB3" w:rsidP="00D27DB3">
      <w:pPr>
        <w:ind w:firstLine="708"/>
        <w:rPr>
          <w:rFonts w:ascii="Arial" w:hAnsi="Arial" w:cs="Arial"/>
        </w:rPr>
      </w:pPr>
      <w:r w:rsidRPr="00A1627A">
        <w:rPr>
          <w:rFonts w:ascii="Arial" w:hAnsi="Arial" w:cs="Arial"/>
          <w:color w:val="000000"/>
          <w:lang w:val="en-US"/>
        </w:rPr>
        <w:t>III</w:t>
      </w:r>
      <w:r w:rsidRPr="00A1627A">
        <w:rPr>
          <w:rFonts w:ascii="Arial" w:hAnsi="Arial" w:cs="Arial"/>
          <w:color w:val="000000"/>
        </w:rPr>
        <w:t xml:space="preserve">. </w:t>
      </w:r>
      <w:r w:rsidRPr="00A1627A">
        <w:rPr>
          <w:rFonts w:ascii="Arial" w:hAnsi="Arial" w:cs="Arial"/>
        </w:rPr>
        <w:t>Основные характеристики Объекта:</w:t>
      </w:r>
    </w:p>
    <w:p w14:paraId="7F5BD07E" w14:textId="77777777" w:rsidR="00D27DB3" w:rsidRPr="00A1627A" w:rsidRDefault="00D27DB3" w:rsidP="00D27DB3">
      <w:pPr>
        <w:rPr>
          <w:rFonts w:ascii="Arial" w:hAnsi="Arial" w:cs="Arial"/>
        </w:rPr>
      </w:pPr>
      <w:r w:rsidRPr="00A1627A">
        <w:rPr>
          <w:rFonts w:ascii="Arial" w:hAnsi="Arial" w:cs="Arial"/>
        </w:rPr>
        <w:t>- Вид: жилой дом, назначение: жилое.</w:t>
      </w:r>
    </w:p>
    <w:p w14:paraId="005A71AE" w14:textId="77777777" w:rsidR="00D27DB3" w:rsidRPr="00A1627A" w:rsidRDefault="00D27DB3" w:rsidP="00D27DB3">
      <w:pPr>
        <w:rPr>
          <w:rFonts w:ascii="Arial" w:hAnsi="Arial" w:cs="Arial"/>
        </w:rPr>
      </w:pPr>
      <w:r w:rsidRPr="00A1627A">
        <w:rPr>
          <w:rFonts w:ascii="Arial" w:hAnsi="Arial" w:cs="Arial"/>
        </w:rPr>
        <w:t>- Многоквартирный жилой дом со встроенными помещениями встроенным объектом дошкольного образования и встроенной подземной автостоянкой;</w:t>
      </w:r>
    </w:p>
    <w:p w14:paraId="28C7D616" w14:textId="77777777" w:rsidR="00D27DB3" w:rsidRPr="00A1627A" w:rsidRDefault="00D27DB3" w:rsidP="00D27DB3">
      <w:pPr>
        <w:rPr>
          <w:rFonts w:ascii="Arial" w:hAnsi="Arial" w:cs="Arial"/>
        </w:rPr>
      </w:pPr>
      <w:r w:rsidRPr="00A1627A">
        <w:rPr>
          <w:rFonts w:ascii="Arial" w:hAnsi="Arial" w:cs="Arial"/>
        </w:rPr>
        <w:t>- Количество этажей: 5-9, количество подземных этажей 1;</w:t>
      </w:r>
    </w:p>
    <w:p w14:paraId="156CD47A" w14:textId="77777777" w:rsidR="00D27DB3" w:rsidRPr="00A1627A" w:rsidRDefault="00D27DB3" w:rsidP="00D27DB3">
      <w:pPr>
        <w:rPr>
          <w:rFonts w:ascii="Arial" w:hAnsi="Arial" w:cs="Arial"/>
        </w:rPr>
      </w:pPr>
      <w:r w:rsidRPr="00A1627A">
        <w:rPr>
          <w:rFonts w:ascii="Arial" w:hAnsi="Arial" w:cs="Arial"/>
        </w:rPr>
        <w:t xml:space="preserve">- Общая площадь Объекта: 13 356,03 кв.м. </w:t>
      </w:r>
    </w:p>
    <w:p w14:paraId="0B1FFCF4" w14:textId="77777777" w:rsidR="00D27DB3" w:rsidRPr="00A1627A" w:rsidRDefault="00D27DB3" w:rsidP="00D27DB3">
      <w:pPr>
        <w:pStyle w:val="a6"/>
        <w:rPr>
          <w:rFonts w:ascii="Arial" w:hAnsi="Arial" w:cs="Arial"/>
          <w:sz w:val="20"/>
          <w:lang w:val="ru-RU"/>
        </w:rPr>
      </w:pPr>
      <w:r w:rsidRPr="00A1627A">
        <w:rPr>
          <w:rFonts w:ascii="Arial" w:hAnsi="Arial" w:cs="Arial"/>
          <w:sz w:val="20"/>
          <w:lang w:val="ru-RU"/>
        </w:rPr>
        <w:t>- Материал наружных стен: Наружные стены 1-2 этажей из полнотелого керамического кирпича 250 мм, монолитного железобетона 160мм, утеплителя с последующей облицовкой гранитными плитами.  Наружные стены 3-8 этажей из керамического п</w:t>
      </w:r>
      <w:r>
        <w:rPr>
          <w:rFonts w:ascii="Arial" w:hAnsi="Arial" w:cs="Arial"/>
          <w:sz w:val="20"/>
          <w:lang w:val="ru-RU"/>
        </w:rPr>
        <w:t>олнотелого</w:t>
      </w:r>
      <w:r w:rsidRPr="00A1627A">
        <w:rPr>
          <w:rFonts w:ascii="Arial" w:hAnsi="Arial" w:cs="Arial"/>
          <w:sz w:val="20"/>
          <w:lang w:val="ru-RU"/>
        </w:rPr>
        <w:t xml:space="preserve"> кирпича 250 мм, монолитного железоб</w:t>
      </w:r>
      <w:r>
        <w:rPr>
          <w:rFonts w:ascii="Arial" w:hAnsi="Arial" w:cs="Arial"/>
          <w:sz w:val="20"/>
          <w:lang w:val="ru-RU"/>
        </w:rPr>
        <w:t>етона 160 мм, утеплителя с тонкослойной</w:t>
      </w:r>
      <w:r w:rsidRPr="00A1627A">
        <w:rPr>
          <w:rFonts w:ascii="Arial" w:hAnsi="Arial" w:cs="Arial"/>
          <w:sz w:val="20"/>
          <w:lang w:val="ru-RU"/>
        </w:rPr>
        <w:t xml:space="preserve"> штукатуркой. Каркас монолитный железобетон.</w:t>
      </w:r>
    </w:p>
    <w:p w14:paraId="6537CBB2" w14:textId="77777777" w:rsidR="00D27DB3" w:rsidRPr="00A1627A" w:rsidRDefault="00D27DB3" w:rsidP="00D27DB3">
      <w:pPr>
        <w:rPr>
          <w:rFonts w:ascii="Arial" w:hAnsi="Arial" w:cs="Arial"/>
        </w:rPr>
      </w:pPr>
      <w:r w:rsidRPr="00A1627A">
        <w:rPr>
          <w:rFonts w:ascii="Arial" w:hAnsi="Arial" w:cs="Arial"/>
        </w:rPr>
        <w:t xml:space="preserve">- Материал поэтажных </w:t>
      </w:r>
      <w:proofErr w:type="gramStart"/>
      <w:r w:rsidRPr="00A1627A">
        <w:rPr>
          <w:rFonts w:ascii="Arial" w:hAnsi="Arial" w:cs="Arial"/>
        </w:rPr>
        <w:t>перекрытий:  Монолитный</w:t>
      </w:r>
      <w:proofErr w:type="gramEnd"/>
      <w:r w:rsidRPr="00A1627A">
        <w:rPr>
          <w:rFonts w:ascii="Arial" w:hAnsi="Arial" w:cs="Arial"/>
        </w:rPr>
        <w:t xml:space="preserve"> железобетон;</w:t>
      </w:r>
    </w:p>
    <w:p w14:paraId="288E4834" w14:textId="77777777" w:rsidR="00D27DB3" w:rsidRPr="00A1627A" w:rsidRDefault="00D27DB3" w:rsidP="00D27DB3">
      <w:pPr>
        <w:rPr>
          <w:rFonts w:ascii="Arial" w:hAnsi="Arial" w:cs="Arial"/>
        </w:rPr>
      </w:pPr>
      <w:r w:rsidRPr="00A1627A">
        <w:rPr>
          <w:rFonts w:ascii="Arial" w:hAnsi="Arial" w:cs="Arial"/>
        </w:rPr>
        <w:t>- Класс энергоэффе</w:t>
      </w:r>
      <w:r>
        <w:rPr>
          <w:rFonts w:ascii="Arial" w:hAnsi="Arial" w:cs="Arial"/>
        </w:rPr>
        <w:t>к</w:t>
      </w:r>
      <w:r w:rsidRPr="00A1627A">
        <w:rPr>
          <w:rFonts w:ascii="Arial" w:hAnsi="Arial" w:cs="Arial"/>
        </w:rPr>
        <w:t>тивности: В;</w:t>
      </w:r>
    </w:p>
    <w:p w14:paraId="7574B2E0" w14:textId="77777777" w:rsidR="00D27DB3" w:rsidRPr="002249B5" w:rsidRDefault="00D27DB3" w:rsidP="00D27DB3">
      <w:pPr>
        <w:rPr>
          <w:rFonts w:ascii="Arial" w:hAnsi="Arial" w:cs="Arial"/>
        </w:rPr>
      </w:pPr>
      <w:r w:rsidRPr="00A1627A">
        <w:rPr>
          <w:rFonts w:ascii="Arial" w:hAnsi="Arial" w:cs="Arial"/>
        </w:rPr>
        <w:t>- Класс сейсмостойкости: в соответствии с действующими СНИП Санкт-Петербург и Ленинградская область не являются сейсмически опасными районами и при проектировании степень сейсмостойкости не устанавливается</w:t>
      </w:r>
    </w:p>
    <w:p w14:paraId="18FF403A" w14:textId="77777777" w:rsidR="00D27DB3" w:rsidRDefault="00D27DB3" w:rsidP="00D27DB3">
      <w:pPr>
        <w:jc w:val="center"/>
        <w:rPr>
          <w:rFonts w:ascii="Arial" w:hAnsi="Arial" w:cs="Arial"/>
        </w:rPr>
      </w:pPr>
    </w:p>
    <w:p w14:paraId="134FA67F" w14:textId="77777777" w:rsidR="00D27DB3" w:rsidRPr="00A1627A" w:rsidRDefault="00D27DB3" w:rsidP="00D27DB3">
      <w:pPr>
        <w:rPr>
          <w:rFonts w:ascii="Arial" w:hAnsi="Arial" w:cs="Arial"/>
          <w:color w:val="000000"/>
        </w:rPr>
      </w:pPr>
    </w:p>
    <w:p w14:paraId="71B31D2B" w14:textId="77777777" w:rsidR="00D27DB3" w:rsidRDefault="00D27DB3" w:rsidP="00D27DB3">
      <w:pPr>
        <w:rPr>
          <w:rFonts w:ascii="Arial" w:hAnsi="Arial" w:cs="Arial"/>
          <w:color w:val="000000"/>
        </w:rPr>
        <w:sectPr w:rsidR="00D27DB3" w:rsidSect="009062CC">
          <w:pgSz w:w="11906" w:h="16838"/>
          <w:pgMar w:top="426" w:right="424" w:bottom="567" w:left="1418" w:header="708" w:footer="708" w:gutter="0"/>
          <w:cols w:space="708"/>
          <w:docGrid w:linePitch="360"/>
        </w:sectPr>
      </w:pPr>
    </w:p>
    <w:p w14:paraId="7F72DBF3" w14:textId="77777777" w:rsidR="00D27DB3" w:rsidRPr="00A1627A" w:rsidRDefault="00D27DB3" w:rsidP="00D27DB3">
      <w:pPr>
        <w:rPr>
          <w:rFonts w:ascii="Arial" w:hAnsi="Arial" w:cs="Arial"/>
          <w:color w:val="000000"/>
        </w:rPr>
      </w:pPr>
    </w:p>
    <w:p w14:paraId="746CF7AE" w14:textId="77777777" w:rsidR="00D27DB3" w:rsidRPr="00A1627A" w:rsidRDefault="00D27DB3" w:rsidP="00D27DB3">
      <w:pPr>
        <w:rPr>
          <w:rFonts w:ascii="Arial" w:hAnsi="Arial" w:cs="Arial"/>
          <w:color w:val="000000"/>
        </w:rPr>
      </w:pPr>
    </w:p>
    <w:p w14:paraId="1366B88A" w14:textId="77777777" w:rsidR="00D27DB3" w:rsidRPr="00A1627A" w:rsidRDefault="00D27DB3" w:rsidP="00D27DB3">
      <w:pPr>
        <w:ind w:firstLine="708"/>
        <w:rPr>
          <w:rFonts w:ascii="Arial" w:hAnsi="Arial" w:cs="Arial"/>
        </w:rPr>
      </w:pPr>
      <w:r w:rsidRPr="00A1627A">
        <w:rPr>
          <w:rFonts w:ascii="Arial" w:hAnsi="Arial" w:cs="Arial"/>
        </w:rPr>
        <w:t>IV. План Квартиры</w:t>
      </w:r>
    </w:p>
    <w:p w14:paraId="66C23004" w14:textId="77777777" w:rsidR="00D27DB3" w:rsidRPr="00A1627A" w:rsidRDefault="00D27DB3" w:rsidP="00D27DB3">
      <w:pPr>
        <w:rPr>
          <w:rFonts w:ascii="Arial" w:hAnsi="Arial" w:cs="Arial"/>
        </w:rPr>
      </w:pPr>
    </w:p>
    <w:p w14:paraId="42B8F7E6" w14:textId="77777777" w:rsidR="00D27DB3" w:rsidRPr="00A1627A" w:rsidRDefault="00D27DB3" w:rsidP="00D27DB3">
      <w:pPr>
        <w:jc w:val="center"/>
        <w:rPr>
          <w:rFonts w:ascii="Arial" w:hAnsi="Arial" w:cs="Arial"/>
        </w:rPr>
      </w:pPr>
    </w:p>
    <w:p w14:paraId="4D0B025A" w14:textId="77777777" w:rsidR="00D27DB3" w:rsidRPr="00A1627A" w:rsidRDefault="00D27DB3" w:rsidP="00D27DB3">
      <w:pPr>
        <w:jc w:val="center"/>
        <w:rPr>
          <w:rFonts w:ascii="Arial" w:hAnsi="Arial" w:cs="Arial"/>
        </w:rPr>
      </w:pPr>
    </w:p>
    <w:p w14:paraId="3A6621B2" w14:textId="77777777" w:rsidR="00D27DB3" w:rsidRPr="00A1627A" w:rsidRDefault="00D27DB3" w:rsidP="00D27DB3">
      <w:pPr>
        <w:ind w:firstLine="708"/>
        <w:jc w:val="both"/>
        <w:rPr>
          <w:rFonts w:ascii="Arial" w:hAnsi="Arial" w:cs="Arial"/>
        </w:rPr>
      </w:pPr>
      <w:r w:rsidRPr="00A1627A">
        <w:rPr>
          <w:rFonts w:ascii="Arial" w:hAnsi="Arial" w:cs="Arial"/>
          <w:lang w:val="en-US"/>
        </w:rPr>
        <w:t>V</w:t>
      </w:r>
      <w:r w:rsidRPr="00A1627A">
        <w:rPr>
          <w:rFonts w:ascii="Arial" w:hAnsi="Arial" w:cs="Arial"/>
        </w:rPr>
        <w:t xml:space="preserve">. </w:t>
      </w:r>
      <w:r>
        <w:rPr>
          <w:rFonts w:ascii="Arial" w:hAnsi="Arial" w:cs="Arial"/>
        </w:rPr>
        <w:t>План этажа Объекта, в</w:t>
      </w:r>
      <w:r w:rsidRPr="00A1627A">
        <w:rPr>
          <w:rFonts w:ascii="Arial" w:hAnsi="Arial" w:cs="Arial"/>
        </w:rPr>
        <w:t xml:space="preserve"> котором расположена Квартира, с указанием Квартиры на плане этажа </w:t>
      </w:r>
    </w:p>
    <w:p w14:paraId="7B276BD3" w14:textId="77777777" w:rsidR="00D27DB3" w:rsidRPr="00A1627A" w:rsidRDefault="00D27DB3" w:rsidP="00D27DB3">
      <w:pPr>
        <w:jc w:val="right"/>
        <w:rPr>
          <w:rFonts w:ascii="Arial" w:hAnsi="Arial" w:cs="Arial"/>
        </w:rPr>
      </w:pPr>
    </w:p>
    <w:p w14:paraId="32606667" w14:textId="77777777" w:rsidR="00D27DB3" w:rsidRPr="00A1627A" w:rsidRDefault="00D27DB3" w:rsidP="00D27DB3">
      <w:pPr>
        <w:jc w:val="center"/>
        <w:rPr>
          <w:rFonts w:ascii="Arial" w:hAnsi="Arial" w:cs="Arial"/>
        </w:rPr>
      </w:pPr>
    </w:p>
    <w:p w14:paraId="374554DC" w14:textId="77777777" w:rsidR="00D27DB3" w:rsidRPr="00A1627A" w:rsidRDefault="00D27DB3" w:rsidP="00D27DB3">
      <w:pPr>
        <w:rPr>
          <w:rFonts w:ascii="Arial" w:hAnsi="Arial" w:cs="Arial"/>
          <w:noProof/>
        </w:rPr>
      </w:pPr>
    </w:p>
    <w:p w14:paraId="79D554C9" w14:textId="77777777" w:rsidR="00D27DB3" w:rsidRDefault="00D27DB3" w:rsidP="00D27DB3">
      <w:pPr>
        <w:tabs>
          <w:tab w:val="left" w:pos="6026"/>
        </w:tabs>
        <w:jc w:val="both"/>
        <w:rPr>
          <w:rFonts w:ascii="Arial" w:hAnsi="Arial" w:cs="Arial"/>
        </w:rPr>
      </w:pPr>
    </w:p>
    <w:p w14:paraId="08228D32" w14:textId="77777777" w:rsidR="00D27DB3" w:rsidRDefault="00D27DB3" w:rsidP="00D27DB3">
      <w:pPr>
        <w:tabs>
          <w:tab w:val="left" w:pos="6026"/>
        </w:tabs>
        <w:jc w:val="both"/>
        <w:rPr>
          <w:rFonts w:ascii="Arial" w:hAnsi="Arial" w:cs="Arial"/>
        </w:rPr>
      </w:pPr>
    </w:p>
    <w:p w14:paraId="308F797A" w14:textId="77777777" w:rsidR="00D27DB3" w:rsidRPr="00A1627A" w:rsidRDefault="00D27DB3" w:rsidP="00D27DB3">
      <w:pPr>
        <w:tabs>
          <w:tab w:val="left" w:pos="6026"/>
        </w:tabs>
        <w:jc w:val="both"/>
        <w:rPr>
          <w:rFonts w:ascii="Arial" w:hAnsi="Arial" w:cs="Arial"/>
        </w:rPr>
      </w:pPr>
      <w:r w:rsidRPr="00A1627A">
        <w:rPr>
          <w:rFonts w:ascii="Arial" w:hAnsi="Arial" w:cs="Arial"/>
        </w:rPr>
        <w:t>Застройщик:</w:t>
      </w:r>
      <w:r w:rsidRPr="00A1627A">
        <w:rPr>
          <w:rFonts w:ascii="Arial" w:hAnsi="Arial" w:cs="Arial"/>
        </w:rPr>
        <w:tab/>
        <w:t>Дольщик:</w:t>
      </w:r>
    </w:p>
    <w:p w14:paraId="0B340DA6" w14:textId="77777777" w:rsidR="00D27DB3" w:rsidRPr="00A1627A" w:rsidRDefault="00D27DB3" w:rsidP="00D27DB3">
      <w:pPr>
        <w:jc w:val="both"/>
        <w:rPr>
          <w:rFonts w:ascii="Arial" w:hAnsi="Arial" w:cs="Arial"/>
        </w:rPr>
      </w:pPr>
    </w:p>
    <w:p w14:paraId="66FC41FD" w14:textId="77777777" w:rsidR="00D27DB3" w:rsidRDefault="00D27DB3" w:rsidP="00D27DB3">
      <w:pPr>
        <w:jc w:val="both"/>
        <w:rPr>
          <w:rFonts w:ascii="Arial" w:hAnsi="Arial" w:cs="Arial"/>
        </w:rPr>
      </w:pPr>
      <w:r w:rsidRPr="00A1627A">
        <w:rPr>
          <w:rFonts w:ascii="Arial" w:hAnsi="Arial" w:cs="Arial"/>
        </w:rPr>
        <w:t>ООО «Садко-Сити»</w:t>
      </w:r>
    </w:p>
    <w:p w14:paraId="767C78F3" w14:textId="77777777" w:rsidR="00D27DB3" w:rsidRPr="00A1627A" w:rsidRDefault="00D27DB3" w:rsidP="00D27DB3">
      <w:pPr>
        <w:jc w:val="both"/>
        <w:rPr>
          <w:rFonts w:ascii="Arial" w:hAnsi="Arial" w:cs="Arial"/>
        </w:rPr>
      </w:pPr>
    </w:p>
    <w:p w14:paraId="2038EDA7" w14:textId="77777777" w:rsidR="00D27DB3" w:rsidRDefault="00D27DB3" w:rsidP="00D27DB3">
      <w:pPr>
        <w:tabs>
          <w:tab w:val="left" w:pos="6005"/>
        </w:tabs>
        <w:jc w:val="both"/>
        <w:rPr>
          <w:rFonts w:ascii="Arial" w:hAnsi="Arial" w:cs="Arial"/>
        </w:rPr>
      </w:pPr>
    </w:p>
    <w:p w14:paraId="4301DE62" w14:textId="77777777" w:rsidR="00D27DB3" w:rsidRPr="00A1627A" w:rsidRDefault="00D27DB3" w:rsidP="00D27DB3">
      <w:pPr>
        <w:tabs>
          <w:tab w:val="left" w:pos="6005"/>
        </w:tabs>
        <w:jc w:val="both"/>
        <w:rPr>
          <w:rFonts w:ascii="Arial" w:hAnsi="Arial" w:cs="Arial"/>
        </w:rPr>
      </w:pPr>
    </w:p>
    <w:p w14:paraId="39BD30B7" w14:textId="77777777" w:rsidR="00D27DB3" w:rsidRDefault="00D27DB3" w:rsidP="00D27DB3">
      <w:pPr>
        <w:tabs>
          <w:tab w:val="left" w:pos="6005"/>
        </w:tabs>
        <w:jc w:val="both"/>
        <w:rPr>
          <w:rFonts w:ascii="Arial" w:hAnsi="Arial" w:cs="Arial"/>
        </w:rPr>
      </w:pPr>
      <w:r w:rsidRPr="00A1627A">
        <w:rPr>
          <w:rFonts w:ascii="Arial" w:hAnsi="Arial" w:cs="Arial"/>
        </w:rPr>
        <w:t>________________ /</w:t>
      </w:r>
      <w:r w:rsidR="00F61A3E">
        <w:rPr>
          <w:rFonts w:ascii="Arial" w:hAnsi="Arial" w:cs="Arial"/>
        </w:rPr>
        <w:t>______</w:t>
      </w:r>
      <w:r w:rsidRPr="00A1627A">
        <w:rPr>
          <w:rFonts w:ascii="Arial" w:hAnsi="Arial" w:cs="Arial"/>
        </w:rPr>
        <w:t>/</w:t>
      </w:r>
      <w:r>
        <w:rPr>
          <w:rFonts w:ascii="Arial" w:hAnsi="Arial" w:cs="Arial"/>
        </w:rPr>
        <w:t xml:space="preserve">            </w:t>
      </w:r>
      <w:r w:rsidRPr="00A1627A">
        <w:rPr>
          <w:rFonts w:ascii="Arial" w:hAnsi="Arial" w:cs="Arial"/>
        </w:rPr>
        <w:t xml:space="preserve">                                    </w:t>
      </w:r>
      <w:r w:rsidRPr="00F96B15">
        <w:rPr>
          <w:rFonts w:ascii="Arial" w:hAnsi="Arial" w:cs="Arial"/>
        </w:rPr>
        <w:t>________________/</w:t>
      </w:r>
      <w:r w:rsidR="00F61A3E">
        <w:rPr>
          <w:rFonts w:ascii="Arial" w:hAnsi="Arial" w:cs="Arial"/>
        </w:rPr>
        <w:t>____</w:t>
      </w:r>
      <w:r w:rsidRPr="00F96B15">
        <w:rPr>
          <w:rFonts w:ascii="Arial" w:hAnsi="Arial" w:cs="Arial"/>
        </w:rPr>
        <w:t>/</w:t>
      </w:r>
    </w:p>
    <w:p w14:paraId="2A02B187" w14:textId="77777777" w:rsidR="00DE1BFA" w:rsidRDefault="00DE1BFA" w:rsidP="00D27DB3">
      <w:pPr>
        <w:tabs>
          <w:tab w:val="left" w:pos="6005"/>
        </w:tabs>
        <w:jc w:val="both"/>
        <w:rPr>
          <w:rFonts w:ascii="Arial" w:hAnsi="Arial" w:cs="Arial"/>
        </w:rPr>
      </w:pPr>
    </w:p>
    <w:p w14:paraId="446141BD" w14:textId="77777777" w:rsidR="00DE1BFA" w:rsidRDefault="00DE1BFA" w:rsidP="00D27DB3">
      <w:pPr>
        <w:tabs>
          <w:tab w:val="left" w:pos="6005"/>
        </w:tabs>
        <w:jc w:val="both"/>
        <w:rPr>
          <w:rFonts w:ascii="Arial" w:hAnsi="Arial" w:cs="Arial"/>
        </w:rPr>
      </w:pPr>
    </w:p>
    <w:p w14:paraId="6223C441" w14:textId="77777777" w:rsidR="00DE1BFA" w:rsidRDefault="00DE1BFA" w:rsidP="00D27DB3">
      <w:pPr>
        <w:tabs>
          <w:tab w:val="left" w:pos="6005"/>
        </w:tabs>
        <w:jc w:val="both"/>
        <w:rPr>
          <w:rFonts w:ascii="Arial" w:hAnsi="Arial" w:cs="Arial"/>
        </w:rPr>
      </w:pPr>
    </w:p>
    <w:p w14:paraId="112CCE3A" w14:textId="77777777" w:rsidR="00DE1BFA" w:rsidRPr="00A1627A" w:rsidRDefault="00DE1BFA" w:rsidP="00D27DB3">
      <w:pPr>
        <w:tabs>
          <w:tab w:val="left" w:pos="6005"/>
        </w:tabs>
        <w:jc w:val="both"/>
        <w:rPr>
          <w:rFonts w:ascii="Arial" w:hAnsi="Arial" w:cs="Arial"/>
        </w:rPr>
      </w:pPr>
    </w:p>
    <w:p w14:paraId="7EF04E06" w14:textId="77777777" w:rsidR="00D27DB3" w:rsidRPr="00A1627A" w:rsidRDefault="00D27DB3" w:rsidP="00D27DB3">
      <w:pPr>
        <w:pageBreakBefore/>
        <w:jc w:val="right"/>
        <w:rPr>
          <w:rFonts w:ascii="Arial" w:hAnsi="Arial" w:cs="Arial"/>
        </w:rPr>
      </w:pPr>
      <w:r w:rsidRPr="00A1627A">
        <w:rPr>
          <w:rFonts w:ascii="Arial" w:hAnsi="Arial" w:cs="Arial"/>
        </w:rPr>
        <w:t>Приложение № 2</w:t>
      </w:r>
    </w:p>
    <w:p w14:paraId="63EE3CE8" w14:textId="77777777" w:rsidR="00D27DB3" w:rsidRPr="000E3F96" w:rsidRDefault="00D27DB3" w:rsidP="00D27DB3">
      <w:pPr>
        <w:tabs>
          <w:tab w:val="left" w:pos="3180"/>
        </w:tabs>
        <w:jc w:val="right"/>
        <w:rPr>
          <w:rFonts w:ascii="Arial" w:hAnsi="Arial" w:cs="Arial"/>
        </w:rPr>
      </w:pPr>
      <w:r w:rsidRPr="000A44B9">
        <w:rPr>
          <w:rFonts w:ascii="Arial" w:hAnsi="Arial" w:cs="Arial"/>
        </w:rPr>
        <w:t xml:space="preserve">к договору № </w:t>
      </w:r>
      <w:r w:rsidR="00C70276">
        <w:rPr>
          <w:rFonts w:ascii="Arial" w:hAnsi="Arial" w:cs="Arial"/>
        </w:rPr>
        <w:t>_____</w:t>
      </w:r>
      <w:r w:rsidRPr="000A44B9">
        <w:rPr>
          <w:rFonts w:ascii="Arial" w:hAnsi="Arial" w:cs="Arial"/>
        </w:rPr>
        <w:t xml:space="preserve"> от </w:t>
      </w:r>
      <w:r w:rsidR="00C70276">
        <w:rPr>
          <w:rFonts w:ascii="Arial" w:hAnsi="Arial" w:cs="Arial"/>
        </w:rPr>
        <w:t>____</w:t>
      </w:r>
      <w:r w:rsidRPr="000A44B9">
        <w:rPr>
          <w:rFonts w:ascii="Arial" w:hAnsi="Arial" w:cs="Arial"/>
        </w:rPr>
        <w:t xml:space="preserve"> г.</w:t>
      </w:r>
    </w:p>
    <w:p w14:paraId="45A36C85" w14:textId="77777777" w:rsidR="00D27DB3" w:rsidRPr="00A1627A" w:rsidRDefault="00D27DB3" w:rsidP="00D27DB3">
      <w:pPr>
        <w:tabs>
          <w:tab w:val="left" w:pos="3180"/>
        </w:tabs>
        <w:rPr>
          <w:rFonts w:ascii="Arial" w:hAnsi="Arial" w:cs="Arial"/>
        </w:rPr>
      </w:pPr>
    </w:p>
    <w:p w14:paraId="2986F4CC" w14:textId="77777777" w:rsidR="00D27DB3" w:rsidRPr="00A1627A" w:rsidRDefault="00D27DB3" w:rsidP="00D27DB3">
      <w:pPr>
        <w:tabs>
          <w:tab w:val="left" w:pos="3180"/>
        </w:tabs>
        <w:rPr>
          <w:rFonts w:ascii="Arial" w:hAnsi="Arial" w:cs="Arial"/>
        </w:rPr>
      </w:pPr>
    </w:p>
    <w:tbl>
      <w:tblPr>
        <w:tblW w:w="9781" w:type="dxa"/>
        <w:tblInd w:w="250" w:type="dxa"/>
        <w:tblLook w:val="04A0" w:firstRow="1" w:lastRow="0" w:firstColumn="1" w:lastColumn="0" w:noHBand="0" w:noVBand="1"/>
      </w:tblPr>
      <w:tblGrid>
        <w:gridCol w:w="1375"/>
        <w:gridCol w:w="2268"/>
        <w:gridCol w:w="3315"/>
        <w:gridCol w:w="236"/>
        <w:gridCol w:w="1339"/>
        <w:gridCol w:w="1248"/>
      </w:tblGrid>
      <w:tr w:rsidR="00D27DB3" w:rsidRPr="00A1627A" w14:paraId="646E54B5" w14:textId="77777777" w:rsidTr="00E637B6">
        <w:trPr>
          <w:trHeight w:val="255"/>
        </w:trPr>
        <w:tc>
          <w:tcPr>
            <w:tcW w:w="9781" w:type="dxa"/>
            <w:gridSpan w:val="6"/>
            <w:noWrap/>
            <w:vAlign w:val="bottom"/>
          </w:tcPr>
          <w:p w14:paraId="3969FEB7" w14:textId="77777777" w:rsidR="00D27DB3" w:rsidRPr="00A1627A" w:rsidRDefault="00D27DB3" w:rsidP="00E637B6">
            <w:pPr>
              <w:jc w:val="center"/>
              <w:rPr>
                <w:rFonts w:ascii="Arial" w:hAnsi="Arial" w:cs="Arial"/>
                <w:color w:val="000000"/>
                <w:lang w:eastAsia="en-US"/>
              </w:rPr>
            </w:pPr>
            <w:r w:rsidRPr="00A1627A">
              <w:rPr>
                <w:rFonts w:ascii="Arial" w:hAnsi="Arial" w:cs="Arial"/>
                <w:color w:val="000000"/>
                <w:lang w:eastAsia="en-US"/>
              </w:rPr>
              <w:t>График платежей долевого взноса</w:t>
            </w:r>
          </w:p>
          <w:p w14:paraId="325D8CB2" w14:textId="77777777" w:rsidR="00D27DB3" w:rsidRPr="00A1627A" w:rsidRDefault="00D27DB3" w:rsidP="00E637B6">
            <w:pPr>
              <w:jc w:val="center"/>
              <w:rPr>
                <w:rFonts w:ascii="Arial" w:hAnsi="Arial" w:cs="Arial"/>
                <w:color w:val="000000"/>
                <w:lang w:eastAsia="en-US"/>
              </w:rPr>
            </w:pPr>
          </w:p>
          <w:p w14:paraId="49EB56D0" w14:textId="77777777" w:rsidR="00D27DB3" w:rsidRPr="00A1627A" w:rsidRDefault="00D27DB3" w:rsidP="00E637B6">
            <w:pPr>
              <w:jc w:val="both"/>
              <w:rPr>
                <w:rFonts w:ascii="Arial" w:hAnsi="Arial" w:cs="Arial"/>
                <w:color w:val="000000"/>
                <w:lang w:eastAsia="en-US"/>
              </w:rPr>
            </w:pPr>
            <w:r w:rsidRPr="00A1627A">
              <w:rPr>
                <w:rFonts w:ascii="Arial" w:hAnsi="Arial" w:cs="Arial"/>
                <w:color w:val="000000"/>
                <w:lang w:eastAsia="en-US"/>
              </w:rPr>
              <w:t xml:space="preserve">Согласно п. 5.1. Договора общий размер долевого взноса, подлежащего внесению Дольщиком Застройщику (цена </w:t>
            </w:r>
            <w:r w:rsidRPr="00BF661E">
              <w:rPr>
                <w:rFonts w:ascii="Arial" w:hAnsi="Arial" w:cs="Arial"/>
                <w:color w:val="000000"/>
                <w:lang w:eastAsia="en-US"/>
              </w:rPr>
              <w:t>договора)</w:t>
            </w:r>
            <w:r>
              <w:rPr>
                <w:rFonts w:ascii="Arial" w:hAnsi="Arial" w:cs="Arial"/>
                <w:color w:val="000000"/>
                <w:lang w:eastAsia="en-US"/>
              </w:rPr>
              <w:t xml:space="preserve"> </w:t>
            </w:r>
            <w:r w:rsidR="00C70276">
              <w:rPr>
                <w:rFonts w:ascii="Arial" w:hAnsi="Arial" w:cs="Arial"/>
                <w:color w:val="000000"/>
                <w:lang w:eastAsia="en-US"/>
              </w:rPr>
              <w:t>____</w:t>
            </w:r>
            <w:r>
              <w:rPr>
                <w:rFonts w:ascii="Arial" w:hAnsi="Arial" w:cs="Arial"/>
                <w:b/>
                <w:color w:val="000000"/>
                <w:lang w:eastAsia="en-US"/>
              </w:rPr>
              <w:t xml:space="preserve"> </w:t>
            </w:r>
            <w:r w:rsidRPr="0059760A">
              <w:rPr>
                <w:rFonts w:ascii="Arial" w:hAnsi="Arial" w:cs="Arial"/>
                <w:b/>
                <w:color w:val="000000"/>
                <w:lang w:eastAsia="en-US"/>
              </w:rPr>
              <w:t>руб.</w:t>
            </w:r>
            <w:r w:rsidR="00C70276">
              <w:rPr>
                <w:rFonts w:ascii="Arial" w:hAnsi="Arial" w:cs="Arial"/>
                <w:b/>
                <w:color w:val="000000"/>
                <w:lang w:eastAsia="en-US"/>
              </w:rPr>
              <w:t>___</w:t>
            </w:r>
            <w:r w:rsidRPr="0059760A">
              <w:rPr>
                <w:rFonts w:ascii="Arial" w:hAnsi="Arial" w:cs="Arial"/>
                <w:b/>
                <w:color w:val="000000"/>
                <w:lang w:eastAsia="en-US"/>
              </w:rPr>
              <w:t xml:space="preserve"> коп. (</w:t>
            </w:r>
            <w:r w:rsidR="00C70276">
              <w:rPr>
                <w:rFonts w:ascii="Arial" w:hAnsi="Arial" w:cs="Arial"/>
                <w:b/>
                <w:color w:val="000000"/>
                <w:lang w:eastAsia="en-US"/>
              </w:rPr>
              <w:t>____</w:t>
            </w:r>
            <w:r w:rsidRPr="0059760A">
              <w:rPr>
                <w:rFonts w:ascii="Arial" w:hAnsi="Arial" w:cs="Arial"/>
                <w:b/>
                <w:color w:val="000000"/>
                <w:lang w:eastAsia="en-US"/>
              </w:rPr>
              <w:t xml:space="preserve"> рублей </w:t>
            </w:r>
            <w:r w:rsidR="00C70276">
              <w:rPr>
                <w:rFonts w:ascii="Arial" w:hAnsi="Arial" w:cs="Arial"/>
                <w:b/>
                <w:color w:val="000000"/>
                <w:lang w:eastAsia="en-US"/>
              </w:rPr>
              <w:t>___</w:t>
            </w:r>
            <w:r w:rsidRPr="0059760A">
              <w:rPr>
                <w:rFonts w:ascii="Arial" w:hAnsi="Arial" w:cs="Arial"/>
                <w:b/>
                <w:color w:val="000000"/>
                <w:lang w:eastAsia="en-US"/>
              </w:rPr>
              <w:t xml:space="preserve"> копеек)</w:t>
            </w:r>
            <w:r w:rsidRPr="00BF661E">
              <w:rPr>
                <w:rFonts w:ascii="Arial" w:hAnsi="Arial" w:cs="Arial"/>
                <w:color w:val="000000"/>
                <w:lang w:eastAsia="en-US"/>
              </w:rPr>
              <w:t>.</w:t>
            </w:r>
          </w:p>
        </w:tc>
      </w:tr>
      <w:tr w:rsidR="00D27DB3" w:rsidRPr="00A1627A" w14:paraId="3997B0FC" w14:textId="77777777" w:rsidTr="00E637B6">
        <w:trPr>
          <w:trHeight w:val="225"/>
        </w:trPr>
        <w:tc>
          <w:tcPr>
            <w:tcW w:w="1375" w:type="dxa"/>
            <w:noWrap/>
            <w:vAlign w:val="bottom"/>
            <w:hideMark/>
          </w:tcPr>
          <w:p w14:paraId="77B49A36" w14:textId="77777777" w:rsidR="00D27DB3" w:rsidRPr="00A1627A" w:rsidRDefault="00D27DB3" w:rsidP="00E637B6">
            <w:pPr>
              <w:rPr>
                <w:rFonts w:ascii="Arial" w:hAnsi="Arial" w:cs="Arial"/>
              </w:rPr>
            </w:pPr>
          </w:p>
        </w:tc>
        <w:tc>
          <w:tcPr>
            <w:tcW w:w="5583" w:type="dxa"/>
            <w:gridSpan w:val="2"/>
            <w:noWrap/>
            <w:vAlign w:val="bottom"/>
            <w:hideMark/>
          </w:tcPr>
          <w:p w14:paraId="668D107C" w14:textId="77777777" w:rsidR="00D27DB3" w:rsidRPr="00A1627A" w:rsidRDefault="00D27DB3" w:rsidP="00E637B6">
            <w:pPr>
              <w:rPr>
                <w:rFonts w:ascii="Arial" w:hAnsi="Arial" w:cs="Arial"/>
              </w:rPr>
            </w:pPr>
          </w:p>
        </w:tc>
        <w:tc>
          <w:tcPr>
            <w:tcW w:w="236" w:type="dxa"/>
            <w:noWrap/>
            <w:vAlign w:val="bottom"/>
            <w:hideMark/>
          </w:tcPr>
          <w:p w14:paraId="4CBE6373" w14:textId="77777777" w:rsidR="00D27DB3" w:rsidRPr="00A1627A" w:rsidRDefault="00D27DB3" w:rsidP="00E637B6">
            <w:pPr>
              <w:rPr>
                <w:rFonts w:ascii="Arial" w:hAnsi="Arial" w:cs="Arial"/>
              </w:rPr>
            </w:pPr>
          </w:p>
        </w:tc>
        <w:tc>
          <w:tcPr>
            <w:tcW w:w="1339" w:type="dxa"/>
            <w:noWrap/>
            <w:vAlign w:val="bottom"/>
            <w:hideMark/>
          </w:tcPr>
          <w:p w14:paraId="3EFA1D07" w14:textId="77777777" w:rsidR="00D27DB3" w:rsidRPr="00A1627A" w:rsidRDefault="00D27DB3" w:rsidP="00E637B6">
            <w:pPr>
              <w:rPr>
                <w:rFonts w:ascii="Arial" w:hAnsi="Arial" w:cs="Arial"/>
              </w:rPr>
            </w:pPr>
          </w:p>
        </w:tc>
        <w:tc>
          <w:tcPr>
            <w:tcW w:w="1248" w:type="dxa"/>
            <w:noWrap/>
            <w:vAlign w:val="bottom"/>
            <w:hideMark/>
          </w:tcPr>
          <w:p w14:paraId="1C385EC0" w14:textId="77777777" w:rsidR="00D27DB3" w:rsidRPr="00A1627A" w:rsidRDefault="00D27DB3" w:rsidP="00E637B6">
            <w:pPr>
              <w:rPr>
                <w:rFonts w:ascii="Arial" w:hAnsi="Arial" w:cs="Arial"/>
              </w:rPr>
            </w:pPr>
          </w:p>
        </w:tc>
      </w:tr>
      <w:tr w:rsidR="00D27DB3" w:rsidRPr="00A1627A" w14:paraId="3D550580" w14:textId="77777777" w:rsidTr="00E637B6">
        <w:trPr>
          <w:trHeight w:val="967"/>
        </w:trPr>
        <w:tc>
          <w:tcPr>
            <w:tcW w:w="1375" w:type="dxa"/>
            <w:tcBorders>
              <w:top w:val="single" w:sz="4" w:space="0" w:color="auto"/>
              <w:left w:val="single" w:sz="4" w:space="0" w:color="auto"/>
              <w:bottom w:val="single" w:sz="4" w:space="0" w:color="auto"/>
              <w:right w:val="single" w:sz="4" w:space="0" w:color="auto"/>
            </w:tcBorders>
            <w:vAlign w:val="center"/>
            <w:hideMark/>
          </w:tcPr>
          <w:p w14:paraId="0B6D8718" w14:textId="77777777" w:rsidR="00D27DB3" w:rsidRPr="00A1627A" w:rsidRDefault="00D27DB3" w:rsidP="00E637B6">
            <w:pPr>
              <w:jc w:val="center"/>
              <w:rPr>
                <w:rFonts w:ascii="Arial" w:hAnsi="Arial" w:cs="Arial"/>
                <w:bCs/>
                <w:lang w:eastAsia="en-US"/>
              </w:rPr>
            </w:pPr>
            <w:r w:rsidRPr="00A1627A">
              <w:rPr>
                <w:rFonts w:ascii="Arial" w:hAnsi="Arial" w:cs="Arial"/>
                <w:bCs/>
                <w:lang w:eastAsia="en-US"/>
              </w:rPr>
              <w:t xml:space="preserve">№ очередного платежа </w:t>
            </w:r>
          </w:p>
        </w:tc>
        <w:tc>
          <w:tcPr>
            <w:tcW w:w="2268" w:type="dxa"/>
            <w:tcBorders>
              <w:top w:val="single" w:sz="4" w:space="0" w:color="auto"/>
              <w:left w:val="nil"/>
              <w:bottom w:val="single" w:sz="4" w:space="0" w:color="auto"/>
              <w:right w:val="single" w:sz="4" w:space="0" w:color="auto"/>
            </w:tcBorders>
            <w:vAlign w:val="center"/>
            <w:hideMark/>
          </w:tcPr>
          <w:p w14:paraId="03E46B81" w14:textId="77777777" w:rsidR="00D27DB3" w:rsidRPr="00A1627A" w:rsidRDefault="00D27DB3" w:rsidP="00E637B6">
            <w:pPr>
              <w:jc w:val="center"/>
              <w:rPr>
                <w:rFonts w:ascii="Arial" w:hAnsi="Arial" w:cs="Arial"/>
                <w:bCs/>
                <w:lang w:eastAsia="en-US"/>
              </w:rPr>
            </w:pPr>
            <w:r w:rsidRPr="00A1627A">
              <w:rPr>
                <w:rFonts w:ascii="Arial" w:hAnsi="Arial" w:cs="Arial"/>
                <w:bCs/>
                <w:lang w:eastAsia="en-US"/>
              </w:rPr>
              <w:t>Сумма к оплате (руб.)</w:t>
            </w:r>
          </w:p>
        </w:tc>
        <w:tc>
          <w:tcPr>
            <w:tcW w:w="6138" w:type="dxa"/>
            <w:gridSpan w:val="4"/>
            <w:tcBorders>
              <w:top w:val="single" w:sz="4" w:space="0" w:color="auto"/>
              <w:left w:val="nil"/>
              <w:bottom w:val="single" w:sz="4" w:space="0" w:color="auto"/>
              <w:right w:val="single" w:sz="4" w:space="0" w:color="auto"/>
            </w:tcBorders>
            <w:vAlign w:val="center"/>
            <w:hideMark/>
          </w:tcPr>
          <w:p w14:paraId="6CFCE7C9" w14:textId="77777777" w:rsidR="00D27DB3" w:rsidRPr="00A1627A" w:rsidRDefault="00D27DB3" w:rsidP="00E637B6">
            <w:pPr>
              <w:jc w:val="center"/>
              <w:rPr>
                <w:rFonts w:ascii="Arial" w:hAnsi="Arial" w:cs="Arial"/>
                <w:bCs/>
                <w:lang w:eastAsia="en-US"/>
              </w:rPr>
            </w:pPr>
            <w:r w:rsidRPr="00A1627A">
              <w:rPr>
                <w:rFonts w:ascii="Arial" w:hAnsi="Arial" w:cs="Arial"/>
                <w:bCs/>
                <w:lang w:eastAsia="en-US"/>
              </w:rPr>
              <w:t xml:space="preserve">Срок очередного платежа </w:t>
            </w:r>
          </w:p>
        </w:tc>
      </w:tr>
      <w:tr w:rsidR="00D27DB3" w:rsidRPr="00A1627A" w14:paraId="03E9ACFE" w14:textId="77777777" w:rsidTr="00E637B6">
        <w:trPr>
          <w:trHeight w:val="465"/>
        </w:trPr>
        <w:tc>
          <w:tcPr>
            <w:tcW w:w="1375" w:type="dxa"/>
            <w:tcBorders>
              <w:top w:val="nil"/>
              <w:left w:val="single" w:sz="4" w:space="0" w:color="auto"/>
              <w:bottom w:val="single" w:sz="4" w:space="0" w:color="auto"/>
              <w:right w:val="single" w:sz="4" w:space="0" w:color="auto"/>
            </w:tcBorders>
            <w:noWrap/>
            <w:vAlign w:val="bottom"/>
            <w:hideMark/>
          </w:tcPr>
          <w:p w14:paraId="01C0E688" w14:textId="77777777" w:rsidR="00D27DB3" w:rsidRPr="00A1627A" w:rsidRDefault="00D27DB3" w:rsidP="00E637B6">
            <w:pPr>
              <w:jc w:val="center"/>
              <w:rPr>
                <w:rFonts w:ascii="Arial" w:hAnsi="Arial" w:cs="Arial"/>
              </w:rPr>
            </w:pPr>
            <w:r>
              <w:rPr>
                <w:rFonts w:ascii="Arial" w:hAnsi="Arial" w:cs="Arial"/>
              </w:rPr>
              <w:t>1</w:t>
            </w:r>
          </w:p>
        </w:tc>
        <w:tc>
          <w:tcPr>
            <w:tcW w:w="2268" w:type="dxa"/>
            <w:tcBorders>
              <w:top w:val="single" w:sz="4" w:space="0" w:color="auto"/>
              <w:left w:val="nil"/>
              <w:bottom w:val="single" w:sz="4" w:space="0" w:color="auto"/>
              <w:right w:val="single" w:sz="4" w:space="0" w:color="auto"/>
            </w:tcBorders>
            <w:noWrap/>
            <w:vAlign w:val="bottom"/>
            <w:hideMark/>
          </w:tcPr>
          <w:p w14:paraId="60589984" w14:textId="77777777" w:rsidR="00D27DB3" w:rsidRPr="000F39C5" w:rsidRDefault="00D27DB3" w:rsidP="00C70276">
            <w:pPr>
              <w:rPr>
                <w:rFonts w:ascii="Arial" w:hAnsi="Arial" w:cs="Arial"/>
              </w:rPr>
            </w:pPr>
          </w:p>
        </w:tc>
        <w:tc>
          <w:tcPr>
            <w:tcW w:w="6138" w:type="dxa"/>
            <w:gridSpan w:val="4"/>
            <w:tcBorders>
              <w:top w:val="single" w:sz="4" w:space="0" w:color="auto"/>
              <w:left w:val="nil"/>
              <w:bottom w:val="single" w:sz="4" w:space="0" w:color="auto"/>
              <w:right w:val="single" w:sz="4" w:space="0" w:color="auto"/>
            </w:tcBorders>
            <w:vAlign w:val="bottom"/>
            <w:hideMark/>
          </w:tcPr>
          <w:p w14:paraId="420639F1" w14:textId="77777777" w:rsidR="00D27DB3" w:rsidRPr="00322971" w:rsidRDefault="00D27DB3" w:rsidP="00E637B6">
            <w:pPr>
              <w:rPr>
                <w:rFonts w:ascii="Arial" w:hAnsi="Arial" w:cs="Arial"/>
                <w:lang w:eastAsia="en-US"/>
              </w:rPr>
            </w:pPr>
          </w:p>
        </w:tc>
      </w:tr>
      <w:tr w:rsidR="00D27DB3" w:rsidRPr="00A1627A" w14:paraId="29FD034B" w14:textId="77777777" w:rsidTr="00E637B6">
        <w:trPr>
          <w:trHeight w:val="366"/>
        </w:trPr>
        <w:tc>
          <w:tcPr>
            <w:tcW w:w="1375" w:type="dxa"/>
            <w:tcBorders>
              <w:top w:val="single" w:sz="4" w:space="0" w:color="auto"/>
              <w:left w:val="single" w:sz="4" w:space="0" w:color="auto"/>
              <w:bottom w:val="single" w:sz="4" w:space="0" w:color="auto"/>
              <w:right w:val="single" w:sz="4" w:space="0" w:color="auto"/>
            </w:tcBorders>
            <w:noWrap/>
            <w:vAlign w:val="bottom"/>
          </w:tcPr>
          <w:p w14:paraId="369E48F7" w14:textId="77777777" w:rsidR="00D27DB3" w:rsidRDefault="00D27DB3" w:rsidP="00E637B6">
            <w:pPr>
              <w:jc w:val="center"/>
              <w:rPr>
                <w:rFonts w:ascii="Arial" w:hAnsi="Arial" w:cs="Arial"/>
              </w:rPr>
            </w:pPr>
            <w:r>
              <w:rPr>
                <w:rFonts w:ascii="Arial" w:hAnsi="Arial" w:cs="Arial"/>
              </w:rPr>
              <w:t>2</w:t>
            </w:r>
          </w:p>
        </w:tc>
        <w:tc>
          <w:tcPr>
            <w:tcW w:w="2268" w:type="dxa"/>
            <w:tcBorders>
              <w:top w:val="single" w:sz="4" w:space="0" w:color="auto"/>
              <w:left w:val="nil"/>
              <w:bottom w:val="single" w:sz="4" w:space="0" w:color="auto"/>
              <w:right w:val="single" w:sz="4" w:space="0" w:color="auto"/>
            </w:tcBorders>
            <w:noWrap/>
            <w:vAlign w:val="bottom"/>
          </w:tcPr>
          <w:p w14:paraId="71620A83" w14:textId="77777777" w:rsidR="00D27DB3" w:rsidRDefault="00D27DB3" w:rsidP="00C70276">
            <w:pPr>
              <w:rPr>
                <w:rFonts w:ascii="Arial" w:hAnsi="Arial" w:cs="Arial"/>
              </w:rPr>
            </w:pPr>
          </w:p>
        </w:tc>
        <w:tc>
          <w:tcPr>
            <w:tcW w:w="6138" w:type="dxa"/>
            <w:gridSpan w:val="4"/>
            <w:tcBorders>
              <w:top w:val="single" w:sz="4" w:space="0" w:color="auto"/>
              <w:left w:val="nil"/>
              <w:bottom w:val="single" w:sz="4" w:space="0" w:color="auto"/>
              <w:right w:val="single" w:sz="4" w:space="0" w:color="auto"/>
            </w:tcBorders>
            <w:vAlign w:val="bottom"/>
          </w:tcPr>
          <w:p w14:paraId="593A3B2D" w14:textId="77777777" w:rsidR="00D27DB3" w:rsidRPr="000F39C5" w:rsidRDefault="00D27DB3" w:rsidP="00E637B6">
            <w:pPr>
              <w:rPr>
                <w:rFonts w:ascii="Arial" w:hAnsi="Arial" w:cs="Arial"/>
                <w:lang w:eastAsia="en-US"/>
              </w:rPr>
            </w:pPr>
          </w:p>
        </w:tc>
      </w:tr>
    </w:tbl>
    <w:p w14:paraId="6A7414D5" w14:textId="77777777" w:rsidR="00D27DB3" w:rsidRPr="00A1627A" w:rsidRDefault="00D27DB3" w:rsidP="00D27DB3">
      <w:pPr>
        <w:tabs>
          <w:tab w:val="left" w:pos="3180"/>
        </w:tabs>
        <w:rPr>
          <w:rFonts w:ascii="Arial" w:hAnsi="Arial" w:cs="Arial"/>
        </w:rPr>
      </w:pPr>
    </w:p>
    <w:tbl>
      <w:tblPr>
        <w:tblW w:w="0" w:type="auto"/>
        <w:tblLook w:val="0000" w:firstRow="0" w:lastRow="0" w:firstColumn="0" w:lastColumn="0" w:noHBand="0" w:noVBand="0"/>
      </w:tblPr>
      <w:tblGrid>
        <w:gridCol w:w="5108"/>
        <w:gridCol w:w="304"/>
        <w:gridCol w:w="4690"/>
      </w:tblGrid>
      <w:tr w:rsidR="00D27DB3" w:rsidRPr="00A1627A" w14:paraId="473B0212" w14:textId="77777777" w:rsidTr="00E637B6">
        <w:trPr>
          <w:trHeight w:val="2573"/>
        </w:trPr>
        <w:tc>
          <w:tcPr>
            <w:tcW w:w="5159" w:type="dxa"/>
          </w:tcPr>
          <w:p w14:paraId="02501F40" w14:textId="77777777" w:rsidR="00D27DB3" w:rsidRPr="00A1627A" w:rsidRDefault="00D27DB3" w:rsidP="00E637B6">
            <w:pPr>
              <w:widowControl w:val="0"/>
              <w:tabs>
                <w:tab w:val="left" w:pos="5103"/>
              </w:tabs>
              <w:jc w:val="center"/>
              <w:rPr>
                <w:rFonts w:ascii="Arial" w:hAnsi="Arial" w:cs="Arial"/>
                <w:b/>
                <w:u w:val="single"/>
              </w:rPr>
            </w:pPr>
            <w:r w:rsidRPr="00A1627A">
              <w:rPr>
                <w:rFonts w:ascii="Arial" w:hAnsi="Arial" w:cs="Arial"/>
                <w:b/>
                <w:u w:val="single"/>
              </w:rPr>
              <w:t>Застройщик:</w:t>
            </w:r>
          </w:p>
          <w:p w14:paraId="56CB94FE" w14:textId="77777777" w:rsidR="00D27DB3" w:rsidRPr="00A1627A" w:rsidRDefault="00D27DB3" w:rsidP="00E637B6">
            <w:pPr>
              <w:widowControl w:val="0"/>
              <w:tabs>
                <w:tab w:val="left" w:pos="5103"/>
              </w:tabs>
              <w:rPr>
                <w:rFonts w:ascii="Arial" w:hAnsi="Arial" w:cs="Arial"/>
              </w:rPr>
            </w:pPr>
          </w:p>
          <w:p w14:paraId="5B1FBDB3" w14:textId="77777777" w:rsidR="00D27DB3" w:rsidRPr="00A1627A" w:rsidRDefault="00D27DB3" w:rsidP="00C70276">
            <w:pPr>
              <w:widowControl w:val="0"/>
              <w:tabs>
                <w:tab w:val="left" w:pos="5103"/>
              </w:tabs>
              <w:rPr>
                <w:rFonts w:ascii="Arial" w:hAnsi="Arial" w:cs="Arial"/>
              </w:rPr>
            </w:pPr>
            <w:r w:rsidRPr="00A1627A">
              <w:rPr>
                <w:rFonts w:ascii="Arial" w:hAnsi="Arial" w:cs="Arial"/>
              </w:rPr>
              <w:t xml:space="preserve">ООО «Садко-Сити» </w:t>
            </w:r>
          </w:p>
          <w:p w14:paraId="6BBD5C4F" w14:textId="77777777" w:rsidR="00D27DB3" w:rsidRDefault="00D27DB3" w:rsidP="00E637B6">
            <w:pPr>
              <w:tabs>
                <w:tab w:val="left" w:pos="6005"/>
              </w:tabs>
              <w:jc w:val="both"/>
              <w:rPr>
                <w:rFonts w:ascii="Arial" w:hAnsi="Arial" w:cs="Arial"/>
              </w:rPr>
            </w:pPr>
          </w:p>
          <w:p w14:paraId="5A8B2C32" w14:textId="77777777" w:rsidR="00C70276" w:rsidRDefault="00C70276" w:rsidP="00E637B6">
            <w:pPr>
              <w:tabs>
                <w:tab w:val="left" w:pos="6005"/>
              </w:tabs>
              <w:jc w:val="both"/>
              <w:rPr>
                <w:rFonts w:ascii="Arial" w:hAnsi="Arial" w:cs="Arial"/>
              </w:rPr>
            </w:pPr>
          </w:p>
          <w:p w14:paraId="282B70C7" w14:textId="77777777" w:rsidR="00D27DB3" w:rsidRPr="00A1627A" w:rsidRDefault="00D27DB3" w:rsidP="00E637B6">
            <w:pPr>
              <w:tabs>
                <w:tab w:val="left" w:pos="6005"/>
              </w:tabs>
              <w:jc w:val="both"/>
              <w:rPr>
                <w:rFonts w:ascii="Arial" w:hAnsi="Arial" w:cs="Arial"/>
              </w:rPr>
            </w:pPr>
          </w:p>
          <w:p w14:paraId="25924A60" w14:textId="77777777" w:rsidR="00D27DB3" w:rsidRPr="00A1627A" w:rsidRDefault="00D27DB3" w:rsidP="00E637B6">
            <w:pPr>
              <w:widowControl w:val="0"/>
              <w:tabs>
                <w:tab w:val="left" w:pos="5103"/>
              </w:tabs>
              <w:rPr>
                <w:rFonts w:ascii="Arial" w:hAnsi="Arial" w:cs="Arial"/>
              </w:rPr>
            </w:pPr>
            <w:r w:rsidRPr="00A1627A">
              <w:rPr>
                <w:rFonts w:ascii="Arial" w:hAnsi="Arial" w:cs="Arial"/>
              </w:rPr>
              <w:t>________________ /</w:t>
            </w:r>
            <w:r w:rsidR="00C70276">
              <w:rPr>
                <w:rFonts w:ascii="Arial" w:hAnsi="Arial" w:cs="Arial"/>
              </w:rPr>
              <w:t>_____</w:t>
            </w:r>
            <w:r w:rsidRPr="00A1627A">
              <w:rPr>
                <w:rFonts w:ascii="Arial" w:hAnsi="Arial" w:cs="Arial"/>
              </w:rPr>
              <w:t>/</w:t>
            </w:r>
          </w:p>
        </w:tc>
        <w:tc>
          <w:tcPr>
            <w:tcW w:w="305" w:type="dxa"/>
          </w:tcPr>
          <w:p w14:paraId="783C14AC" w14:textId="77777777" w:rsidR="00D27DB3" w:rsidRPr="00A1627A" w:rsidRDefault="00D27DB3" w:rsidP="00E637B6">
            <w:pPr>
              <w:widowControl w:val="0"/>
              <w:tabs>
                <w:tab w:val="left" w:pos="5103"/>
              </w:tabs>
              <w:jc w:val="center"/>
              <w:rPr>
                <w:rFonts w:ascii="Arial" w:hAnsi="Arial" w:cs="Arial"/>
              </w:rPr>
            </w:pPr>
          </w:p>
        </w:tc>
        <w:tc>
          <w:tcPr>
            <w:tcW w:w="4724" w:type="dxa"/>
          </w:tcPr>
          <w:p w14:paraId="33F1F57C" w14:textId="77777777" w:rsidR="00D27DB3" w:rsidRPr="00A1627A" w:rsidRDefault="00D27DB3" w:rsidP="00E637B6">
            <w:pPr>
              <w:widowControl w:val="0"/>
              <w:tabs>
                <w:tab w:val="left" w:pos="5103"/>
              </w:tabs>
              <w:jc w:val="center"/>
              <w:rPr>
                <w:rFonts w:ascii="Arial" w:hAnsi="Arial" w:cs="Arial"/>
                <w:b/>
                <w:u w:val="single"/>
              </w:rPr>
            </w:pPr>
            <w:r w:rsidRPr="00A1627A">
              <w:rPr>
                <w:rFonts w:ascii="Arial" w:hAnsi="Arial" w:cs="Arial"/>
                <w:b/>
                <w:u w:val="single"/>
              </w:rPr>
              <w:t>Дольщик:</w:t>
            </w:r>
          </w:p>
          <w:p w14:paraId="64635835" w14:textId="77777777" w:rsidR="00D27DB3" w:rsidRPr="00A1627A" w:rsidRDefault="00D27DB3" w:rsidP="00E637B6">
            <w:pPr>
              <w:widowControl w:val="0"/>
              <w:tabs>
                <w:tab w:val="left" w:pos="5103"/>
              </w:tabs>
              <w:jc w:val="center"/>
              <w:rPr>
                <w:rFonts w:ascii="Arial" w:hAnsi="Arial" w:cs="Arial"/>
                <w:b/>
              </w:rPr>
            </w:pPr>
          </w:p>
          <w:p w14:paraId="523BD201" w14:textId="77777777" w:rsidR="00D27DB3" w:rsidRDefault="00D27DB3" w:rsidP="00E637B6">
            <w:pPr>
              <w:widowControl w:val="0"/>
              <w:tabs>
                <w:tab w:val="left" w:pos="5103"/>
              </w:tabs>
              <w:rPr>
                <w:rFonts w:ascii="Arial" w:hAnsi="Arial" w:cs="Arial"/>
                <w:b/>
              </w:rPr>
            </w:pPr>
          </w:p>
          <w:p w14:paraId="5BF447A7" w14:textId="77777777" w:rsidR="00D27DB3" w:rsidRDefault="00D27DB3" w:rsidP="00E637B6">
            <w:pPr>
              <w:widowControl w:val="0"/>
              <w:tabs>
                <w:tab w:val="left" w:pos="5103"/>
              </w:tabs>
              <w:rPr>
                <w:rFonts w:ascii="Arial" w:hAnsi="Arial" w:cs="Arial"/>
                <w:b/>
              </w:rPr>
            </w:pPr>
          </w:p>
          <w:p w14:paraId="456DC2F6" w14:textId="77777777" w:rsidR="00D27DB3" w:rsidRPr="00A1627A" w:rsidRDefault="00D27DB3" w:rsidP="00E637B6">
            <w:pPr>
              <w:widowControl w:val="0"/>
              <w:tabs>
                <w:tab w:val="left" w:pos="5103"/>
              </w:tabs>
              <w:rPr>
                <w:rFonts w:ascii="Arial" w:hAnsi="Arial" w:cs="Arial"/>
                <w:b/>
              </w:rPr>
            </w:pPr>
          </w:p>
          <w:p w14:paraId="1EDD236C" w14:textId="77777777" w:rsidR="00D27DB3" w:rsidRPr="00A1627A" w:rsidRDefault="00D27DB3" w:rsidP="00E637B6">
            <w:pPr>
              <w:widowControl w:val="0"/>
              <w:tabs>
                <w:tab w:val="left" w:pos="5103"/>
              </w:tabs>
              <w:jc w:val="center"/>
              <w:rPr>
                <w:rFonts w:ascii="Arial" w:hAnsi="Arial" w:cs="Arial"/>
              </w:rPr>
            </w:pPr>
          </w:p>
          <w:p w14:paraId="24A4A7B9" w14:textId="77777777" w:rsidR="00D27DB3" w:rsidRPr="00A1627A" w:rsidRDefault="00D27DB3" w:rsidP="00E637B6">
            <w:pPr>
              <w:widowControl w:val="0"/>
              <w:tabs>
                <w:tab w:val="left" w:pos="5103"/>
              </w:tabs>
              <w:jc w:val="center"/>
              <w:rPr>
                <w:rFonts w:ascii="Arial" w:hAnsi="Arial" w:cs="Arial"/>
              </w:rPr>
            </w:pPr>
            <w:r w:rsidRPr="00F96B15">
              <w:rPr>
                <w:rFonts w:ascii="Arial" w:hAnsi="Arial" w:cs="Arial"/>
              </w:rPr>
              <w:t>________________/</w:t>
            </w:r>
            <w:r w:rsidR="00C70276">
              <w:rPr>
                <w:rFonts w:ascii="Arial" w:hAnsi="Arial" w:cs="Arial"/>
              </w:rPr>
              <w:t>____</w:t>
            </w:r>
            <w:r w:rsidRPr="00F96B15">
              <w:rPr>
                <w:rFonts w:ascii="Arial" w:hAnsi="Arial" w:cs="Arial"/>
              </w:rPr>
              <w:t>/</w:t>
            </w:r>
          </w:p>
          <w:p w14:paraId="5BC3349B" w14:textId="77777777" w:rsidR="00D27DB3" w:rsidRPr="00A1627A" w:rsidRDefault="00D27DB3" w:rsidP="00E637B6">
            <w:pPr>
              <w:widowControl w:val="0"/>
              <w:tabs>
                <w:tab w:val="left" w:pos="5103"/>
              </w:tabs>
              <w:jc w:val="center"/>
              <w:rPr>
                <w:rFonts w:ascii="Arial" w:hAnsi="Arial" w:cs="Arial"/>
                <w:b/>
              </w:rPr>
            </w:pPr>
          </w:p>
          <w:p w14:paraId="6AC5F453" w14:textId="77777777" w:rsidR="00D27DB3" w:rsidRPr="00A1627A" w:rsidRDefault="00D27DB3" w:rsidP="00E637B6">
            <w:pPr>
              <w:widowControl w:val="0"/>
              <w:tabs>
                <w:tab w:val="left" w:pos="5103"/>
              </w:tabs>
              <w:jc w:val="center"/>
              <w:rPr>
                <w:rFonts w:ascii="Arial" w:hAnsi="Arial" w:cs="Arial"/>
              </w:rPr>
            </w:pPr>
          </w:p>
        </w:tc>
      </w:tr>
    </w:tbl>
    <w:p w14:paraId="3DCB585D" w14:textId="77777777" w:rsidR="00D27DB3" w:rsidRPr="00A1627A" w:rsidRDefault="00D27DB3" w:rsidP="00D27DB3">
      <w:pPr>
        <w:tabs>
          <w:tab w:val="left" w:pos="3180"/>
        </w:tabs>
        <w:rPr>
          <w:rFonts w:ascii="Arial" w:hAnsi="Arial" w:cs="Arial"/>
        </w:rPr>
      </w:pPr>
    </w:p>
    <w:p w14:paraId="3D09A9DF" w14:textId="77777777" w:rsidR="005A4F75" w:rsidRPr="00A1627A" w:rsidRDefault="005A4F75" w:rsidP="005A4F75">
      <w:pPr>
        <w:tabs>
          <w:tab w:val="left" w:pos="2190"/>
        </w:tabs>
        <w:rPr>
          <w:rFonts w:ascii="Arial" w:hAnsi="Arial" w:cs="Arial"/>
        </w:rPr>
      </w:pPr>
    </w:p>
    <w:sectPr w:rsidR="005A4F75" w:rsidRPr="00A1627A" w:rsidSect="00C94DB1">
      <w:footerReference w:type="even" r:id="rId9"/>
      <w:footerReference w:type="default" r:id="rId10"/>
      <w:pgSz w:w="11906" w:h="16838"/>
      <w:pgMar w:top="426" w:right="386"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7879F" w14:textId="77777777" w:rsidR="00573019" w:rsidRDefault="00573019">
      <w:r>
        <w:separator/>
      </w:r>
    </w:p>
  </w:endnote>
  <w:endnote w:type="continuationSeparator" w:id="0">
    <w:p w14:paraId="4CC90E7C" w14:textId="77777777" w:rsidR="00573019" w:rsidRDefault="0057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6B1CB" w14:textId="77777777" w:rsidR="00C94DB1" w:rsidRDefault="00C94DB1" w:rsidP="00B90B4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7F9F9428" w14:textId="77777777" w:rsidR="00C94DB1" w:rsidRDefault="00C94DB1" w:rsidP="00B90B4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8126D" w14:textId="77777777" w:rsidR="00C94DB1" w:rsidRDefault="00C94DB1" w:rsidP="00B90B4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14:paraId="1DB7BCA9" w14:textId="77777777" w:rsidR="00C94DB1" w:rsidRPr="00657CAB" w:rsidRDefault="00C94DB1" w:rsidP="00F140D5">
    <w:pPr>
      <w:pStyle w:val="a3"/>
      <w:ind w:right="360"/>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D860F" w14:textId="77777777" w:rsidR="00573019" w:rsidRDefault="00573019">
      <w:r>
        <w:separator/>
      </w:r>
    </w:p>
  </w:footnote>
  <w:footnote w:type="continuationSeparator" w:id="0">
    <w:p w14:paraId="042CE5E8" w14:textId="77777777" w:rsidR="00573019" w:rsidRDefault="00573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67F7D"/>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7573125F"/>
    <w:multiLevelType w:val="hybridMultilevel"/>
    <w:tmpl w:val="40D45EDC"/>
    <w:lvl w:ilvl="0" w:tplc="99B42E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F75"/>
    <w:rsid w:val="00012F0A"/>
    <w:rsid w:val="0004744E"/>
    <w:rsid w:val="0006447E"/>
    <w:rsid w:val="000B00A4"/>
    <w:rsid w:val="000C2A5C"/>
    <w:rsid w:val="000D5F8E"/>
    <w:rsid w:val="000E2CD6"/>
    <w:rsid w:val="000E3F96"/>
    <w:rsid w:val="000F0443"/>
    <w:rsid w:val="000F39C5"/>
    <w:rsid w:val="00111202"/>
    <w:rsid w:val="0011511B"/>
    <w:rsid w:val="00116ED1"/>
    <w:rsid w:val="00117473"/>
    <w:rsid w:val="001317D6"/>
    <w:rsid w:val="00140647"/>
    <w:rsid w:val="00143A52"/>
    <w:rsid w:val="00153925"/>
    <w:rsid w:val="00194BB0"/>
    <w:rsid w:val="00197B5B"/>
    <w:rsid w:val="001A4BB4"/>
    <w:rsid w:val="001C62C7"/>
    <w:rsid w:val="001D50BE"/>
    <w:rsid w:val="001E4DAD"/>
    <w:rsid w:val="001E673A"/>
    <w:rsid w:val="00203B0A"/>
    <w:rsid w:val="0021443D"/>
    <w:rsid w:val="00225453"/>
    <w:rsid w:val="00232F95"/>
    <w:rsid w:val="00255910"/>
    <w:rsid w:val="00267358"/>
    <w:rsid w:val="00270C05"/>
    <w:rsid w:val="00273061"/>
    <w:rsid w:val="0027456A"/>
    <w:rsid w:val="002776D3"/>
    <w:rsid w:val="002836AD"/>
    <w:rsid w:val="00294AA0"/>
    <w:rsid w:val="0029573A"/>
    <w:rsid w:val="002B7C6B"/>
    <w:rsid w:val="002C3CCD"/>
    <w:rsid w:val="002C742C"/>
    <w:rsid w:val="002F4841"/>
    <w:rsid w:val="00306AB3"/>
    <w:rsid w:val="003604F2"/>
    <w:rsid w:val="00362C1C"/>
    <w:rsid w:val="003726D9"/>
    <w:rsid w:val="003A4A8F"/>
    <w:rsid w:val="003F721E"/>
    <w:rsid w:val="003F76B3"/>
    <w:rsid w:val="0041583E"/>
    <w:rsid w:val="00420B65"/>
    <w:rsid w:val="004356C5"/>
    <w:rsid w:val="00487A51"/>
    <w:rsid w:val="004D1435"/>
    <w:rsid w:val="004D2A86"/>
    <w:rsid w:val="004D6640"/>
    <w:rsid w:val="004E5F91"/>
    <w:rsid w:val="00532D0B"/>
    <w:rsid w:val="00552769"/>
    <w:rsid w:val="00562B26"/>
    <w:rsid w:val="00565774"/>
    <w:rsid w:val="00573019"/>
    <w:rsid w:val="0058786D"/>
    <w:rsid w:val="00587A00"/>
    <w:rsid w:val="0059760A"/>
    <w:rsid w:val="005A0BDC"/>
    <w:rsid w:val="005A4F75"/>
    <w:rsid w:val="005B32BD"/>
    <w:rsid w:val="005B3E5C"/>
    <w:rsid w:val="005B7340"/>
    <w:rsid w:val="005E7A0F"/>
    <w:rsid w:val="00625251"/>
    <w:rsid w:val="0063097B"/>
    <w:rsid w:val="00641724"/>
    <w:rsid w:val="0064362B"/>
    <w:rsid w:val="00645385"/>
    <w:rsid w:val="00653A99"/>
    <w:rsid w:val="00661A27"/>
    <w:rsid w:val="00691A04"/>
    <w:rsid w:val="0069305B"/>
    <w:rsid w:val="006C0840"/>
    <w:rsid w:val="006D3FB3"/>
    <w:rsid w:val="006F7130"/>
    <w:rsid w:val="007204D3"/>
    <w:rsid w:val="0072343E"/>
    <w:rsid w:val="00725EF9"/>
    <w:rsid w:val="00743D95"/>
    <w:rsid w:val="00744699"/>
    <w:rsid w:val="00764754"/>
    <w:rsid w:val="00772FA8"/>
    <w:rsid w:val="00773EBC"/>
    <w:rsid w:val="007772F3"/>
    <w:rsid w:val="007A5C5F"/>
    <w:rsid w:val="007C48C4"/>
    <w:rsid w:val="007C70DF"/>
    <w:rsid w:val="007F47FC"/>
    <w:rsid w:val="00811FC0"/>
    <w:rsid w:val="00817A4C"/>
    <w:rsid w:val="00822EA7"/>
    <w:rsid w:val="00823F1B"/>
    <w:rsid w:val="0083586B"/>
    <w:rsid w:val="00855BE6"/>
    <w:rsid w:val="00862E00"/>
    <w:rsid w:val="00864A28"/>
    <w:rsid w:val="00866B55"/>
    <w:rsid w:val="00884B8E"/>
    <w:rsid w:val="008A545B"/>
    <w:rsid w:val="008A60CD"/>
    <w:rsid w:val="008B54AB"/>
    <w:rsid w:val="008D5152"/>
    <w:rsid w:val="008D7F04"/>
    <w:rsid w:val="008F77AE"/>
    <w:rsid w:val="008F78D5"/>
    <w:rsid w:val="00916A67"/>
    <w:rsid w:val="00921D24"/>
    <w:rsid w:val="00944515"/>
    <w:rsid w:val="009449B5"/>
    <w:rsid w:val="00972A96"/>
    <w:rsid w:val="009908A1"/>
    <w:rsid w:val="009D33DF"/>
    <w:rsid w:val="009E597D"/>
    <w:rsid w:val="009E5D41"/>
    <w:rsid w:val="009F02D7"/>
    <w:rsid w:val="009F4DDA"/>
    <w:rsid w:val="00A0527A"/>
    <w:rsid w:val="00A10CBD"/>
    <w:rsid w:val="00A40B80"/>
    <w:rsid w:val="00A830B6"/>
    <w:rsid w:val="00AB2B2C"/>
    <w:rsid w:val="00AE2CFA"/>
    <w:rsid w:val="00AF0856"/>
    <w:rsid w:val="00AF3B7A"/>
    <w:rsid w:val="00B07B3C"/>
    <w:rsid w:val="00B14188"/>
    <w:rsid w:val="00B200A7"/>
    <w:rsid w:val="00B2787E"/>
    <w:rsid w:val="00B36FCE"/>
    <w:rsid w:val="00B43DA6"/>
    <w:rsid w:val="00B600A6"/>
    <w:rsid w:val="00BA04BD"/>
    <w:rsid w:val="00BA2FB7"/>
    <w:rsid w:val="00BB2A09"/>
    <w:rsid w:val="00BC2F81"/>
    <w:rsid w:val="00BF11BC"/>
    <w:rsid w:val="00BF49F6"/>
    <w:rsid w:val="00BF5C34"/>
    <w:rsid w:val="00C0713B"/>
    <w:rsid w:val="00C140F7"/>
    <w:rsid w:val="00C54141"/>
    <w:rsid w:val="00C60FAB"/>
    <w:rsid w:val="00C66B7F"/>
    <w:rsid w:val="00C70276"/>
    <w:rsid w:val="00C71B2A"/>
    <w:rsid w:val="00C94DB1"/>
    <w:rsid w:val="00CC38B7"/>
    <w:rsid w:val="00CE130B"/>
    <w:rsid w:val="00CE55C5"/>
    <w:rsid w:val="00CF7E5E"/>
    <w:rsid w:val="00D27DB3"/>
    <w:rsid w:val="00D535A0"/>
    <w:rsid w:val="00D9288C"/>
    <w:rsid w:val="00DB701C"/>
    <w:rsid w:val="00DC7A46"/>
    <w:rsid w:val="00DE1BFA"/>
    <w:rsid w:val="00E04000"/>
    <w:rsid w:val="00E10C80"/>
    <w:rsid w:val="00E31966"/>
    <w:rsid w:val="00E6429A"/>
    <w:rsid w:val="00E73D03"/>
    <w:rsid w:val="00EE069F"/>
    <w:rsid w:val="00EE2AA1"/>
    <w:rsid w:val="00F319C1"/>
    <w:rsid w:val="00F33ACF"/>
    <w:rsid w:val="00F37F9F"/>
    <w:rsid w:val="00F42951"/>
    <w:rsid w:val="00F44841"/>
    <w:rsid w:val="00F44DA1"/>
    <w:rsid w:val="00F44E13"/>
    <w:rsid w:val="00F47536"/>
    <w:rsid w:val="00F61A3E"/>
    <w:rsid w:val="00F61CEF"/>
    <w:rsid w:val="00F77156"/>
    <w:rsid w:val="00F96B15"/>
    <w:rsid w:val="00FA6BB7"/>
    <w:rsid w:val="00FE389E"/>
    <w:rsid w:val="00FE624E"/>
    <w:rsid w:val="00FF5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5835561-8D12-484B-877C-A06B9D81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4DB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A4F7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F75"/>
    <w:rPr>
      <w:rFonts w:ascii="Arial" w:eastAsia="Times New Roman" w:hAnsi="Arial" w:cs="Arial"/>
      <w:b/>
      <w:bCs/>
      <w:kern w:val="32"/>
      <w:sz w:val="32"/>
      <w:szCs w:val="32"/>
      <w:lang w:eastAsia="ru-RU"/>
    </w:rPr>
  </w:style>
  <w:style w:type="paragraph" w:styleId="a3">
    <w:name w:val="footer"/>
    <w:basedOn w:val="a"/>
    <w:link w:val="a4"/>
    <w:rsid w:val="005A4F75"/>
    <w:pPr>
      <w:tabs>
        <w:tab w:val="center" w:pos="4536"/>
        <w:tab w:val="right" w:pos="9072"/>
      </w:tabs>
    </w:pPr>
  </w:style>
  <w:style w:type="character" w:customStyle="1" w:styleId="a4">
    <w:name w:val="Нижний колонтитул Знак"/>
    <w:basedOn w:val="a0"/>
    <w:link w:val="a3"/>
    <w:rsid w:val="005A4F75"/>
    <w:rPr>
      <w:rFonts w:ascii="Times New Roman" w:eastAsia="Times New Roman" w:hAnsi="Times New Roman" w:cs="Times New Roman"/>
      <w:sz w:val="20"/>
      <w:szCs w:val="20"/>
      <w:lang w:eastAsia="ru-RU"/>
    </w:rPr>
  </w:style>
  <w:style w:type="character" w:styleId="a5">
    <w:name w:val="page number"/>
    <w:basedOn w:val="a0"/>
    <w:rsid w:val="005A4F75"/>
  </w:style>
  <w:style w:type="paragraph" w:styleId="a6">
    <w:name w:val="Body Text"/>
    <w:basedOn w:val="a"/>
    <w:link w:val="a7"/>
    <w:rsid w:val="005A4F75"/>
    <w:pPr>
      <w:widowControl w:val="0"/>
      <w:jc w:val="both"/>
    </w:pPr>
    <w:rPr>
      <w:sz w:val="22"/>
      <w:lang w:val="en-US"/>
    </w:rPr>
  </w:style>
  <w:style w:type="character" w:customStyle="1" w:styleId="a7">
    <w:name w:val="Основной текст Знак"/>
    <w:basedOn w:val="a0"/>
    <w:link w:val="a6"/>
    <w:rsid w:val="005A4F75"/>
    <w:rPr>
      <w:rFonts w:ascii="Times New Roman" w:eastAsia="Times New Roman" w:hAnsi="Times New Roman" w:cs="Times New Roman"/>
      <w:szCs w:val="20"/>
      <w:lang w:val="en-US" w:eastAsia="ru-RU"/>
    </w:rPr>
  </w:style>
  <w:style w:type="paragraph" w:styleId="a8">
    <w:name w:val="Body Text Indent"/>
    <w:basedOn w:val="a"/>
    <w:link w:val="a9"/>
    <w:rsid w:val="005A4F75"/>
    <w:pPr>
      <w:spacing w:after="80" w:line="-260" w:lineRule="auto"/>
      <w:ind w:firstLine="709"/>
      <w:jc w:val="both"/>
    </w:pPr>
    <w:rPr>
      <w:rFonts w:ascii="Arial" w:hAnsi="Arial"/>
      <w:sz w:val="22"/>
    </w:rPr>
  </w:style>
  <w:style w:type="character" w:customStyle="1" w:styleId="a9">
    <w:name w:val="Основной текст с отступом Знак"/>
    <w:basedOn w:val="a0"/>
    <w:link w:val="a8"/>
    <w:rsid w:val="005A4F75"/>
    <w:rPr>
      <w:rFonts w:ascii="Arial" w:eastAsia="Times New Roman" w:hAnsi="Arial" w:cs="Times New Roman"/>
      <w:szCs w:val="20"/>
      <w:lang w:eastAsia="ru-RU"/>
    </w:rPr>
  </w:style>
  <w:style w:type="paragraph" w:styleId="2">
    <w:name w:val="Body Text Indent 2"/>
    <w:basedOn w:val="a"/>
    <w:link w:val="20"/>
    <w:rsid w:val="005A4F75"/>
    <w:pPr>
      <w:spacing w:after="180" w:line="260" w:lineRule="exact"/>
      <w:ind w:firstLine="720"/>
      <w:jc w:val="both"/>
    </w:pPr>
    <w:rPr>
      <w:rFonts w:ascii="Arial" w:hAnsi="Arial"/>
      <w:noProof/>
      <w:sz w:val="22"/>
    </w:rPr>
  </w:style>
  <w:style w:type="character" w:customStyle="1" w:styleId="20">
    <w:name w:val="Основной текст с отступом 2 Знак"/>
    <w:basedOn w:val="a0"/>
    <w:link w:val="2"/>
    <w:rsid w:val="005A4F75"/>
    <w:rPr>
      <w:rFonts w:ascii="Arial" w:eastAsia="Times New Roman" w:hAnsi="Arial" w:cs="Times New Roman"/>
      <w:noProof/>
      <w:szCs w:val="20"/>
      <w:lang w:eastAsia="ru-RU"/>
    </w:rPr>
  </w:style>
  <w:style w:type="paragraph" w:styleId="3">
    <w:name w:val="Body Text Indent 3"/>
    <w:basedOn w:val="a"/>
    <w:link w:val="30"/>
    <w:rsid w:val="005A4F75"/>
    <w:pPr>
      <w:spacing w:line="-260" w:lineRule="auto"/>
      <w:ind w:firstLine="23"/>
      <w:jc w:val="both"/>
    </w:pPr>
    <w:rPr>
      <w:rFonts w:ascii="Arial" w:hAnsi="Arial"/>
      <w:sz w:val="22"/>
    </w:rPr>
  </w:style>
  <w:style w:type="character" w:customStyle="1" w:styleId="30">
    <w:name w:val="Основной текст с отступом 3 Знак"/>
    <w:basedOn w:val="a0"/>
    <w:link w:val="3"/>
    <w:rsid w:val="005A4F75"/>
    <w:rPr>
      <w:rFonts w:ascii="Arial" w:eastAsia="Times New Roman" w:hAnsi="Arial" w:cs="Times New Roman"/>
      <w:szCs w:val="20"/>
      <w:lang w:eastAsia="ru-RU"/>
    </w:rPr>
  </w:style>
  <w:style w:type="paragraph" w:styleId="aa">
    <w:name w:val="Title"/>
    <w:basedOn w:val="a"/>
    <w:link w:val="ab"/>
    <w:qFormat/>
    <w:rsid w:val="005A4F75"/>
    <w:pPr>
      <w:widowControl w:val="0"/>
      <w:shd w:val="pct10" w:color="auto" w:fill="auto"/>
      <w:spacing w:after="120" w:line="400" w:lineRule="exact"/>
      <w:jc w:val="center"/>
      <w:outlineLvl w:val="0"/>
    </w:pPr>
    <w:rPr>
      <w:rFonts w:ascii="Arial" w:hAnsi="Arial"/>
      <w:b/>
      <w:i/>
      <w:spacing w:val="40"/>
      <w:sz w:val="24"/>
    </w:rPr>
  </w:style>
  <w:style w:type="character" w:customStyle="1" w:styleId="ab">
    <w:name w:val="Заголовок Знак"/>
    <w:basedOn w:val="a0"/>
    <w:link w:val="aa"/>
    <w:rsid w:val="005A4F75"/>
    <w:rPr>
      <w:rFonts w:ascii="Arial" w:eastAsia="Times New Roman" w:hAnsi="Arial" w:cs="Times New Roman"/>
      <w:b/>
      <w:i/>
      <w:spacing w:val="40"/>
      <w:sz w:val="24"/>
      <w:szCs w:val="20"/>
      <w:shd w:val="pct10" w:color="auto" w:fill="auto"/>
      <w:lang w:eastAsia="ru-RU"/>
    </w:rPr>
  </w:style>
  <w:style w:type="paragraph" w:styleId="ac">
    <w:name w:val="List Paragraph"/>
    <w:basedOn w:val="a"/>
    <w:uiPriority w:val="34"/>
    <w:qFormat/>
    <w:rsid w:val="005A4F75"/>
    <w:pPr>
      <w:ind w:left="720"/>
      <w:contextualSpacing/>
    </w:pPr>
    <w:rPr>
      <w:rFonts w:eastAsia="Calibri"/>
      <w:color w:val="000000"/>
      <w:sz w:val="24"/>
      <w:szCs w:val="24"/>
      <w:lang w:eastAsia="en-US"/>
    </w:rPr>
  </w:style>
  <w:style w:type="paragraph" w:styleId="ad">
    <w:name w:val="Normal (Web)"/>
    <w:basedOn w:val="a"/>
    <w:link w:val="ae"/>
    <w:uiPriority w:val="99"/>
    <w:unhideWhenUsed/>
    <w:rsid w:val="0063097B"/>
    <w:pPr>
      <w:spacing w:line="255" w:lineRule="atLeast"/>
    </w:pPr>
    <w:rPr>
      <w:rFonts w:eastAsiaTheme="minorEastAsia"/>
      <w:sz w:val="24"/>
      <w:szCs w:val="24"/>
    </w:rPr>
  </w:style>
  <w:style w:type="character" w:customStyle="1" w:styleId="ae">
    <w:name w:val="Обычный (веб) Знак"/>
    <w:link w:val="ad"/>
    <w:uiPriority w:val="99"/>
    <w:locked/>
    <w:rsid w:val="0063097B"/>
    <w:rPr>
      <w:rFonts w:ascii="Times New Roman" w:eastAsiaTheme="minorEastAsia" w:hAnsi="Times New Roman" w:cs="Times New Roman"/>
      <w:sz w:val="24"/>
      <w:szCs w:val="24"/>
      <w:lang w:eastAsia="ru-RU"/>
    </w:rPr>
  </w:style>
  <w:style w:type="character" w:styleId="af">
    <w:name w:val="Hyperlink"/>
    <w:basedOn w:val="a0"/>
    <w:uiPriority w:val="99"/>
    <w:unhideWhenUsed/>
    <w:rsid w:val="0029573A"/>
    <w:rPr>
      <w:color w:val="0000FF" w:themeColor="hyperlink"/>
      <w:u w:val="single"/>
    </w:rPr>
  </w:style>
  <w:style w:type="character" w:styleId="af0">
    <w:name w:val="Unresolved Mention"/>
    <w:basedOn w:val="a0"/>
    <w:uiPriority w:val="99"/>
    <w:semiHidden/>
    <w:unhideWhenUsed/>
    <w:rsid w:val="00295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zelenin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AC3BF-8E86-4D77-BCE6-10D8CB98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10261</Words>
  <Characters>58493</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Pet</Company>
  <LinksUpToDate>false</LinksUpToDate>
  <CharactersWithSpaces>68617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Alexandr.Martinenko</dc:creator>
  <cp:keywords/>
  <dc:description/>
  <cp:lastModifiedBy>ASUS-2</cp:lastModifiedBy>
  <cp:revision>13</cp:revision>
  <cp:lastPrinted>2018-03-30T10:41:00Z</cp:lastPrinted>
  <dcterms:created xsi:type="dcterms:W3CDTF">2018-12-19T10:50:00Z</dcterms:created>
  <dcterms:modified xsi:type="dcterms:W3CDTF">2018-12-19T11:15:00Z</dcterms:modified>
</cp:coreProperties>
</file>