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613EE" w14:textId="2E22809E" w:rsidR="002C5DBE" w:rsidRPr="00E302AB" w:rsidRDefault="002C5DBE" w:rsidP="002B07D3">
      <w:pPr>
        <w:tabs>
          <w:tab w:val="left" w:pos="567"/>
        </w:tabs>
        <w:jc w:val="center"/>
        <w:rPr>
          <w:b/>
        </w:rPr>
      </w:pPr>
      <w:r w:rsidRPr="00E302AB">
        <w:rPr>
          <w:b/>
        </w:rPr>
        <w:t xml:space="preserve">Договор участия в долевом строительстве </w:t>
      </w:r>
      <w:r w:rsidR="00E944F1">
        <w:rPr>
          <w:b/>
        </w:rPr>
        <w:t xml:space="preserve">№ </w:t>
      </w:r>
      <w:r w:rsidR="008F6AF5" w:rsidRPr="00FC1D5D">
        <w:rPr>
          <w:b/>
          <w:highlight w:val="yellow"/>
        </w:rPr>
        <w:t>Р-</w:t>
      </w:r>
      <w:r w:rsidR="00FC1D5D" w:rsidRPr="00FC1D5D">
        <w:rPr>
          <w:b/>
          <w:highlight w:val="yellow"/>
        </w:rPr>
        <w:t>__</w:t>
      </w:r>
      <w:r w:rsidR="008F6AF5" w:rsidRPr="00FC1D5D">
        <w:rPr>
          <w:b/>
          <w:highlight w:val="yellow"/>
        </w:rPr>
        <w:t>-</w:t>
      </w:r>
      <w:r w:rsidR="00FC1D5D" w:rsidRPr="00FC1D5D">
        <w:rPr>
          <w:b/>
          <w:highlight w:val="yellow"/>
        </w:rPr>
        <w:t>__</w:t>
      </w:r>
      <w:r w:rsidR="008F6AF5" w:rsidRPr="00FC1D5D">
        <w:rPr>
          <w:b/>
          <w:highlight w:val="yellow"/>
        </w:rPr>
        <w:t>-2019/</w:t>
      </w:r>
      <w:r w:rsidR="00FC1D5D" w:rsidRPr="00FC1D5D">
        <w:rPr>
          <w:b/>
          <w:highlight w:val="yellow"/>
        </w:rPr>
        <w:t>__</w:t>
      </w:r>
      <w:r w:rsidR="008F6AF5" w:rsidRPr="00FC1D5D">
        <w:rPr>
          <w:b/>
          <w:highlight w:val="yellow"/>
        </w:rPr>
        <w:t>/</w:t>
      </w:r>
      <w:proofErr w:type="gramStart"/>
      <w:r w:rsidR="00FC1D5D" w:rsidRPr="00FC1D5D">
        <w:rPr>
          <w:b/>
          <w:highlight w:val="yellow"/>
        </w:rPr>
        <w:t>_</w:t>
      </w:r>
      <w:r w:rsidR="008F6AF5" w:rsidRPr="00FC1D5D">
        <w:rPr>
          <w:b/>
          <w:highlight w:val="yellow"/>
        </w:rPr>
        <w:t>.</w:t>
      </w:r>
      <w:r w:rsidR="00FC1D5D" w:rsidRPr="00FC1D5D">
        <w:rPr>
          <w:b/>
          <w:highlight w:val="yellow"/>
        </w:rPr>
        <w:t>_</w:t>
      </w:r>
      <w:proofErr w:type="gramEnd"/>
      <w:r w:rsidR="008F6AF5" w:rsidRPr="00FC1D5D">
        <w:rPr>
          <w:b/>
          <w:highlight w:val="yellow"/>
        </w:rPr>
        <w:t>;</w:t>
      </w:r>
      <w:r w:rsidR="00FC1D5D" w:rsidRPr="00FC1D5D">
        <w:rPr>
          <w:b/>
          <w:highlight w:val="yellow"/>
        </w:rPr>
        <w:t>___</w:t>
      </w:r>
    </w:p>
    <w:p w14:paraId="58D751D3" w14:textId="77777777" w:rsidR="002C5DBE" w:rsidRPr="00E302AB" w:rsidRDefault="002C5DBE" w:rsidP="002B07D3">
      <w:pPr>
        <w:tabs>
          <w:tab w:val="left" w:pos="567"/>
        </w:tabs>
        <w:rPr>
          <w:b/>
        </w:rPr>
      </w:pPr>
    </w:p>
    <w:p w14:paraId="576AE69D" w14:textId="2CE41798" w:rsidR="004D282A" w:rsidRPr="00E302AB" w:rsidRDefault="004D282A" w:rsidP="002B07D3">
      <w:pPr>
        <w:tabs>
          <w:tab w:val="left" w:pos="567"/>
        </w:tabs>
        <w:rPr>
          <w:b/>
        </w:rPr>
      </w:pPr>
      <w:r w:rsidRPr="00E302AB">
        <w:rPr>
          <w:b/>
        </w:rPr>
        <w:t xml:space="preserve">г. </w:t>
      </w:r>
      <w:r w:rsidR="00C44B65" w:rsidRPr="00E302AB">
        <w:rPr>
          <w:b/>
        </w:rPr>
        <w:t>Санкт-Петербург</w:t>
      </w:r>
      <w:r w:rsidRPr="00E302AB">
        <w:rPr>
          <w:b/>
        </w:rPr>
        <w:t xml:space="preserve">                                                             </w:t>
      </w:r>
      <w:r w:rsidR="00566DDF" w:rsidRPr="00E302AB">
        <w:rPr>
          <w:b/>
        </w:rPr>
        <w:t xml:space="preserve">                      </w:t>
      </w:r>
      <w:r w:rsidR="003D4C5C" w:rsidRPr="00E302AB">
        <w:rPr>
          <w:b/>
        </w:rPr>
        <w:t xml:space="preserve">        </w:t>
      </w:r>
      <w:r w:rsidR="00216D1A" w:rsidRPr="00E302AB">
        <w:rPr>
          <w:b/>
        </w:rPr>
        <w:t xml:space="preserve">        </w:t>
      </w:r>
      <w:r w:rsidR="00455437" w:rsidRPr="00E302AB">
        <w:rPr>
          <w:b/>
        </w:rPr>
        <w:t xml:space="preserve">         </w:t>
      </w:r>
      <w:r w:rsidR="004A53B9" w:rsidRPr="00E302AB">
        <w:rPr>
          <w:b/>
        </w:rPr>
        <w:t xml:space="preserve"> </w:t>
      </w:r>
      <w:r w:rsidR="00D11AC6" w:rsidRPr="00E302AB">
        <w:rPr>
          <w:b/>
        </w:rPr>
        <w:t xml:space="preserve">   </w:t>
      </w:r>
      <w:r w:rsidR="00E302AB">
        <w:rPr>
          <w:b/>
        </w:rPr>
        <w:t xml:space="preserve">   </w:t>
      </w:r>
      <w:r w:rsidR="00D11AC6" w:rsidRPr="00E302AB">
        <w:rPr>
          <w:b/>
        </w:rPr>
        <w:t xml:space="preserve"> </w:t>
      </w:r>
      <w:r w:rsidR="00BC323B" w:rsidRPr="00E302AB">
        <w:rPr>
          <w:b/>
        </w:rPr>
        <w:t xml:space="preserve"> </w:t>
      </w:r>
      <w:r w:rsidR="00D520FC" w:rsidRPr="00E302AB">
        <w:rPr>
          <w:b/>
        </w:rPr>
        <w:t xml:space="preserve">      </w:t>
      </w:r>
      <w:proofErr w:type="gramStart"/>
      <w:r w:rsidR="00D520FC" w:rsidRPr="00E302AB">
        <w:rPr>
          <w:b/>
        </w:rPr>
        <w:t xml:space="preserve">   </w:t>
      </w:r>
      <w:r w:rsidR="008F6AF5" w:rsidRPr="00FC1D5D">
        <w:rPr>
          <w:b/>
          <w:highlight w:val="yellow"/>
        </w:rPr>
        <w:t>«</w:t>
      </w:r>
      <w:proofErr w:type="gramEnd"/>
      <w:r w:rsidR="00FC1D5D" w:rsidRPr="00FC1D5D">
        <w:rPr>
          <w:b/>
          <w:highlight w:val="yellow"/>
        </w:rPr>
        <w:t>__</w:t>
      </w:r>
      <w:r w:rsidR="000B7C0F" w:rsidRPr="00FC1D5D">
        <w:rPr>
          <w:b/>
          <w:highlight w:val="yellow"/>
        </w:rPr>
        <w:t xml:space="preserve">» </w:t>
      </w:r>
      <w:r w:rsidR="00FC1D5D" w:rsidRPr="00FC1D5D">
        <w:rPr>
          <w:b/>
          <w:highlight w:val="yellow"/>
        </w:rPr>
        <w:t>__________</w:t>
      </w:r>
      <w:r w:rsidR="00E944F1" w:rsidRPr="00FC1D5D">
        <w:rPr>
          <w:b/>
          <w:highlight w:val="yellow"/>
        </w:rPr>
        <w:t xml:space="preserve"> 2019</w:t>
      </w:r>
      <w:r w:rsidR="00E302AB">
        <w:rPr>
          <w:b/>
        </w:rPr>
        <w:t xml:space="preserve"> года</w:t>
      </w:r>
      <w:r w:rsidR="00D520FC" w:rsidRPr="00E302AB">
        <w:rPr>
          <w:b/>
        </w:rPr>
        <w:t xml:space="preserve">   </w:t>
      </w:r>
      <w:r w:rsidR="000F336A" w:rsidRPr="00E302AB">
        <w:rPr>
          <w:b/>
        </w:rPr>
        <w:t xml:space="preserve">      </w:t>
      </w:r>
    </w:p>
    <w:p w14:paraId="3B1E0282" w14:textId="77777777" w:rsidR="00E42A5B" w:rsidRPr="00E302AB" w:rsidRDefault="00E42A5B" w:rsidP="002B07D3">
      <w:pPr>
        <w:tabs>
          <w:tab w:val="left" w:pos="567"/>
        </w:tabs>
        <w:ind w:firstLine="567"/>
      </w:pPr>
    </w:p>
    <w:p w14:paraId="0952F72B" w14:textId="07F927D7" w:rsidR="00643601" w:rsidRPr="00E302AB" w:rsidRDefault="00C103FC" w:rsidP="002B07D3">
      <w:pPr>
        <w:pStyle w:val="a3"/>
        <w:tabs>
          <w:tab w:val="left" w:pos="567"/>
        </w:tabs>
        <w:ind w:firstLine="567"/>
        <w:rPr>
          <w:sz w:val="20"/>
        </w:rPr>
      </w:pPr>
      <w:r w:rsidRPr="00E302AB">
        <w:rPr>
          <w:b/>
          <w:sz w:val="20"/>
        </w:rPr>
        <w:t>Общество с ограниченной ответственностью «</w:t>
      </w:r>
      <w:r w:rsidR="00B14723" w:rsidRPr="00E302AB">
        <w:rPr>
          <w:b/>
          <w:sz w:val="20"/>
        </w:rPr>
        <w:t>Романтика</w:t>
      </w:r>
      <w:r w:rsidR="003343F9" w:rsidRPr="00E302AB">
        <w:rPr>
          <w:b/>
          <w:sz w:val="20"/>
        </w:rPr>
        <w:t xml:space="preserve">» </w:t>
      </w:r>
      <w:r w:rsidR="00B14723" w:rsidRPr="00E302AB">
        <w:rPr>
          <w:sz w:val="20"/>
        </w:rPr>
        <w:t>ИНН 4703132463;  КПП 470301001; ОГРН 1124703012147</w:t>
      </w:r>
      <w:r w:rsidR="003343F9" w:rsidRPr="00E302AB">
        <w:rPr>
          <w:b/>
          <w:sz w:val="20"/>
        </w:rPr>
        <w:t xml:space="preserve">, </w:t>
      </w:r>
      <w:r w:rsidRPr="00E302AB">
        <w:rPr>
          <w:sz w:val="20"/>
        </w:rPr>
        <w:t xml:space="preserve"> место нахождения: </w:t>
      </w:r>
      <w:r w:rsidR="00B14723" w:rsidRPr="00E302AB">
        <w:rPr>
          <w:sz w:val="20"/>
        </w:rPr>
        <w:t xml:space="preserve">188661, Российская Федерация, Ленинградская область, Всеволожский район, </w:t>
      </w:r>
      <w:r w:rsidR="00106281" w:rsidRPr="00E302AB">
        <w:rPr>
          <w:sz w:val="20"/>
        </w:rPr>
        <w:t>посёлок</w:t>
      </w:r>
      <w:r w:rsidR="00B14723" w:rsidRPr="00E302AB">
        <w:rPr>
          <w:sz w:val="20"/>
        </w:rPr>
        <w:t xml:space="preserve"> Мурино, улица  Лесная, дом  3, корпус  215, офис 142</w:t>
      </w:r>
      <w:r w:rsidRPr="00E302AB">
        <w:rPr>
          <w:sz w:val="20"/>
        </w:rPr>
        <w:t xml:space="preserve">, </w:t>
      </w:r>
      <w:r w:rsidR="003343F9" w:rsidRPr="00E302AB">
        <w:rPr>
          <w:sz w:val="20"/>
        </w:rPr>
        <w:t xml:space="preserve">зарегистрированное </w:t>
      </w:r>
      <w:r w:rsidR="00B14723" w:rsidRPr="00E302AB">
        <w:rPr>
          <w:sz w:val="20"/>
        </w:rPr>
        <w:t>27.11.201</w:t>
      </w:r>
      <w:r w:rsidR="00133F1A" w:rsidRPr="00E302AB">
        <w:rPr>
          <w:sz w:val="20"/>
        </w:rPr>
        <w:t>2</w:t>
      </w:r>
      <w:r w:rsidR="00B14723" w:rsidRPr="00E302AB">
        <w:rPr>
          <w:sz w:val="20"/>
        </w:rPr>
        <w:t xml:space="preserve"> г.</w:t>
      </w:r>
      <w:r w:rsidR="003343F9" w:rsidRPr="00E302AB">
        <w:rPr>
          <w:sz w:val="20"/>
        </w:rPr>
        <w:t xml:space="preserve"> (Свидетельство ФНС РФ серии </w:t>
      </w:r>
      <w:r w:rsidR="00B14723" w:rsidRPr="00E302AB">
        <w:rPr>
          <w:sz w:val="20"/>
        </w:rPr>
        <w:t>47 №</w:t>
      </w:r>
      <w:r w:rsidR="0083188B" w:rsidRPr="00E302AB">
        <w:rPr>
          <w:sz w:val="20"/>
        </w:rPr>
        <w:t xml:space="preserve"> </w:t>
      </w:r>
      <w:r w:rsidR="00B14723" w:rsidRPr="00E302AB">
        <w:rPr>
          <w:sz w:val="20"/>
        </w:rPr>
        <w:t>003139039</w:t>
      </w:r>
      <w:r w:rsidR="003343F9" w:rsidRPr="00E302AB">
        <w:rPr>
          <w:sz w:val="20"/>
        </w:rPr>
        <w:t>)</w:t>
      </w:r>
      <w:r w:rsidRPr="00E302AB">
        <w:rPr>
          <w:sz w:val="20"/>
        </w:rPr>
        <w:t xml:space="preserve">, </w:t>
      </w:r>
      <w:r w:rsidR="00B14723" w:rsidRPr="00E302AB">
        <w:rPr>
          <w:sz w:val="20"/>
        </w:rPr>
        <w:t>Устав утверждён решением единственного участ</w:t>
      </w:r>
      <w:r w:rsidR="00317BA9">
        <w:rPr>
          <w:sz w:val="20"/>
        </w:rPr>
        <w:t>ника № 1 от 20 ноября 2012 года</w:t>
      </w:r>
      <w:r w:rsidRPr="00E302AB">
        <w:rPr>
          <w:sz w:val="20"/>
        </w:rPr>
        <w:t xml:space="preserve">, </w:t>
      </w:r>
      <w:r w:rsidR="004D282A" w:rsidRPr="00E302AB">
        <w:rPr>
          <w:sz w:val="20"/>
        </w:rPr>
        <w:t xml:space="preserve">именуемое в дальнейшем </w:t>
      </w:r>
      <w:r w:rsidR="004D282A" w:rsidRPr="00E302AB">
        <w:rPr>
          <w:b/>
          <w:sz w:val="20"/>
        </w:rPr>
        <w:t>«Застройщик»</w:t>
      </w:r>
      <w:r w:rsidR="004D282A" w:rsidRPr="00E302AB">
        <w:rPr>
          <w:sz w:val="20"/>
        </w:rPr>
        <w:t xml:space="preserve">, в лице </w:t>
      </w:r>
      <w:r w:rsidR="003343F9" w:rsidRPr="00E302AB">
        <w:rPr>
          <w:sz w:val="20"/>
        </w:rPr>
        <w:t xml:space="preserve">Генерального директора </w:t>
      </w:r>
      <w:r w:rsidR="00B14723" w:rsidRPr="00E302AB">
        <w:rPr>
          <w:sz w:val="20"/>
        </w:rPr>
        <w:t>Цветкова Николая Александровича</w:t>
      </w:r>
      <w:r w:rsidR="002D3F4A" w:rsidRPr="00E302AB">
        <w:rPr>
          <w:b/>
          <w:sz w:val="20"/>
        </w:rPr>
        <w:t xml:space="preserve">,  </w:t>
      </w:r>
      <w:r w:rsidR="0092631D" w:rsidRPr="00E302AB">
        <w:rPr>
          <w:sz w:val="20"/>
        </w:rPr>
        <w:t xml:space="preserve">действующего на основании </w:t>
      </w:r>
      <w:r w:rsidR="003343F9" w:rsidRPr="00E302AB">
        <w:rPr>
          <w:sz w:val="20"/>
        </w:rPr>
        <w:t>Устава</w:t>
      </w:r>
      <w:r w:rsidR="00C44B65" w:rsidRPr="00E302AB">
        <w:rPr>
          <w:sz w:val="20"/>
        </w:rPr>
        <w:t xml:space="preserve">, </w:t>
      </w:r>
      <w:r w:rsidR="004D282A" w:rsidRPr="00E302AB">
        <w:rPr>
          <w:sz w:val="20"/>
        </w:rPr>
        <w:t>с одной стороны,</w:t>
      </w:r>
      <w:r w:rsidR="00F303AB" w:rsidRPr="00E302AB">
        <w:rPr>
          <w:sz w:val="20"/>
        </w:rPr>
        <w:t xml:space="preserve"> и</w:t>
      </w:r>
      <w:r w:rsidR="004D282A" w:rsidRPr="00E302AB">
        <w:rPr>
          <w:sz w:val="20"/>
        </w:rPr>
        <w:t xml:space="preserve"> </w:t>
      </w:r>
      <w:r w:rsidR="00F303AB" w:rsidRPr="00E302AB">
        <w:rPr>
          <w:sz w:val="20"/>
        </w:rPr>
        <w:t xml:space="preserve"> </w:t>
      </w:r>
      <w:r w:rsidR="00B0291A" w:rsidRPr="00E302AB">
        <w:rPr>
          <w:sz w:val="20"/>
        </w:rPr>
        <w:t xml:space="preserve"> </w:t>
      </w:r>
    </w:p>
    <w:p w14:paraId="4EE0DA1A" w14:textId="55BCA28A" w:rsidR="004D282A" w:rsidRPr="00E302AB" w:rsidRDefault="000F336A" w:rsidP="002B07D3">
      <w:pPr>
        <w:tabs>
          <w:tab w:val="left" w:pos="567"/>
        </w:tabs>
        <w:ind w:firstLine="567"/>
        <w:jc w:val="both"/>
      </w:pPr>
      <w:r w:rsidRPr="00E302AB">
        <w:rPr>
          <w:b/>
        </w:rPr>
        <w:t>Гражданин(ка)</w:t>
      </w:r>
      <w:r w:rsidRPr="00E302AB">
        <w:t xml:space="preserve"> </w:t>
      </w:r>
      <w:r w:rsidRPr="00E944F1">
        <w:rPr>
          <w:b/>
        </w:rPr>
        <w:t>РФ</w:t>
      </w:r>
      <w:r w:rsidR="00E944F1">
        <w:rPr>
          <w:b/>
        </w:rPr>
        <w:t xml:space="preserve"> </w:t>
      </w:r>
      <w:r w:rsidR="00FC1D5D" w:rsidRPr="00FC1D5D">
        <w:rPr>
          <w:b/>
          <w:highlight w:val="yellow"/>
        </w:rPr>
        <w:t>________________</w:t>
      </w:r>
      <w:r w:rsidR="00E935A5" w:rsidRPr="00FC1D5D">
        <w:rPr>
          <w:b/>
          <w:highlight w:val="yellow"/>
        </w:rPr>
        <w:t>,</w:t>
      </w:r>
      <w:r w:rsidR="00E935A5" w:rsidRPr="00FC1D5D">
        <w:rPr>
          <w:highlight w:val="yellow"/>
        </w:rPr>
        <w:t xml:space="preserve"> п</w:t>
      </w:r>
      <w:r w:rsidR="008F6AF5" w:rsidRPr="00FC1D5D">
        <w:rPr>
          <w:highlight w:val="yellow"/>
        </w:rPr>
        <w:t xml:space="preserve">ол </w:t>
      </w:r>
      <w:r w:rsidR="00FC1D5D" w:rsidRPr="00FC1D5D">
        <w:rPr>
          <w:highlight w:val="yellow"/>
        </w:rPr>
        <w:t>______________</w:t>
      </w:r>
      <w:r w:rsidR="008F6AF5" w:rsidRPr="00FC1D5D">
        <w:rPr>
          <w:highlight w:val="yellow"/>
        </w:rPr>
        <w:t xml:space="preserve">, дата рождения </w:t>
      </w:r>
      <w:r w:rsidR="00FC1D5D" w:rsidRPr="00FC1D5D">
        <w:rPr>
          <w:highlight w:val="yellow"/>
        </w:rPr>
        <w:t>_____________</w:t>
      </w:r>
      <w:r w:rsidR="00E935A5" w:rsidRPr="00FC1D5D">
        <w:rPr>
          <w:highlight w:val="yellow"/>
        </w:rPr>
        <w:t xml:space="preserve"> года, ме</w:t>
      </w:r>
      <w:r w:rsidR="009F1FD0" w:rsidRPr="00FC1D5D">
        <w:rPr>
          <w:highlight w:val="yellow"/>
        </w:rPr>
        <w:t>с</w:t>
      </w:r>
      <w:r w:rsidR="000B7C0F" w:rsidRPr="00FC1D5D">
        <w:rPr>
          <w:highlight w:val="yellow"/>
        </w:rPr>
        <w:t>то рождения</w:t>
      </w:r>
      <w:r w:rsidR="008F6AF5" w:rsidRPr="00FC1D5D">
        <w:rPr>
          <w:highlight w:val="yellow"/>
        </w:rPr>
        <w:t xml:space="preserve"> </w:t>
      </w:r>
      <w:r w:rsidR="00FC1D5D" w:rsidRPr="00FC1D5D">
        <w:rPr>
          <w:highlight w:val="yellow"/>
        </w:rPr>
        <w:t>________________________</w:t>
      </w:r>
      <w:r w:rsidR="008F6AF5" w:rsidRPr="00FC1D5D">
        <w:rPr>
          <w:highlight w:val="yellow"/>
        </w:rPr>
        <w:t xml:space="preserve">, паспорт серии </w:t>
      </w:r>
      <w:r w:rsidR="00FC1D5D" w:rsidRPr="00FC1D5D">
        <w:rPr>
          <w:highlight w:val="yellow"/>
        </w:rPr>
        <w:t>____</w:t>
      </w:r>
      <w:r w:rsidR="008F6AF5" w:rsidRPr="00FC1D5D">
        <w:rPr>
          <w:highlight w:val="yellow"/>
        </w:rPr>
        <w:t xml:space="preserve"> № </w:t>
      </w:r>
      <w:r w:rsidR="00FC1D5D" w:rsidRPr="00FC1D5D">
        <w:rPr>
          <w:highlight w:val="yellow"/>
        </w:rPr>
        <w:t>______</w:t>
      </w:r>
      <w:r w:rsidR="00E935A5" w:rsidRPr="00FC1D5D">
        <w:rPr>
          <w:highlight w:val="yellow"/>
        </w:rPr>
        <w:t>, выдан</w:t>
      </w:r>
      <w:r w:rsidR="000B7C0F" w:rsidRPr="00FC1D5D">
        <w:rPr>
          <w:highlight w:val="yellow"/>
        </w:rPr>
        <w:t xml:space="preserve"> </w:t>
      </w:r>
      <w:r w:rsidR="00FC1D5D" w:rsidRPr="00FC1D5D">
        <w:rPr>
          <w:highlight w:val="yellow"/>
        </w:rPr>
        <w:t>____________________________</w:t>
      </w:r>
      <w:r w:rsidR="008F6AF5" w:rsidRPr="00FC1D5D">
        <w:rPr>
          <w:highlight w:val="yellow"/>
        </w:rPr>
        <w:t xml:space="preserve">, дата выдачи </w:t>
      </w:r>
      <w:r w:rsidR="00FC1D5D" w:rsidRPr="00FC1D5D">
        <w:rPr>
          <w:highlight w:val="yellow"/>
        </w:rPr>
        <w:t>_____________</w:t>
      </w:r>
      <w:r w:rsidR="008F6AF5" w:rsidRPr="00FC1D5D">
        <w:rPr>
          <w:highlight w:val="yellow"/>
        </w:rPr>
        <w:t xml:space="preserve"> года, код подразделения </w:t>
      </w:r>
      <w:r w:rsidR="00FC1D5D" w:rsidRPr="00FC1D5D">
        <w:rPr>
          <w:highlight w:val="yellow"/>
        </w:rPr>
        <w:t>__________</w:t>
      </w:r>
      <w:r w:rsidR="00E935A5" w:rsidRPr="00FC1D5D">
        <w:rPr>
          <w:highlight w:val="yellow"/>
        </w:rPr>
        <w:t>, зарегистрирован (а) по адресу:</w:t>
      </w:r>
      <w:r w:rsidR="008F6AF5" w:rsidRPr="00FC1D5D">
        <w:rPr>
          <w:highlight w:val="yellow"/>
        </w:rPr>
        <w:t xml:space="preserve"> </w:t>
      </w:r>
      <w:r w:rsidR="00FC1D5D" w:rsidRPr="00FC1D5D">
        <w:rPr>
          <w:highlight w:val="yellow"/>
        </w:rPr>
        <w:t>_______________________________</w:t>
      </w:r>
      <w:r w:rsidR="00B6395C" w:rsidRPr="00FC1D5D">
        <w:rPr>
          <w:color w:val="000000"/>
          <w:highlight w:val="yellow"/>
        </w:rPr>
        <w:t>,</w:t>
      </w:r>
      <w:r w:rsidRPr="00E302AB">
        <w:rPr>
          <w:color w:val="000000"/>
        </w:rPr>
        <w:t xml:space="preserve"> </w:t>
      </w:r>
      <w:r w:rsidR="00B0291A" w:rsidRPr="00E302AB">
        <w:t>именуем</w:t>
      </w:r>
      <w:r w:rsidR="007930A8" w:rsidRPr="00E302AB">
        <w:t>ый</w:t>
      </w:r>
      <w:r w:rsidR="00BC323B" w:rsidRPr="00E302AB">
        <w:t xml:space="preserve"> </w:t>
      </w:r>
      <w:r w:rsidR="00B0291A" w:rsidRPr="00E302AB">
        <w:t xml:space="preserve">в дальнейшем </w:t>
      </w:r>
      <w:r w:rsidR="00B0291A" w:rsidRPr="00E302AB">
        <w:rPr>
          <w:b/>
        </w:rPr>
        <w:t>«Участник долевого строительства»</w:t>
      </w:r>
      <w:r w:rsidR="00BC775E" w:rsidRPr="00E302AB">
        <w:t xml:space="preserve">, </w:t>
      </w:r>
      <w:r w:rsidR="00881ED0" w:rsidRPr="00E302AB">
        <w:t>действующ</w:t>
      </w:r>
      <w:r w:rsidR="007930A8" w:rsidRPr="00E302AB">
        <w:t>ий</w:t>
      </w:r>
      <w:r w:rsidR="00881ED0" w:rsidRPr="00E302AB">
        <w:t xml:space="preserve"> от своего имени, </w:t>
      </w:r>
      <w:r w:rsidR="004D282A" w:rsidRPr="00E302AB">
        <w:t>с другой стороны, вместе именуемые «Стороны», заключили настоящий Договор</w:t>
      </w:r>
      <w:r w:rsidR="003F27DF" w:rsidRPr="00E302AB">
        <w:t xml:space="preserve"> участия в долевом строительстве</w:t>
      </w:r>
      <w:r w:rsidR="004D282A" w:rsidRPr="00E302AB">
        <w:t xml:space="preserve"> (далее – </w:t>
      </w:r>
      <w:r w:rsidR="003F27DF" w:rsidRPr="00E302AB">
        <w:t>«</w:t>
      </w:r>
      <w:r w:rsidR="004D282A" w:rsidRPr="00E302AB">
        <w:t>Договор</w:t>
      </w:r>
      <w:r w:rsidR="003F27DF" w:rsidRPr="00E302AB">
        <w:t>»</w:t>
      </w:r>
      <w:r w:rsidR="004D282A" w:rsidRPr="00E302AB">
        <w:t>) о нижеследующем:</w:t>
      </w:r>
    </w:p>
    <w:p w14:paraId="231BFB1A" w14:textId="77777777" w:rsidR="004D282A" w:rsidRPr="00E302AB" w:rsidRDefault="004D282A" w:rsidP="002B07D3">
      <w:pPr>
        <w:tabs>
          <w:tab w:val="left" w:pos="567"/>
        </w:tabs>
        <w:ind w:firstLine="567"/>
        <w:jc w:val="both"/>
      </w:pPr>
    </w:p>
    <w:p w14:paraId="037CDE41" w14:textId="77777777" w:rsidR="005B67A9" w:rsidRPr="00E302AB" w:rsidRDefault="004D282A" w:rsidP="002B07D3">
      <w:pPr>
        <w:pStyle w:val="a3"/>
        <w:numPr>
          <w:ilvl w:val="0"/>
          <w:numId w:val="8"/>
        </w:numPr>
        <w:tabs>
          <w:tab w:val="clear" w:pos="720"/>
          <w:tab w:val="left" w:pos="284"/>
        </w:tabs>
        <w:ind w:left="0" w:firstLine="0"/>
        <w:jc w:val="center"/>
        <w:rPr>
          <w:b/>
          <w:sz w:val="20"/>
        </w:rPr>
      </w:pPr>
      <w:r w:rsidRPr="00E302AB">
        <w:rPr>
          <w:b/>
          <w:sz w:val="20"/>
        </w:rPr>
        <w:t>Общие положения</w:t>
      </w:r>
      <w:r w:rsidR="003F27DF" w:rsidRPr="00E302AB">
        <w:rPr>
          <w:b/>
          <w:sz w:val="20"/>
        </w:rPr>
        <w:t>.</w:t>
      </w:r>
    </w:p>
    <w:p w14:paraId="686713DD" w14:textId="5FB9ACA8" w:rsidR="004D282A" w:rsidRPr="00E302AB" w:rsidRDefault="001C2514" w:rsidP="002B07D3">
      <w:pPr>
        <w:pStyle w:val="a3"/>
        <w:tabs>
          <w:tab w:val="left" w:pos="567"/>
        </w:tabs>
        <w:rPr>
          <w:sz w:val="20"/>
        </w:rPr>
      </w:pPr>
      <w:r w:rsidRPr="00E302AB">
        <w:rPr>
          <w:sz w:val="20"/>
        </w:rPr>
        <w:tab/>
      </w:r>
      <w:r w:rsidR="002A1506" w:rsidRPr="00E302AB">
        <w:rPr>
          <w:sz w:val="20"/>
        </w:rPr>
        <w:t>1.1</w:t>
      </w:r>
      <w:r w:rsidR="00F7540D" w:rsidRPr="00E302AB">
        <w:rPr>
          <w:sz w:val="20"/>
        </w:rPr>
        <w:t>.</w:t>
      </w:r>
      <w:r w:rsidR="002A1506" w:rsidRPr="00E302AB">
        <w:rPr>
          <w:sz w:val="20"/>
        </w:rPr>
        <w:t xml:space="preserve"> </w:t>
      </w:r>
      <w:r w:rsidR="004D282A" w:rsidRPr="00E302AB">
        <w:rPr>
          <w:sz w:val="20"/>
        </w:rPr>
        <w:t>В настоящем Договоре используются следующие основные понятия:</w:t>
      </w:r>
    </w:p>
    <w:p w14:paraId="55720496" w14:textId="712199A5" w:rsidR="004D282A" w:rsidRPr="00E302AB" w:rsidRDefault="004D282A" w:rsidP="002B07D3">
      <w:pPr>
        <w:tabs>
          <w:tab w:val="left" w:pos="567"/>
        </w:tabs>
        <w:ind w:firstLine="567"/>
        <w:jc w:val="both"/>
      </w:pPr>
      <w:bookmarkStart w:id="0" w:name="sub_2011"/>
      <w:r w:rsidRPr="00E302AB">
        <w:rPr>
          <w:rStyle w:val="af"/>
          <w:color w:val="auto"/>
        </w:rPr>
        <w:t>Застройщик</w:t>
      </w:r>
      <w:r w:rsidRPr="00E302AB">
        <w:t xml:space="preserve"> - юридическое лицо, имеющее на праве </w:t>
      </w:r>
      <w:r w:rsidR="003343F9" w:rsidRPr="00E302AB">
        <w:t>собственности</w:t>
      </w:r>
      <w:r w:rsidRPr="00E302AB">
        <w:t xml:space="preserve"> земельный участок и привлекающее денежные средства </w:t>
      </w:r>
      <w:r w:rsidR="00F7540D" w:rsidRPr="00E302AB">
        <w:t>у</w:t>
      </w:r>
      <w:r w:rsidRPr="00E302AB">
        <w:t xml:space="preserve">частников долевого строительства для строительства (создания) на этом земельном участке </w:t>
      </w:r>
      <w:r w:rsidR="00F7540D" w:rsidRPr="00E302AB">
        <w:t xml:space="preserve">Объекта </w:t>
      </w:r>
      <w:r w:rsidRPr="00E302AB">
        <w:t xml:space="preserve">на основании полученного разрешения на строительство. </w:t>
      </w:r>
      <w:bookmarkStart w:id="1" w:name="sub_2012"/>
      <w:bookmarkEnd w:id="0"/>
    </w:p>
    <w:p w14:paraId="1226DFA3" w14:textId="31104F5F" w:rsidR="004D282A" w:rsidRPr="00E302AB" w:rsidRDefault="004D282A" w:rsidP="002B07D3">
      <w:pPr>
        <w:tabs>
          <w:tab w:val="left" w:pos="567"/>
        </w:tabs>
        <w:ind w:firstLine="567"/>
        <w:jc w:val="both"/>
      </w:pPr>
      <w:r w:rsidRPr="00E302AB">
        <w:rPr>
          <w:b/>
        </w:rPr>
        <w:t>Участник долевого строительства</w:t>
      </w:r>
      <w:r w:rsidRPr="00E302AB">
        <w:t xml:space="preserve"> – </w:t>
      </w:r>
      <w:r w:rsidR="00F7540D" w:rsidRPr="00E302AB">
        <w:t xml:space="preserve">физическое </w:t>
      </w:r>
      <w:r w:rsidR="003F75BC" w:rsidRPr="00E302AB">
        <w:t xml:space="preserve">или юридическое </w:t>
      </w:r>
      <w:r w:rsidRPr="00E302AB">
        <w:t xml:space="preserve">лицо, </w:t>
      </w:r>
      <w:r w:rsidR="00F7540D" w:rsidRPr="00E302AB">
        <w:t xml:space="preserve">которое в соответствии с условиями Договора </w:t>
      </w:r>
      <w:r w:rsidRPr="00E302AB">
        <w:t>направля</w:t>
      </w:r>
      <w:r w:rsidR="00F7540D" w:rsidRPr="00E302AB">
        <w:t>ет</w:t>
      </w:r>
      <w:r w:rsidRPr="00E302AB">
        <w:t xml:space="preserve"> денежные средства на </w:t>
      </w:r>
      <w:r w:rsidR="00952C24" w:rsidRPr="00E302AB">
        <w:t>создание Объекта</w:t>
      </w:r>
      <w:r w:rsidR="00F7540D" w:rsidRPr="00E302AB">
        <w:t xml:space="preserve"> </w:t>
      </w:r>
      <w:r w:rsidRPr="00E302AB">
        <w:t xml:space="preserve">с целью возникновения у </w:t>
      </w:r>
      <w:r w:rsidR="0072242C" w:rsidRPr="00E302AB">
        <w:t>него права</w:t>
      </w:r>
      <w:r w:rsidRPr="00E302AB">
        <w:t xml:space="preserve"> </w:t>
      </w:r>
      <w:r w:rsidR="00B10251" w:rsidRPr="00E302AB">
        <w:t>собственности на Объект долевого строительства</w:t>
      </w:r>
      <w:r w:rsidR="00773843" w:rsidRPr="00E302AB">
        <w:t xml:space="preserve">. </w:t>
      </w:r>
    </w:p>
    <w:p w14:paraId="695F67CA" w14:textId="41430307" w:rsidR="007A227C" w:rsidRPr="00E302AB" w:rsidRDefault="001C2514" w:rsidP="002B07D3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E302AB">
        <w:tab/>
        <w:t xml:space="preserve">       </w:t>
      </w:r>
      <w:r w:rsidR="007A227C" w:rsidRPr="00E302AB">
        <w:rPr>
          <w:b/>
        </w:rPr>
        <w:t xml:space="preserve">Объект </w:t>
      </w:r>
      <w:r w:rsidR="007A227C" w:rsidRPr="00E302AB">
        <w:t xml:space="preserve">– многоэтажный жилой комплекс, второй этап строительства, состоящий из корпуса 3 и корпуса 4, расположенный по адресу: Ленинградская область, Всеволожский район, земли САОЗТ «Ручьи». </w:t>
      </w:r>
    </w:p>
    <w:p w14:paraId="0C1DB250" w14:textId="7BFAC7D3" w:rsidR="007A227C" w:rsidRPr="00E302AB" w:rsidRDefault="001C2514" w:rsidP="002B07D3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E302AB">
        <w:rPr>
          <w:b/>
        </w:rPr>
        <w:t xml:space="preserve">             </w:t>
      </w:r>
      <w:r w:rsidR="007A227C" w:rsidRPr="00E302AB">
        <w:t xml:space="preserve">Строительство Объекта осуществляется на земельном участке площадью </w:t>
      </w:r>
      <w:r w:rsidR="007A227C" w:rsidRPr="00E302AB">
        <w:rPr>
          <w:bCs/>
        </w:rPr>
        <w:t xml:space="preserve">33 257 +/-128 </w:t>
      </w:r>
      <w:proofErr w:type="spellStart"/>
      <w:r w:rsidR="007A227C" w:rsidRPr="00E302AB">
        <w:rPr>
          <w:bCs/>
        </w:rPr>
        <w:t>кв.м</w:t>
      </w:r>
      <w:proofErr w:type="spellEnd"/>
      <w:r w:rsidR="007A227C" w:rsidRPr="00E302AB">
        <w:rPr>
          <w:bCs/>
        </w:rPr>
        <w:t xml:space="preserve">., кадастровый номер: 47:07:0722001:4615 по адресу: Ленинградская область, Всеволожский район, земли САОЗТ «Ручьи», категория земель – земли населенных пунктов. Указанный земельный участок образован в результате раздела земельного участка площадью 303580 </w:t>
      </w:r>
      <w:proofErr w:type="spellStart"/>
      <w:r w:rsidR="007A227C" w:rsidRPr="00E302AB">
        <w:rPr>
          <w:bCs/>
        </w:rPr>
        <w:t>кв.м</w:t>
      </w:r>
      <w:proofErr w:type="spellEnd"/>
      <w:r w:rsidR="007A227C" w:rsidRPr="00E302AB">
        <w:rPr>
          <w:bCs/>
        </w:rPr>
        <w:t xml:space="preserve">., кадастровый номер: 47:07:0722001:72 по адресу: Ленинградская область, Всеволожский район, земли САОЗТ «Ручьи», категория земель – земли населенных пунктов. </w:t>
      </w:r>
      <w:r w:rsidR="007A227C" w:rsidRPr="00E302AB">
        <w:t xml:space="preserve">Земельный участок принадлежит Застройщику на праве собственности на основании договора аренды земельного участка с правом выкупа от 25 марта 2013 года, дата регистрации 29.03.2013 года, № 47-47-13/013/2013-206, дополнительного соглашения к договору аренды земельного участка с правом выкупа от 25.03.2013 года от 24.12.2014 года № 2, дата регистрации 27.01.2015, № 47-47/013-47/012/008/2015-43/1, свидетельства о государственной регистрации права серии 47-АВ 537890, выданное 08 мая 2015 года Управлением Федеральной службы государственной регистрации, кадастра и картографии по Ленинградской  области, о чем в Едином государственном реестре прав на недвижимое имущество и сделок с ним «08» мая 2015 года сделана запись регистрации № 47-47/013-47/012/023/2015-8/2. </w:t>
      </w:r>
    </w:p>
    <w:p w14:paraId="6A4E5930" w14:textId="77777777" w:rsidR="007A227C" w:rsidRPr="00E302AB" w:rsidRDefault="007A227C" w:rsidP="002B07D3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E302AB">
        <w:t>Основные характеристики Объекта в соответствии с проектной декларацией:</w:t>
      </w:r>
    </w:p>
    <w:p w14:paraId="5AC07422" w14:textId="08F9F7A6" w:rsidR="007A227C" w:rsidRPr="001F0E0D" w:rsidRDefault="007A227C" w:rsidP="002B07D3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E302AB">
        <w:t xml:space="preserve">Количество </w:t>
      </w:r>
      <w:r w:rsidRPr="001F0E0D">
        <w:t xml:space="preserve">этажей Объекта: корпус 3: </w:t>
      </w:r>
      <w:r w:rsidR="00952C24" w:rsidRPr="001F0E0D">
        <w:t>15</w:t>
      </w:r>
      <w:r w:rsidRPr="001F0E0D">
        <w:t>-</w:t>
      </w:r>
      <w:r w:rsidR="00952C24" w:rsidRPr="001F0E0D">
        <w:t>15</w:t>
      </w:r>
      <w:r w:rsidRPr="001F0E0D">
        <w:t>-1</w:t>
      </w:r>
      <w:r w:rsidR="00952C24" w:rsidRPr="001F0E0D">
        <w:t>8</w:t>
      </w:r>
      <w:r w:rsidRPr="001F0E0D">
        <w:t>-</w:t>
      </w:r>
      <w:r w:rsidR="00952C24" w:rsidRPr="001F0E0D">
        <w:t>18</w:t>
      </w:r>
      <w:r w:rsidRPr="001F0E0D">
        <w:t>; корпус 4: 18-18-16-</w:t>
      </w:r>
      <w:r w:rsidR="00952C24" w:rsidRPr="001F0E0D">
        <w:t>16</w:t>
      </w:r>
      <w:r w:rsidRPr="001F0E0D">
        <w:t>-</w:t>
      </w:r>
      <w:r w:rsidR="00952C24" w:rsidRPr="001F0E0D">
        <w:t>16</w:t>
      </w:r>
      <w:r w:rsidRPr="001F0E0D">
        <w:t>;</w:t>
      </w:r>
    </w:p>
    <w:p w14:paraId="24341332" w14:textId="789E4E67" w:rsidR="007A227C" w:rsidRPr="001F0E0D" w:rsidRDefault="007A227C" w:rsidP="002B07D3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1F0E0D">
        <w:t xml:space="preserve">Общая площадь Объекта: </w:t>
      </w:r>
      <w:r w:rsidR="00213E91" w:rsidRPr="001F0E0D">
        <w:t>90 529,03</w:t>
      </w:r>
      <w:r w:rsidRPr="001F0E0D">
        <w:t xml:space="preserve"> </w:t>
      </w:r>
      <w:proofErr w:type="spellStart"/>
      <w:proofErr w:type="gramStart"/>
      <w:r w:rsidRPr="001F0E0D">
        <w:t>кв.м</w:t>
      </w:r>
      <w:proofErr w:type="spellEnd"/>
      <w:proofErr w:type="gramEnd"/>
      <w:r w:rsidRPr="001F0E0D">
        <w:t>;</w:t>
      </w:r>
    </w:p>
    <w:p w14:paraId="308E2269" w14:textId="77777777" w:rsidR="001F0E0D" w:rsidRPr="001F0E0D" w:rsidRDefault="001F0E0D" w:rsidP="001F0E0D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1F0E0D">
        <w:t>Материал наружных стен Объекта: многослойный, 2-типовой (газобетон, минераловатный утеплитель, навесной вентилируемый фасад с керамогранитом совместно с участками штукатурки по утеплителю «мокрый фасад»);</w:t>
      </w:r>
    </w:p>
    <w:p w14:paraId="7FAA9AB7" w14:textId="77777777" w:rsidR="007A227C" w:rsidRPr="00E302AB" w:rsidRDefault="007A227C" w:rsidP="002B07D3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1F0E0D">
        <w:t>Материал поэтажных перекрытий</w:t>
      </w:r>
      <w:r w:rsidRPr="00E302AB">
        <w:t xml:space="preserve"> Объекта: сборно-монолитный по системе КУБ 3</w:t>
      </w:r>
      <w:r w:rsidRPr="00E302AB">
        <w:rPr>
          <w:lang w:val="en-US"/>
        </w:rPr>
        <w:t>V</w:t>
      </w:r>
      <w:r w:rsidRPr="00E302AB">
        <w:t> (железобетон);</w:t>
      </w:r>
    </w:p>
    <w:p w14:paraId="4EFE6A85" w14:textId="77777777" w:rsidR="007A227C" w:rsidRPr="00E302AB" w:rsidRDefault="007A227C" w:rsidP="002B07D3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E302AB">
        <w:t>Класс энергоэффективности Объекта: В (высокий);</w:t>
      </w:r>
    </w:p>
    <w:p w14:paraId="11495CE4" w14:textId="4BA1D2C7" w:rsidR="007A227C" w:rsidRPr="00E302AB" w:rsidRDefault="007A227C" w:rsidP="002B07D3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E302AB">
        <w:t>Класс сейсмостойкости Объекта: 7 бал</w:t>
      </w:r>
      <w:r w:rsidR="00BA489D" w:rsidRPr="00E302AB">
        <w:t>л</w:t>
      </w:r>
      <w:r w:rsidRPr="00E302AB">
        <w:t>ов (при зоне сейсмичности СПб – 6 баллов).</w:t>
      </w:r>
    </w:p>
    <w:p w14:paraId="1935FC53" w14:textId="7B2B64B9" w:rsidR="004D282A" w:rsidRPr="00E302AB" w:rsidRDefault="0072242C" w:rsidP="002B07D3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E302AB">
        <w:rPr>
          <w:rStyle w:val="af"/>
          <w:color w:val="auto"/>
        </w:rPr>
        <w:t xml:space="preserve">            </w:t>
      </w:r>
      <w:r w:rsidR="000F336A" w:rsidRPr="00E302AB">
        <w:rPr>
          <w:rStyle w:val="af"/>
          <w:color w:val="auto"/>
        </w:rPr>
        <w:t>Объект долевого строительства, Квартира</w:t>
      </w:r>
      <w:r w:rsidR="000F336A" w:rsidRPr="00E302AB">
        <w:t xml:space="preserve"> </w:t>
      </w:r>
      <w:r w:rsidR="00D07B76" w:rsidRPr="00E302AB">
        <w:t>–</w:t>
      </w:r>
      <w:r w:rsidR="004D282A" w:rsidRPr="00E302AB">
        <w:t xml:space="preserve"> </w:t>
      </w:r>
      <w:r w:rsidR="001C7B88" w:rsidRPr="00E302AB">
        <w:t>жил</w:t>
      </w:r>
      <w:r w:rsidR="00823400" w:rsidRPr="00E302AB">
        <w:t>ое помещение (</w:t>
      </w:r>
      <w:r w:rsidR="00D1213D" w:rsidRPr="00E302AB">
        <w:t>квартира</w:t>
      </w:r>
      <w:r w:rsidR="00C716C6" w:rsidRPr="00E302AB">
        <w:t>)</w:t>
      </w:r>
      <w:r w:rsidR="00BD7231" w:rsidRPr="00E302AB">
        <w:t xml:space="preserve"> в соответствии с Приложениями №1 и №2</w:t>
      </w:r>
      <w:r w:rsidR="00E4149C" w:rsidRPr="00E302AB">
        <w:t xml:space="preserve">, </w:t>
      </w:r>
      <w:r w:rsidR="002E307E" w:rsidRPr="00E302AB">
        <w:t>общее имущество</w:t>
      </w:r>
      <w:r w:rsidR="00700B0E" w:rsidRPr="00E302AB">
        <w:t xml:space="preserve"> </w:t>
      </w:r>
      <w:r w:rsidR="002C6B03" w:rsidRPr="00E302AB">
        <w:t xml:space="preserve">в </w:t>
      </w:r>
      <w:r w:rsidR="00700B0E" w:rsidRPr="00E302AB">
        <w:t>Объект</w:t>
      </w:r>
      <w:r w:rsidR="002C6B03" w:rsidRPr="00E302AB">
        <w:t>е</w:t>
      </w:r>
      <w:r w:rsidR="004D282A" w:rsidRPr="00E302AB">
        <w:t xml:space="preserve">, </w:t>
      </w:r>
      <w:r w:rsidR="00D07B76" w:rsidRPr="00E302AB">
        <w:t xml:space="preserve">подлежащие </w:t>
      </w:r>
      <w:r w:rsidR="004D282A" w:rsidRPr="00E302AB">
        <w:t xml:space="preserve">передаче Участнику долевого строительства после получения разрешения на ввод в эксплуатацию </w:t>
      </w:r>
      <w:r w:rsidR="002C6B03" w:rsidRPr="00E302AB">
        <w:t>Объекта</w:t>
      </w:r>
      <w:r w:rsidR="00FC696F" w:rsidRPr="00E302AB">
        <w:t xml:space="preserve"> </w:t>
      </w:r>
      <w:r w:rsidR="00E4149C" w:rsidRPr="00E302AB">
        <w:t xml:space="preserve">и входящие в состав указанного Объекта, </w:t>
      </w:r>
      <w:r w:rsidR="004D282A" w:rsidRPr="00E302AB">
        <w:t>строящ</w:t>
      </w:r>
      <w:r w:rsidR="00823400" w:rsidRPr="00E302AB">
        <w:t>ихся (создаваемых</w:t>
      </w:r>
      <w:r w:rsidR="004D282A" w:rsidRPr="00E302AB">
        <w:t>) с привлечением денежных средств Участника долевого строительства.</w:t>
      </w:r>
    </w:p>
    <w:bookmarkEnd w:id="1"/>
    <w:p w14:paraId="471DB2DA" w14:textId="64759F35" w:rsidR="00287689" w:rsidRPr="00E302AB" w:rsidRDefault="0072242C" w:rsidP="002B07D3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E302AB">
        <w:rPr>
          <w:b/>
        </w:rPr>
        <w:t xml:space="preserve">            </w:t>
      </w:r>
      <w:r w:rsidR="00287689" w:rsidRPr="00E302AB">
        <w:rPr>
          <w:b/>
        </w:rPr>
        <w:t>Федеральный закон</w:t>
      </w:r>
      <w:r w:rsidR="00287689" w:rsidRPr="00E302AB">
        <w:t xml:space="preserve"> </w:t>
      </w:r>
      <w:r w:rsidR="00447478" w:rsidRPr="00E302AB">
        <w:rPr>
          <w:b/>
        </w:rPr>
        <w:t>№214-ФЗ</w:t>
      </w:r>
      <w:r w:rsidR="00287689" w:rsidRPr="00E302AB">
        <w:t xml:space="preserve"> - Федеральный закон от 30.12.2004 г. №214-</w:t>
      </w:r>
      <w:r w:rsidR="002B07D3" w:rsidRPr="00E302AB">
        <w:t>ФЗ «</w:t>
      </w:r>
      <w:r w:rsidR="00287689" w:rsidRPr="00E302AB"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14:paraId="59631F99" w14:textId="2B41A736" w:rsidR="004D282A" w:rsidRPr="00E302AB" w:rsidRDefault="0072242C" w:rsidP="002B07D3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E302AB">
        <w:t xml:space="preserve"> </w:t>
      </w:r>
      <w:r w:rsidR="00BC6441" w:rsidRPr="00E302AB">
        <w:t xml:space="preserve">1.2. Строительство Объекта ведется на основании Разрешения на строительство </w:t>
      </w:r>
      <w:r w:rsidR="0035531D" w:rsidRPr="00E302AB">
        <w:t xml:space="preserve">от </w:t>
      </w:r>
      <w:r w:rsidR="000C3A45" w:rsidRPr="00E302AB">
        <w:t xml:space="preserve">24.02.2014 года </w:t>
      </w:r>
      <w:r w:rsidR="001B1F24" w:rsidRPr="00E302AB">
        <w:t xml:space="preserve">                  </w:t>
      </w:r>
      <w:r w:rsidR="000C3A45" w:rsidRPr="00E302AB">
        <w:t>№</w:t>
      </w:r>
      <w:r w:rsidR="000C3A45" w:rsidRPr="00E302AB">
        <w:rPr>
          <w:lang w:val="en-US"/>
        </w:rPr>
        <w:t>RU</w:t>
      </w:r>
      <w:r w:rsidR="000C3A45" w:rsidRPr="00E302AB">
        <w:t>47504307-7</w:t>
      </w:r>
      <w:r w:rsidR="001B1F24" w:rsidRPr="00E302AB">
        <w:t>,</w:t>
      </w:r>
      <w:r w:rsidR="000C3A45" w:rsidRPr="00E302AB">
        <w:t xml:space="preserve"> выданного Администрацией муниципального образования «</w:t>
      </w:r>
      <w:proofErr w:type="spellStart"/>
      <w:r w:rsidR="000C3A45" w:rsidRPr="00E302AB">
        <w:t>Муринское</w:t>
      </w:r>
      <w:proofErr w:type="spellEnd"/>
      <w:r w:rsidR="000C3A45" w:rsidRPr="00E302AB">
        <w:t xml:space="preserve"> сельское поселение» Всеволожского муниципального района Ленинградской области</w:t>
      </w:r>
      <w:r w:rsidR="001B1F24" w:rsidRPr="00E302AB">
        <w:t xml:space="preserve"> в редакции, утвержденной</w:t>
      </w:r>
      <w:r w:rsidR="002B07D3" w:rsidRPr="00E302AB">
        <w:t xml:space="preserve"> </w:t>
      </w:r>
      <w:r w:rsidR="001B1F24" w:rsidRPr="00E302AB">
        <w:t xml:space="preserve">распоряжением </w:t>
      </w:r>
      <w:r w:rsidR="002B07D3" w:rsidRPr="00E302AB">
        <w:t>№ 29/ИРС от «04» мая 2017 года о внесении изменений в разрешение на строительство</w:t>
      </w:r>
      <w:r w:rsidR="001B1F24" w:rsidRPr="00E302AB">
        <w:t>,</w:t>
      </w:r>
      <w:r w:rsidR="002B07D3" w:rsidRPr="00E302AB">
        <w:t xml:space="preserve"> </w:t>
      </w:r>
      <w:r w:rsidR="001B1F24" w:rsidRPr="00E302AB">
        <w:t>выданным</w:t>
      </w:r>
      <w:r w:rsidR="002B07D3" w:rsidRPr="00E302AB">
        <w:t xml:space="preserve"> Комитетом государственного строительного надзора и государственной экспертизы Ленинградской области.</w:t>
      </w:r>
    </w:p>
    <w:p w14:paraId="4AC01895" w14:textId="1D66460E" w:rsidR="00942731" w:rsidRPr="00E302AB" w:rsidRDefault="0072242C" w:rsidP="002B07D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</w:pPr>
      <w:r w:rsidRPr="00E302AB">
        <w:t xml:space="preserve"> </w:t>
      </w:r>
      <w:r w:rsidR="00881ED0" w:rsidRPr="00E302AB">
        <w:t xml:space="preserve">1.3. </w:t>
      </w:r>
      <w:r w:rsidR="00942731" w:rsidRPr="00E302AB">
        <w:t>Проектная декларация, включающая в себя информацию о Застройщике и о проекте строительства Объекта размещена в сети «Интернет» по адресу</w:t>
      </w:r>
      <w:r w:rsidR="007A227C" w:rsidRPr="00E302AB">
        <w:t xml:space="preserve">: </w:t>
      </w:r>
      <w:hyperlink r:id="rId9" w:history="1">
        <w:r w:rsidR="007A227C" w:rsidRPr="00E302AB">
          <w:rPr>
            <w:rStyle w:val="af8"/>
          </w:rPr>
          <w:t>http://www.romantikadom.ru</w:t>
        </w:r>
      </w:hyperlink>
      <w:r w:rsidR="007A227C" w:rsidRPr="00E302AB">
        <w:t xml:space="preserve">. </w:t>
      </w:r>
    </w:p>
    <w:p w14:paraId="467BEA77" w14:textId="77777777" w:rsidR="00216D1A" w:rsidRPr="00E302AB" w:rsidRDefault="00216D1A" w:rsidP="002B07D3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14:paraId="1ADEA502" w14:textId="77777777" w:rsidR="005B67A9" w:rsidRPr="00E302AB" w:rsidRDefault="004D282A" w:rsidP="002B07D3">
      <w:pPr>
        <w:pStyle w:val="a3"/>
        <w:tabs>
          <w:tab w:val="left" w:pos="567"/>
        </w:tabs>
        <w:jc w:val="center"/>
        <w:rPr>
          <w:b/>
          <w:sz w:val="20"/>
        </w:rPr>
      </w:pPr>
      <w:r w:rsidRPr="00E302AB">
        <w:rPr>
          <w:b/>
          <w:sz w:val="20"/>
        </w:rPr>
        <w:t>2. Предмет Договора</w:t>
      </w:r>
      <w:r w:rsidR="003F27DF" w:rsidRPr="00E302AB">
        <w:rPr>
          <w:b/>
          <w:sz w:val="20"/>
        </w:rPr>
        <w:t>.</w:t>
      </w:r>
    </w:p>
    <w:p w14:paraId="6A6D0608" w14:textId="01500770" w:rsidR="004D282A" w:rsidRPr="00E302AB" w:rsidRDefault="0072242C" w:rsidP="002B07D3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E302AB">
        <w:t xml:space="preserve"> </w:t>
      </w:r>
      <w:r w:rsidR="004D282A" w:rsidRPr="00E302AB">
        <w:t xml:space="preserve">2.1. По настоящему Договору </w:t>
      </w:r>
      <w:r w:rsidR="001C2514" w:rsidRPr="00E302AB">
        <w:t xml:space="preserve">Застройщик </w:t>
      </w:r>
      <w:r w:rsidR="004D282A" w:rsidRPr="00E302AB">
        <w:t xml:space="preserve">обязуется в предусмотренный Договором срок своими силами и (или) с привлечением других лиц построить (создать) </w:t>
      </w:r>
      <w:r w:rsidR="00695E43" w:rsidRPr="00E302AB">
        <w:t xml:space="preserve">Объект, названный в </w:t>
      </w:r>
      <w:r w:rsidR="00C71C8B" w:rsidRPr="00E302AB">
        <w:t>разделе</w:t>
      </w:r>
      <w:r w:rsidR="00695E43" w:rsidRPr="00E302AB">
        <w:t xml:space="preserve"> 1 Договора, </w:t>
      </w:r>
      <w:r w:rsidR="004D282A" w:rsidRPr="00E302AB">
        <w:t xml:space="preserve">и после получения разрешения на </w:t>
      </w:r>
      <w:r w:rsidR="004D282A" w:rsidRPr="00E302AB">
        <w:lastRenderedPageBreak/>
        <w:t xml:space="preserve">ввод в эксплуатацию этого Объекта передать </w:t>
      </w:r>
      <w:r w:rsidR="001C4847" w:rsidRPr="00E302AB">
        <w:t xml:space="preserve">Участнику долевого строительства </w:t>
      </w:r>
      <w:r w:rsidR="00CE772D" w:rsidRPr="00E302AB">
        <w:t xml:space="preserve">соответствующий </w:t>
      </w:r>
      <w:r w:rsidR="00412D5A" w:rsidRPr="00E302AB">
        <w:t xml:space="preserve">Объект долевого </w:t>
      </w:r>
      <w:r w:rsidR="007921C7" w:rsidRPr="00E302AB">
        <w:t>строительства,</w:t>
      </w:r>
      <w:r w:rsidR="00412D5A" w:rsidRPr="00E302AB">
        <w:t xml:space="preserve"> </w:t>
      </w:r>
      <w:r w:rsidR="004D282A" w:rsidRPr="00E302AB">
        <w:t xml:space="preserve">а Участник долевого строительства обязуется уплатить обусловленную Договором цену и принять </w:t>
      </w:r>
      <w:r w:rsidR="00CE772D" w:rsidRPr="00E302AB">
        <w:t xml:space="preserve">Объект долевого строительства </w:t>
      </w:r>
      <w:r w:rsidR="004D282A" w:rsidRPr="00E302AB">
        <w:t>при наличии разрешения на ввод в эксплуатацию Объекта.</w:t>
      </w:r>
    </w:p>
    <w:p w14:paraId="738D459B" w14:textId="53D219FF" w:rsidR="004D282A" w:rsidRPr="00E302AB" w:rsidRDefault="0072242C" w:rsidP="002B07D3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E302AB">
        <w:t xml:space="preserve"> </w:t>
      </w:r>
      <w:r w:rsidR="004D282A" w:rsidRPr="00E302AB">
        <w:t xml:space="preserve">2.2. </w:t>
      </w:r>
      <w:r w:rsidR="004D282A" w:rsidRPr="00E302AB">
        <w:tab/>
        <w:t xml:space="preserve">Принимая участие в инвестировании проектирования, строительства и ввода в эксплуатацию Объекта в порядке и объеме, которые предусмотрены настоящим Договором, Участник долевого строительства приобретает право собственности на </w:t>
      </w:r>
      <w:r w:rsidR="002B7399" w:rsidRPr="00E302AB">
        <w:t>Объект долевого строительства</w:t>
      </w:r>
      <w:r w:rsidR="004D282A" w:rsidRPr="00E302AB">
        <w:t xml:space="preserve"> в виде </w:t>
      </w:r>
      <w:r w:rsidR="00D80C6A" w:rsidRPr="00E302AB">
        <w:t>конкретного жилого помещения (далее – «Квартира»)</w:t>
      </w:r>
      <w:r w:rsidR="007B05BB" w:rsidRPr="00E302AB">
        <w:t xml:space="preserve">, а также </w:t>
      </w:r>
      <w:r w:rsidR="002B7399" w:rsidRPr="00E302AB">
        <w:t xml:space="preserve">право общей долевой собственности на </w:t>
      </w:r>
      <w:r w:rsidR="00695E43" w:rsidRPr="00E302AB">
        <w:t>о</w:t>
      </w:r>
      <w:r w:rsidR="002B7399" w:rsidRPr="00E302AB">
        <w:t>бщее имущество Объекта</w:t>
      </w:r>
      <w:r w:rsidR="004D282A" w:rsidRPr="00E302AB">
        <w:t xml:space="preserve">. </w:t>
      </w:r>
    </w:p>
    <w:p w14:paraId="0DB4504F" w14:textId="752627CF" w:rsidR="00851FCA" w:rsidRPr="00E302AB" w:rsidRDefault="0072242C" w:rsidP="002B07D3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E302AB">
        <w:t xml:space="preserve"> </w:t>
      </w:r>
      <w:r w:rsidR="00973428" w:rsidRPr="00E302AB">
        <w:t xml:space="preserve">2.3. </w:t>
      </w:r>
      <w:r w:rsidR="00851FCA" w:rsidRPr="00E302AB">
        <w:t>Характеристики Квартиры</w:t>
      </w:r>
      <w:r w:rsidR="003F75BC" w:rsidRPr="00E302AB">
        <w:t xml:space="preserve">, в том числе </w:t>
      </w:r>
      <w:r w:rsidR="00851FCA" w:rsidRPr="00E302AB">
        <w:t>в части наличия отделки и оборудования</w:t>
      </w:r>
      <w:r w:rsidR="00983C0B" w:rsidRPr="00E302AB">
        <w:t xml:space="preserve"> </w:t>
      </w:r>
      <w:r w:rsidR="00213E91" w:rsidRPr="00E302AB">
        <w:t>определяются в</w:t>
      </w:r>
      <w:r w:rsidR="00851FCA" w:rsidRPr="00E302AB">
        <w:t xml:space="preserve"> Приложении №1 к Договору. </w:t>
      </w:r>
    </w:p>
    <w:p w14:paraId="5979AA0F" w14:textId="6D9CF452" w:rsidR="00973428" w:rsidRPr="00E302AB" w:rsidRDefault="00213E91" w:rsidP="002B07D3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E302AB">
        <w:t>Местоположение Квартиры на</w:t>
      </w:r>
      <w:r w:rsidR="00CD6E5C" w:rsidRPr="00E302AB">
        <w:t xml:space="preserve"> плане этажа О</w:t>
      </w:r>
      <w:r w:rsidR="00973428" w:rsidRPr="00E302AB">
        <w:t xml:space="preserve">бъекта </w:t>
      </w:r>
      <w:r w:rsidR="00E2609D" w:rsidRPr="00E302AB">
        <w:t>определяется</w:t>
      </w:r>
      <w:r w:rsidR="00973428" w:rsidRPr="00E302AB">
        <w:t xml:space="preserve"> в Приложении №2 к Договору. </w:t>
      </w:r>
    </w:p>
    <w:p w14:paraId="04CF87A8" w14:textId="3C3FC2EF" w:rsidR="00D31E19" w:rsidRPr="00E302AB" w:rsidRDefault="0072242C" w:rsidP="002B07D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E302AB">
        <w:t xml:space="preserve"> </w:t>
      </w:r>
      <w:r w:rsidR="00973428" w:rsidRPr="00E302AB">
        <w:t>2.4</w:t>
      </w:r>
      <w:r w:rsidR="004D282A" w:rsidRPr="00E302AB">
        <w:t xml:space="preserve">. </w:t>
      </w:r>
      <w:r w:rsidR="000F336A" w:rsidRPr="00E302AB">
        <w:t>Учитывая, что Застройщик передает Квартиру Участнику долевого строительства не ранее, чем после получения в установленном порядке разрешения на ввод в эксплуатацию Объекта, срок передачи Застройщиком Квартиры Участнику долевого строительства – до</w:t>
      </w:r>
      <w:r w:rsidR="00EA28C5" w:rsidRPr="00E302AB">
        <w:t xml:space="preserve"> </w:t>
      </w:r>
      <w:r w:rsidR="007A227C" w:rsidRPr="00E302AB">
        <w:t>30.06.2020</w:t>
      </w:r>
      <w:r w:rsidR="00672BFC" w:rsidRPr="00E302AB">
        <w:t xml:space="preserve"> </w:t>
      </w:r>
      <w:r w:rsidR="00D3766E" w:rsidRPr="00E302AB">
        <w:t>г.</w:t>
      </w:r>
      <w:r w:rsidR="00A07119" w:rsidRPr="00E302AB">
        <w:t xml:space="preserve"> </w:t>
      </w:r>
      <w:r w:rsidR="000F336A" w:rsidRPr="00E302AB">
        <w:t>Стороны соглашаются, что допускается досрочное исполнение Застройщиком обязательства по передаче Квартиры в любое время после фактического получения Застройщиком разрешения на ввод в эксплуатацию Объекта.</w:t>
      </w:r>
    </w:p>
    <w:p w14:paraId="0CCDA51A" w14:textId="77777777" w:rsidR="000F336A" w:rsidRPr="00E302AB" w:rsidRDefault="000F336A" w:rsidP="002B07D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14:paraId="18048407" w14:textId="77777777" w:rsidR="00BC323B" w:rsidRPr="00E302AB" w:rsidRDefault="004D282A" w:rsidP="002B07D3">
      <w:pPr>
        <w:tabs>
          <w:tab w:val="left" w:pos="567"/>
        </w:tabs>
        <w:ind w:firstLine="567"/>
        <w:jc w:val="center"/>
        <w:rPr>
          <w:b/>
        </w:rPr>
      </w:pPr>
      <w:r w:rsidRPr="00E302AB">
        <w:rPr>
          <w:b/>
        </w:rPr>
        <w:t xml:space="preserve">3. Цена Договора. Условия и порядок </w:t>
      </w:r>
      <w:r w:rsidR="003F75BC" w:rsidRPr="00E302AB">
        <w:rPr>
          <w:b/>
        </w:rPr>
        <w:t>оплаты</w:t>
      </w:r>
      <w:r w:rsidRPr="00E302AB">
        <w:rPr>
          <w:b/>
        </w:rPr>
        <w:t>.</w:t>
      </w:r>
    </w:p>
    <w:p w14:paraId="40C4977B" w14:textId="77777777" w:rsidR="002C0720" w:rsidRPr="00E302AB" w:rsidRDefault="002C0720" w:rsidP="002B07D3">
      <w:pPr>
        <w:tabs>
          <w:tab w:val="left" w:pos="567"/>
        </w:tabs>
        <w:ind w:firstLine="709"/>
        <w:jc w:val="both"/>
        <w:rPr>
          <w:snapToGrid w:val="0"/>
        </w:rPr>
      </w:pPr>
      <w:r w:rsidRPr="00E302AB">
        <w:t xml:space="preserve">3.1.  </w:t>
      </w:r>
      <w:r w:rsidRPr="00E302AB">
        <w:rPr>
          <w:snapToGrid w:val="0"/>
        </w:rPr>
        <w:t xml:space="preserve">Цена Договора согласована Сторонами в Приложении № 3 к Договору. </w:t>
      </w:r>
    </w:p>
    <w:p w14:paraId="50F41CA1" w14:textId="77777777" w:rsidR="002C0720" w:rsidRPr="00E302AB" w:rsidRDefault="002C0720" w:rsidP="002B07D3">
      <w:pPr>
        <w:ind w:firstLine="709"/>
        <w:jc w:val="both"/>
      </w:pPr>
      <w:r w:rsidRPr="00E302AB">
        <w:t>3.2. Денежные средства Участника долевого строительства, уплачиваемые в счет цены Договора, используются Застройщиком в соответствии с действующим законодательством РФ.</w:t>
      </w:r>
      <w:bookmarkStart w:id="2" w:name="Закладка70"/>
      <w:bookmarkStart w:id="3" w:name="Закладка29"/>
      <w:bookmarkStart w:id="4" w:name="Закладка83"/>
      <w:bookmarkEnd w:id="2"/>
      <w:bookmarkEnd w:id="3"/>
      <w:bookmarkEnd w:id="4"/>
    </w:p>
    <w:p w14:paraId="3FFB2940" w14:textId="77777777" w:rsidR="002C0720" w:rsidRPr="00E302AB" w:rsidRDefault="002C0720" w:rsidP="002B07D3">
      <w:pPr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ind w:firstLine="703"/>
        <w:jc w:val="both"/>
        <w:rPr>
          <w:color w:val="000000"/>
        </w:rPr>
      </w:pPr>
      <w:r w:rsidRPr="00E302AB">
        <w:rPr>
          <w:color w:val="000000"/>
        </w:rPr>
        <w:t>3.3. Цена Договора оплачивается в следующем порядке:</w:t>
      </w:r>
    </w:p>
    <w:p w14:paraId="216A5125" w14:textId="77777777" w:rsidR="002C0720" w:rsidRPr="00E302AB" w:rsidRDefault="002C0720" w:rsidP="002B07D3">
      <w:pPr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ind w:firstLine="703"/>
        <w:jc w:val="both"/>
        <w:rPr>
          <w:color w:val="000000"/>
        </w:rPr>
      </w:pPr>
      <w:r w:rsidRPr="00E302AB">
        <w:rPr>
          <w:color w:val="000000"/>
        </w:rPr>
        <w:t xml:space="preserve">3.3.1. По соглашению Сторон цена Договора оплачивается Участником долевого строительства </w:t>
      </w:r>
      <w:r w:rsidRPr="00E302AB">
        <w:t>Застройщику с использованием аккредитивной формы расчетов</w:t>
      </w:r>
      <w:r w:rsidRPr="00E302AB">
        <w:rPr>
          <w:color w:val="FF0000"/>
        </w:rPr>
        <w:t xml:space="preserve"> </w:t>
      </w:r>
      <w:r w:rsidRPr="00E302AB">
        <w:rPr>
          <w:color w:val="000000"/>
        </w:rPr>
        <w:t xml:space="preserve">посредством безотзывного, покрытого, </w:t>
      </w:r>
      <w:proofErr w:type="spellStart"/>
      <w:r w:rsidRPr="00E302AB">
        <w:rPr>
          <w:color w:val="000000"/>
        </w:rPr>
        <w:t>безакцептного</w:t>
      </w:r>
      <w:proofErr w:type="spellEnd"/>
      <w:r w:rsidRPr="00E302AB">
        <w:rPr>
          <w:color w:val="000000"/>
        </w:rPr>
        <w:t xml:space="preserve"> аккредитива (далее по тексту – «Аккредитив»), открытого Участником долевого строительства в ПАО «Промсвязьбанк», БИК 044030920, к/с 30101810000000000920 (далее– «Банк-эмитент») в пользу Застройщика.</w:t>
      </w:r>
    </w:p>
    <w:p w14:paraId="06B7CA91" w14:textId="77777777" w:rsidR="002C0720" w:rsidRPr="00E302AB" w:rsidRDefault="002C0720" w:rsidP="002B07D3">
      <w:pPr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ind w:firstLine="703"/>
        <w:jc w:val="both"/>
        <w:rPr>
          <w:color w:val="000000"/>
        </w:rPr>
      </w:pPr>
      <w:r w:rsidRPr="00E302AB">
        <w:rPr>
          <w:color w:val="000000"/>
        </w:rPr>
        <w:t xml:space="preserve">3.3.2. Аккредитив в размере цены Договора открывается Участником долевого строительства в Банке-эмитенте в пользу Застройщика в течение 5 (Пяти) рабочих дней с момента подписания Сторонами настоящего Договора.  Для открытия Аккредитива Участник долевого строительства в тот же срок открывает в Банке-эмитенте счет и обеспечивает поступление на этот счет денежных средств в сумме, необходимой и достаточной для оплаты цены Договора. </w:t>
      </w:r>
      <w:r w:rsidRPr="00E302AB">
        <w:t>В случае если в течение указанного срока в адрес Застройщика не поступит Уведомление Банка-эмитента об открытии аккредитива в соответствии с п. 3.3.4 настоящего Договора, обязательства Сторон, связанные с государственной регистрацией Договора, считаются прекращенными без составления каких-либо дополнительных документов, а Стороны – утратившими интерес к заключению настоящего Договора. После этого Застройщик будет вправе заключить аналогичный договор, результатом которого будет являться приобретение права собственности на Квартиру, указанную в настоящем Договоре, с любым третьим лицом.</w:t>
      </w:r>
      <w:r w:rsidRPr="00E302AB">
        <w:rPr>
          <w:color w:val="000000"/>
        </w:rPr>
        <w:t xml:space="preserve"> </w:t>
      </w:r>
    </w:p>
    <w:p w14:paraId="53E2D326" w14:textId="2C9E2E1F" w:rsidR="002C0720" w:rsidRPr="00E302AB" w:rsidRDefault="002C0720" w:rsidP="002B07D3">
      <w:pPr>
        <w:pStyle w:val="a3"/>
        <w:ind w:firstLine="703"/>
        <w:rPr>
          <w:color w:val="000000"/>
          <w:sz w:val="20"/>
        </w:rPr>
      </w:pPr>
      <w:r w:rsidRPr="00E302AB">
        <w:rPr>
          <w:color w:val="000000"/>
          <w:sz w:val="20"/>
        </w:rPr>
        <w:t xml:space="preserve">3.3.3. Условия Аккредитива должны соответствовать условиям настоящего Договора. Срок действия аккредитива </w:t>
      </w:r>
      <w:r w:rsidR="00EF5684">
        <w:rPr>
          <w:color w:val="0070C0"/>
          <w:sz w:val="20"/>
        </w:rPr>
        <w:t>180 (Сто восемьдесят</w:t>
      </w:r>
      <w:r w:rsidRPr="00E302AB">
        <w:rPr>
          <w:color w:val="0070C0"/>
          <w:sz w:val="20"/>
        </w:rPr>
        <w:t>) календарных дней</w:t>
      </w:r>
      <w:r w:rsidRPr="00E302AB">
        <w:rPr>
          <w:color w:val="000000"/>
          <w:sz w:val="20"/>
        </w:rPr>
        <w:t xml:space="preserve"> с даты открытия. Получателем денежных средств по Аккредитиву является Застройщик.</w:t>
      </w:r>
    </w:p>
    <w:p w14:paraId="3FCB34AB" w14:textId="49D22C9D" w:rsidR="002C0720" w:rsidRPr="00E302AB" w:rsidRDefault="002C0720" w:rsidP="002B07D3">
      <w:pPr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ind w:firstLine="703"/>
        <w:jc w:val="both"/>
        <w:rPr>
          <w:color w:val="000000"/>
        </w:rPr>
      </w:pPr>
      <w:r w:rsidRPr="00E302AB">
        <w:rPr>
          <w:color w:val="000000"/>
        </w:rPr>
        <w:t xml:space="preserve"> 3.3.4. Уведомление об открытии аккредитива и его условиях Банк-эмитент передает Застройщику не позднее дня, следующего за днем открытия Аккредитива по электронной почте по адресу: </w:t>
      </w:r>
      <w:hyperlink r:id="rId10" w:history="1">
        <w:r w:rsidRPr="00E302AB">
          <w:rPr>
            <w:rStyle w:val="af8"/>
          </w:rPr>
          <w:t>info@romantikadom.ru</w:t>
        </w:r>
      </w:hyperlink>
    </w:p>
    <w:p w14:paraId="71B0521E" w14:textId="77777777" w:rsidR="002C0720" w:rsidRPr="00E302AB" w:rsidRDefault="002C0720" w:rsidP="002B07D3">
      <w:pPr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ind w:firstLine="703"/>
        <w:jc w:val="both"/>
        <w:rPr>
          <w:color w:val="000000"/>
        </w:rPr>
      </w:pPr>
      <w:r w:rsidRPr="00E302AB">
        <w:rPr>
          <w:color w:val="000000"/>
        </w:rPr>
        <w:t xml:space="preserve"> 3.3.5. Условия раскрытия (исполнения) Аккредитива определяются в заявлении.</w:t>
      </w:r>
    </w:p>
    <w:p w14:paraId="144B4C7A" w14:textId="3E3C37C2" w:rsidR="002C0720" w:rsidRPr="00E302AB" w:rsidRDefault="0072242C" w:rsidP="002B07D3">
      <w:pPr>
        <w:pStyle w:val="a3"/>
        <w:ind w:firstLine="703"/>
        <w:rPr>
          <w:color w:val="000000"/>
          <w:sz w:val="20"/>
        </w:rPr>
      </w:pPr>
      <w:r w:rsidRPr="00E302AB">
        <w:rPr>
          <w:color w:val="000000"/>
          <w:sz w:val="20"/>
        </w:rPr>
        <w:t xml:space="preserve"> </w:t>
      </w:r>
      <w:r w:rsidR="002C0720" w:rsidRPr="00E302AB">
        <w:rPr>
          <w:color w:val="000000"/>
          <w:sz w:val="20"/>
        </w:rPr>
        <w:t>3.3.6. Исполняющим банком является ПАО «Промсвязьбанк», БИК 044030920, к/с 30101810000000000920 (далее– «Исполняющий банк»).</w:t>
      </w:r>
    </w:p>
    <w:p w14:paraId="27C1964D" w14:textId="77777777" w:rsidR="002C0720" w:rsidRPr="00E302AB" w:rsidRDefault="002C0720" w:rsidP="002B07D3">
      <w:pPr>
        <w:ind w:firstLine="703"/>
        <w:jc w:val="both"/>
        <w:rPr>
          <w:b/>
        </w:rPr>
      </w:pPr>
      <w:r w:rsidRPr="00E302AB">
        <w:rPr>
          <w:color w:val="000000"/>
        </w:rPr>
        <w:t xml:space="preserve"> 3.3.7. Исполнение (раскрытие) по Аккредитиву производится в течение 3 (Трех) рабочих дней с даты принятия   Исполняющим банком решения о соответствии представленных документов условиям Аккредитива. Такое решение должно быть принято Исполняющим банком в течение 1 (Одного) рабочего дня с даты представления Застройщиком документов, подтверждающих выполнение условий Аккредитива.  </w:t>
      </w:r>
    </w:p>
    <w:p w14:paraId="48AFC15E" w14:textId="77777777" w:rsidR="002C0720" w:rsidRPr="00E302AB" w:rsidRDefault="002C0720" w:rsidP="002B07D3">
      <w:pPr>
        <w:tabs>
          <w:tab w:val="left" w:pos="709"/>
        </w:tabs>
        <w:suppressAutoHyphens/>
        <w:spacing w:line="100" w:lineRule="atLeast"/>
        <w:ind w:firstLine="703"/>
        <w:jc w:val="both"/>
        <w:rPr>
          <w:sz w:val="22"/>
        </w:rPr>
      </w:pPr>
      <w:r w:rsidRPr="00E302AB">
        <w:t xml:space="preserve"> 3.3.8. Исполнение (раскрытие) по Аккредитиву производится путем перечисления денежных средств на текущий счет Застройщика, указанный в разделе 12 настоящего Договора.</w:t>
      </w:r>
    </w:p>
    <w:p w14:paraId="199A123C" w14:textId="77777777" w:rsidR="002C0720" w:rsidRPr="00E302AB" w:rsidRDefault="002C0720" w:rsidP="002B07D3">
      <w:pPr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ind w:firstLine="703"/>
        <w:jc w:val="both"/>
        <w:rPr>
          <w:color w:val="000000"/>
        </w:rPr>
      </w:pPr>
      <w:r w:rsidRPr="00E302AB">
        <w:rPr>
          <w:color w:val="000000"/>
        </w:rPr>
        <w:t xml:space="preserve"> 3.3.9. Любой платеж по Договору осуществляется не ранее даты его государственной регистрации.</w:t>
      </w:r>
    </w:p>
    <w:p w14:paraId="46BA4E87" w14:textId="77777777" w:rsidR="002C0720" w:rsidRPr="00E302AB" w:rsidRDefault="002C0720" w:rsidP="002B07D3">
      <w:pPr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ind w:firstLine="703"/>
        <w:jc w:val="both"/>
        <w:rPr>
          <w:color w:val="000000"/>
        </w:rPr>
      </w:pPr>
      <w:r w:rsidRPr="00E302AB">
        <w:rPr>
          <w:color w:val="000000"/>
        </w:rPr>
        <w:t>С момента оплаты Участником долевого строительства цены Договора в полном размере Участник долевого строительства приобретает право на последующее получение в собственность Объекта долевого строительства.</w:t>
      </w:r>
    </w:p>
    <w:p w14:paraId="74637CDD" w14:textId="2733EB70" w:rsidR="002C0720" w:rsidRPr="00E302AB" w:rsidRDefault="0072242C" w:rsidP="002B07D3">
      <w:pPr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ind w:firstLine="709"/>
        <w:jc w:val="both"/>
      </w:pPr>
      <w:r w:rsidRPr="00E302AB">
        <w:t xml:space="preserve"> </w:t>
      </w:r>
      <w:r w:rsidR="002C0720" w:rsidRPr="00E302AB">
        <w:t xml:space="preserve">3.4. Цена Договора может быть изменена только по обоюдному добровольному письменному соглашению Сторон за исключением случаев, предусмотренных Договором. </w:t>
      </w:r>
    </w:p>
    <w:p w14:paraId="27BA12BD" w14:textId="0DDBF8FD" w:rsidR="002C0720" w:rsidRPr="00E302AB" w:rsidRDefault="0072242C" w:rsidP="002B07D3">
      <w:pPr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ind w:firstLine="709"/>
        <w:jc w:val="both"/>
      </w:pPr>
      <w:r w:rsidRPr="00E302AB">
        <w:rPr>
          <w:bCs/>
          <w:color w:val="000000"/>
        </w:rPr>
        <w:t xml:space="preserve"> </w:t>
      </w:r>
      <w:r w:rsidR="002C0720" w:rsidRPr="00E302AB">
        <w:rPr>
          <w:bCs/>
          <w:color w:val="000000"/>
        </w:rPr>
        <w:t xml:space="preserve">3.5. Расчетная цена одного квадратного метра согласована Сторонами </w:t>
      </w:r>
      <w:r w:rsidR="002C0720" w:rsidRPr="00E302AB">
        <w:t xml:space="preserve">в Приложении № 3 к Договору. </w:t>
      </w:r>
      <w:r w:rsidR="002C0720" w:rsidRPr="00E302AB">
        <w:rPr>
          <w:color w:val="000000"/>
        </w:rPr>
        <w:t xml:space="preserve">Расчетная цена установлена для </w:t>
      </w:r>
      <w:r w:rsidR="002C0720" w:rsidRPr="00E302AB">
        <w:rPr>
          <w:bCs/>
          <w:color w:val="000000"/>
        </w:rPr>
        <w:t>одного квадратного метра</w:t>
      </w:r>
      <w:r w:rsidR="002C0720" w:rsidRPr="00E302AB">
        <w:rPr>
          <w:color w:val="000000"/>
        </w:rPr>
        <w:t xml:space="preserve"> общей площади </w:t>
      </w:r>
      <w:r w:rsidR="002C0720" w:rsidRPr="00E302AB">
        <w:t>К</w:t>
      </w:r>
      <w:r w:rsidR="002C0720" w:rsidRPr="00E302AB">
        <w:rPr>
          <w:color w:val="000000"/>
        </w:rPr>
        <w:t xml:space="preserve">вартиры и применяется исключительно в случаях изменения цены Договора и осуществления взаиморасчетов при уменьшении или увеличении общей площади Квартиры. По тексту Договора общая площадь Квартиры понимается согласно Жилищному кодексу </w:t>
      </w:r>
      <w:proofErr w:type="gramStart"/>
      <w:r w:rsidR="002C0720" w:rsidRPr="00E302AB">
        <w:rPr>
          <w:color w:val="000000"/>
        </w:rPr>
        <w:t>РФ</w:t>
      </w:r>
      <w:proofErr w:type="gramEnd"/>
      <w:r w:rsidR="002C0720" w:rsidRPr="00E302AB">
        <w:rPr>
          <w:color w:val="000000"/>
        </w:rPr>
        <w:t xml:space="preserve"> без учета площадей балконов и/или лоджий.</w:t>
      </w:r>
    </w:p>
    <w:p w14:paraId="286D983B" w14:textId="4AEBB875" w:rsidR="002C0720" w:rsidRPr="00E302AB" w:rsidRDefault="0072242C" w:rsidP="002B07D3">
      <w:pPr>
        <w:shd w:val="clear" w:color="auto" w:fill="FFFFFF"/>
        <w:tabs>
          <w:tab w:val="left" w:pos="540"/>
          <w:tab w:val="left" w:pos="567"/>
          <w:tab w:val="num" w:pos="792"/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302AB">
        <w:rPr>
          <w:color w:val="000000"/>
        </w:rPr>
        <w:t xml:space="preserve"> </w:t>
      </w:r>
      <w:r w:rsidR="002C0720" w:rsidRPr="00E302AB">
        <w:rPr>
          <w:color w:val="000000"/>
        </w:rPr>
        <w:t xml:space="preserve">3.6. Застройщик перед вводом объекта в эксплуатацию обязан организовать обмер Объекта. Если в результате обмера, проведенного во исполнение обязательств Застройщика в соответствии с требованиями Федерального закона от 24.07.2007 г. № 221-ФЗ «О государственном кадастре недвижимости» (в соответствии с иными нормами законодательства РФ в случае изменения соответствующих положений законодательства РФ) фактическая общая площадь </w:t>
      </w:r>
      <w:r w:rsidR="002C0720" w:rsidRPr="00E302AB">
        <w:t>К</w:t>
      </w:r>
      <w:r w:rsidR="002C0720" w:rsidRPr="00E302AB">
        <w:rPr>
          <w:color w:val="000000"/>
        </w:rPr>
        <w:t>вартиры</w:t>
      </w:r>
      <w:r w:rsidR="002C0720" w:rsidRPr="00E302AB">
        <w:t xml:space="preserve"> </w:t>
      </w:r>
      <w:r w:rsidR="002C0720" w:rsidRPr="00E302AB">
        <w:rPr>
          <w:color w:val="000000"/>
        </w:rPr>
        <w:t>превысит общую площадь Квартиры, указанную в Приложении № 1 к Договору (графа 6) более чем на 1</w:t>
      </w:r>
      <w:r w:rsidR="002C0720" w:rsidRPr="00E302AB">
        <w:rPr>
          <w:bCs/>
          <w:color w:val="000000"/>
        </w:rPr>
        <w:t xml:space="preserve"> </w:t>
      </w:r>
      <w:r w:rsidR="002C0720" w:rsidRPr="00E302AB">
        <w:rPr>
          <w:color w:val="000000"/>
        </w:rPr>
        <w:t xml:space="preserve">кв. м., цена Договора увеличивается на сумму, пропорциональную расчетной цене одного квадратного  метра. </w:t>
      </w:r>
      <w:r w:rsidR="002C0720" w:rsidRPr="00E302AB">
        <w:t xml:space="preserve">Участник долевого </w:t>
      </w:r>
      <w:r w:rsidR="002C0720" w:rsidRPr="00E302AB">
        <w:lastRenderedPageBreak/>
        <w:t xml:space="preserve">строительства </w:t>
      </w:r>
      <w:r w:rsidR="002C0720" w:rsidRPr="00E302AB">
        <w:rPr>
          <w:color w:val="000000"/>
        </w:rPr>
        <w:t xml:space="preserve">не позднее чем за 10 (Десять) дней до подписания Акта приема-передачи производит доплату соответствующей суммы. </w:t>
      </w:r>
    </w:p>
    <w:p w14:paraId="0F75D26C" w14:textId="77777777" w:rsidR="002C0720" w:rsidRPr="00E302AB" w:rsidRDefault="002C0720" w:rsidP="002B07D3">
      <w:pPr>
        <w:shd w:val="clear" w:color="auto" w:fill="FFFFFF"/>
        <w:tabs>
          <w:tab w:val="left" w:pos="567"/>
        </w:tabs>
        <w:ind w:firstLine="709"/>
        <w:jc w:val="both"/>
      </w:pPr>
      <w:r w:rsidRPr="00E302AB">
        <w:rPr>
          <w:color w:val="000000"/>
        </w:rPr>
        <w:t xml:space="preserve">3.7. Если в результате обмера, проведенного во исполнение обязательств Застройщика в соответствии с требованиями Федерального закона от 24.07.2007 г. № 221-ФЗ «О государственном кадастре недвижимости»  (в соответствии с иными нормами законодательства РФ в случае изменения соответствующих положений законодательства РФ) фактическая общая площадь </w:t>
      </w:r>
      <w:r w:rsidRPr="00E302AB">
        <w:t>К</w:t>
      </w:r>
      <w:r w:rsidRPr="00E302AB">
        <w:rPr>
          <w:color w:val="000000"/>
        </w:rPr>
        <w:t>вартиры</w:t>
      </w:r>
      <w:r w:rsidRPr="00E302AB">
        <w:t xml:space="preserve"> </w:t>
      </w:r>
      <w:r w:rsidRPr="00E302AB">
        <w:rPr>
          <w:color w:val="000000"/>
        </w:rPr>
        <w:t>окажется меньше общей площади Квартиры, указанной в Приложении № 1 к Договору (графа 6)  более чем на 1</w:t>
      </w:r>
      <w:r w:rsidRPr="00E302AB">
        <w:rPr>
          <w:bCs/>
          <w:color w:val="000000"/>
        </w:rPr>
        <w:t xml:space="preserve"> </w:t>
      </w:r>
      <w:r w:rsidRPr="00E302AB">
        <w:rPr>
          <w:color w:val="000000"/>
        </w:rPr>
        <w:t xml:space="preserve">кв. м., цена Договора уменьшается на сумму, пропорциональную  расчетной цене  одного квадратного метра. </w:t>
      </w:r>
      <w:r w:rsidRPr="00E302AB">
        <w:t xml:space="preserve">Возврат соответствующей суммы осуществляется Застройщиком путем перечисления денежных средств на расчетный счет Участника долевого строительства в течение 15 (Пятнадцати) дней со дня получения от Участника долевого строительства письменного заявления с указанием реквизитов расчетного счета.  Застройщик вправе не осуществлять возврат денежных средств до получения заявления Участника долевого строительства. </w:t>
      </w:r>
    </w:p>
    <w:p w14:paraId="36163B8C" w14:textId="77777777" w:rsidR="002C0720" w:rsidRPr="00E302AB" w:rsidRDefault="002C0720" w:rsidP="002B07D3">
      <w:pPr>
        <w:pStyle w:val="21"/>
        <w:widowControl/>
        <w:tabs>
          <w:tab w:val="left" w:pos="567"/>
        </w:tabs>
        <w:spacing w:line="240" w:lineRule="auto"/>
        <w:ind w:right="0" w:firstLine="709"/>
        <w:rPr>
          <w:sz w:val="20"/>
        </w:rPr>
      </w:pPr>
      <w:r w:rsidRPr="00E302AB">
        <w:rPr>
          <w:sz w:val="20"/>
        </w:rPr>
        <w:tab/>
        <w:t xml:space="preserve">3.8. В результате управления инвестиционным процессом у Застройщика может образоваться экономия, которая рассчитывается после окончания инвестиционного цикла. Указанная экономия определяется как разница между ценой Договора (с учетом активов, полученных за счет этих денежных средств) и суммой фактических затрат на реализацию инвестиционного проекта (в расчете на оплачиваемую Участником долевого строительства площадь), сформированной после завершения строительства. Образовавшаяся экономия остается в распоряжении Застройщика, является оплатой услуг Застройщика и не облагается НДС. </w:t>
      </w:r>
    </w:p>
    <w:p w14:paraId="0DF73A30" w14:textId="77777777" w:rsidR="002C0720" w:rsidRPr="00E302AB" w:rsidRDefault="002C0720" w:rsidP="002B07D3">
      <w:pPr>
        <w:shd w:val="clear" w:color="auto" w:fill="FFFFFF"/>
        <w:tabs>
          <w:tab w:val="left" w:pos="567"/>
        </w:tabs>
        <w:ind w:firstLine="709"/>
        <w:jc w:val="both"/>
      </w:pPr>
      <w:r w:rsidRPr="00E302AB">
        <w:t xml:space="preserve">3.9. Нарушение сроков и порядка оплаты влечет применение к Участнику долевого строительства мер ответственности, предусмотренных Федеральным законом № 214-ФЗ и разделом 8 Договора. Указанные меры ответственности в цену Договора не включаются и оплачиваются дополнительно. </w:t>
      </w:r>
    </w:p>
    <w:p w14:paraId="607FEC1F" w14:textId="77777777" w:rsidR="002C0720" w:rsidRPr="00E302AB" w:rsidRDefault="002C0720" w:rsidP="002B07D3">
      <w:pPr>
        <w:pStyle w:val="31"/>
        <w:spacing w:after="0"/>
        <w:ind w:firstLine="709"/>
        <w:jc w:val="both"/>
        <w:rPr>
          <w:color w:val="000000"/>
          <w:sz w:val="20"/>
          <w:szCs w:val="20"/>
        </w:rPr>
      </w:pPr>
      <w:r w:rsidRPr="00E302AB">
        <w:rPr>
          <w:sz w:val="20"/>
          <w:szCs w:val="20"/>
        </w:rPr>
        <w:t>3.1</w:t>
      </w:r>
      <w:r w:rsidRPr="00E302AB">
        <w:rPr>
          <w:sz w:val="20"/>
          <w:szCs w:val="20"/>
          <w:lang w:val="ru-RU"/>
        </w:rPr>
        <w:t>0</w:t>
      </w:r>
      <w:r w:rsidRPr="00E302AB">
        <w:rPr>
          <w:sz w:val="20"/>
          <w:szCs w:val="20"/>
        </w:rPr>
        <w:t xml:space="preserve">. Бремя содержания Объекта долевого строительства (включая обязанность по оплате коммунальных услуг и иных эксплуатационных расходов) и риски случайной гибели и случайного </w:t>
      </w:r>
      <w:r w:rsidRPr="00E302AB">
        <w:rPr>
          <w:sz w:val="20"/>
          <w:szCs w:val="20"/>
          <w:lang w:val="ru-RU"/>
        </w:rPr>
        <w:t xml:space="preserve">его </w:t>
      </w:r>
      <w:r w:rsidRPr="00E302AB">
        <w:rPr>
          <w:sz w:val="20"/>
          <w:szCs w:val="20"/>
        </w:rPr>
        <w:t>повреждения переходят к Участнику долевого строительства с момента подписания Сторонами Акта-приема передачи</w:t>
      </w:r>
      <w:r w:rsidRPr="00E302AB">
        <w:rPr>
          <w:color w:val="000000"/>
          <w:sz w:val="20"/>
          <w:szCs w:val="20"/>
        </w:rPr>
        <w:t>, за исключением случая составления акта Застройщиком в одностороннем порядке, предусмотренного п.</w:t>
      </w:r>
      <w:r w:rsidRPr="00E302AB">
        <w:rPr>
          <w:color w:val="000000"/>
          <w:sz w:val="20"/>
          <w:szCs w:val="20"/>
          <w:lang w:val="ru-RU"/>
        </w:rPr>
        <w:t xml:space="preserve"> </w:t>
      </w:r>
      <w:r w:rsidRPr="00E302AB">
        <w:rPr>
          <w:color w:val="000000"/>
          <w:sz w:val="20"/>
          <w:szCs w:val="20"/>
        </w:rPr>
        <w:t>4.1.5 Договора.</w:t>
      </w:r>
    </w:p>
    <w:p w14:paraId="2692534E" w14:textId="3886C7F1" w:rsidR="002C0720" w:rsidRPr="00E302AB" w:rsidRDefault="002C0720" w:rsidP="002B07D3">
      <w:pPr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302AB">
        <w:rPr>
          <w:color w:val="000000"/>
        </w:rPr>
        <w:t xml:space="preserve">3.11. При осуществлении Участником долевого строительства расчетов по Договору без использования аккредитивной формы расчетов, оплата производится путем перечисления денежных средств в рублях РФ на расчетный счет Застройщика, указанный в разделе 12 Договора. В этом случае обязательство Участника долевого строительства по оплате считается исполненным с момента внесения денежных средств в кредитную организацию,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 для перечисления на расчетный счет Застройщика. Оплата по Договору может осуществляться иными способами, соответствующими действующему законодательству РФ. </w:t>
      </w:r>
    </w:p>
    <w:p w14:paraId="56929C58" w14:textId="77777777" w:rsidR="002C0720" w:rsidRPr="00E302AB" w:rsidRDefault="002C0720" w:rsidP="002B07D3">
      <w:pPr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302AB">
        <w:rPr>
          <w:color w:val="000000"/>
        </w:rPr>
        <w:t>3.12. Любой платеж по договору осуществляется не ранее даты его государственной регистрации. С момента уплаты в полном объеме денежных средств в соответствии с Договором Участник долевого строительства приобретает право на последующее получение в собственность Квартиры.</w:t>
      </w:r>
    </w:p>
    <w:p w14:paraId="5184C0F9" w14:textId="77777777" w:rsidR="002C0720" w:rsidRPr="00E302AB" w:rsidRDefault="002C0720" w:rsidP="002B07D3">
      <w:pPr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302AB">
        <w:rPr>
          <w:color w:val="000000"/>
        </w:rPr>
        <w:t>3.13. Стороны договорились, что сверка расчетов по Договору по инициативе Участника долевого строительства производится не чаще одного раза за период действия Договора.</w:t>
      </w:r>
    </w:p>
    <w:p w14:paraId="55918C86" w14:textId="77777777" w:rsidR="005B67A9" w:rsidRPr="00E302AB" w:rsidRDefault="005B67A9" w:rsidP="002B07D3">
      <w:pPr>
        <w:pStyle w:val="7"/>
        <w:tabs>
          <w:tab w:val="left" w:pos="567"/>
        </w:tabs>
        <w:rPr>
          <w:sz w:val="20"/>
        </w:rPr>
      </w:pPr>
    </w:p>
    <w:p w14:paraId="4BC8C3DA" w14:textId="77777777" w:rsidR="005B67A9" w:rsidRPr="00E302AB" w:rsidRDefault="004D282A" w:rsidP="002B07D3">
      <w:pPr>
        <w:pStyle w:val="a3"/>
        <w:tabs>
          <w:tab w:val="left" w:pos="567"/>
        </w:tabs>
        <w:jc w:val="center"/>
        <w:rPr>
          <w:b/>
          <w:sz w:val="20"/>
        </w:rPr>
      </w:pPr>
      <w:r w:rsidRPr="00E302AB">
        <w:rPr>
          <w:b/>
          <w:sz w:val="20"/>
        </w:rPr>
        <w:t>4. Обязательства Сторон</w:t>
      </w:r>
      <w:r w:rsidR="003F27DF" w:rsidRPr="00E302AB">
        <w:rPr>
          <w:b/>
          <w:sz w:val="20"/>
        </w:rPr>
        <w:t>.</w:t>
      </w:r>
    </w:p>
    <w:p w14:paraId="700E4D7F" w14:textId="77777777" w:rsidR="004D282A" w:rsidRPr="00E302AB" w:rsidRDefault="004D282A" w:rsidP="002B07D3">
      <w:pPr>
        <w:pStyle w:val="10"/>
        <w:tabs>
          <w:tab w:val="num" w:pos="0"/>
          <w:tab w:val="left" w:pos="567"/>
        </w:tabs>
        <w:spacing w:line="240" w:lineRule="auto"/>
        <w:ind w:firstLine="567"/>
        <w:rPr>
          <w:sz w:val="20"/>
          <w:szCs w:val="20"/>
          <w:u w:val="single"/>
        </w:rPr>
      </w:pPr>
      <w:r w:rsidRPr="00E302AB">
        <w:rPr>
          <w:sz w:val="20"/>
          <w:szCs w:val="20"/>
          <w:u w:val="single"/>
        </w:rPr>
        <w:t>4.1. Права и обязанности Участника долевого строительства:</w:t>
      </w:r>
    </w:p>
    <w:p w14:paraId="6FBFF007" w14:textId="5154BC67" w:rsidR="004D282A" w:rsidRPr="00E302AB" w:rsidRDefault="004D282A" w:rsidP="002B07D3">
      <w:pPr>
        <w:tabs>
          <w:tab w:val="left" w:pos="567"/>
        </w:tabs>
        <w:ind w:firstLine="567"/>
        <w:jc w:val="both"/>
      </w:pPr>
      <w:r w:rsidRPr="00E302AB">
        <w:t xml:space="preserve">4.1.1. Обязуется </w:t>
      </w:r>
      <w:r w:rsidR="007921C7" w:rsidRPr="00E302AB">
        <w:t xml:space="preserve">произвести оплату </w:t>
      </w:r>
      <w:r w:rsidR="00D31E19" w:rsidRPr="00E302AB">
        <w:t>в объеме, сроки</w:t>
      </w:r>
      <w:r w:rsidRPr="00E302AB">
        <w:t xml:space="preserve"> и порядке, указанн</w:t>
      </w:r>
      <w:r w:rsidR="007921C7" w:rsidRPr="00E302AB">
        <w:t>ые</w:t>
      </w:r>
      <w:r w:rsidRPr="00E302AB">
        <w:t xml:space="preserve"> в </w:t>
      </w:r>
      <w:r w:rsidR="008550DC" w:rsidRPr="00E302AB">
        <w:t xml:space="preserve">Приложении № 3 и иных разделах Договора. </w:t>
      </w:r>
    </w:p>
    <w:p w14:paraId="31683627" w14:textId="77777777" w:rsidR="004D282A" w:rsidRPr="00E302AB" w:rsidRDefault="004D282A" w:rsidP="002B07D3">
      <w:pPr>
        <w:pStyle w:val="a8"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E302AB">
        <w:rPr>
          <w:rFonts w:ascii="Times New Roman" w:hAnsi="Times New Roman"/>
        </w:rPr>
        <w:t xml:space="preserve">4.1.2. Обязуется оказывать Застройщику необходимое содействие в реализации инвестиционного проекта по вопросам, входящим в компетенцию Участника долевого строительства. </w:t>
      </w:r>
    </w:p>
    <w:p w14:paraId="3F90F613" w14:textId="49D57043" w:rsidR="00106281" w:rsidRPr="00E302AB" w:rsidRDefault="00106281" w:rsidP="002B07D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E302AB">
        <w:rPr>
          <w:rFonts w:ascii="Times New Roman" w:hAnsi="Times New Roman" w:cs="Times New Roman"/>
        </w:rPr>
        <w:t xml:space="preserve">           4.1.3</w:t>
      </w:r>
      <w:r w:rsidRPr="00E302AB">
        <w:t xml:space="preserve">. </w:t>
      </w:r>
      <w:r w:rsidRPr="00E302AB">
        <w:rPr>
          <w:rFonts w:ascii="Times New Roman" w:hAnsi="Times New Roman" w:cs="Times New Roman"/>
        </w:rPr>
        <w:t>Участник долевого строительства вправе уступить пра</w:t>
      </w:r>
      <w:r w:rsidR="000F336A" w:rsidRPr="00E302AB">
        <w:rPr>
          <w:rFonts w:ascii="Times New Roman" w:hAnsi="Times New Roman" w:cs="Times New Roman"/>
        </w:rPr>
        <w:t>в</w:t>
      </w:r>
      <w:r w:rsidRPr="00E302AB">
        <w:rPr>
          <w:rFonts w:ascii="Times New Roman" w:hAnsi="Times New Roman" w:cs="Times New Roman"/>
        </w:rPr>
        <w:t>а требования по настоящему Договору третьим лицам только при соблюдении одновременно следующих условий, если иное не будет предусмотрено письменным соглашением Сторон:</w:t>
      </w:r>
    </w:p>
    <w:p w14:paraId="373CFC36" w14:textId="74F41AC6" w:rsidR="00106281" w:rsidRPr="00E302AB" w:rsidRDefault="000F336A" w:rsidP="002B07D3">
      <w:pPr>
        <w:pStyle w:val="ConsPlusNormal"/>
        <w:ind w:firstLine="578"/>
        <w:jc w:val="both"/>
        <w:rPr>
          <w:rFonts w:ascii="Times New Roman" w:hAnsi="Times New Roman" w:cs="Times New Roman"/>
        </w:rPr>
      </w:pPr>
      <w:r w:rsidRPr="00E302AB">
        <w:rPr>
          <w:rFonts w:ascii="Times New Roman" w:hAnsi="Times New Roman" w:cs="Times New Roman"/>
        </w:rPr>
        <w:t xml:space="preserve">   </w:t>
      </w:r>
      <w:r w:rsidR="00106281" w:rsidRPr="00E302AB">
        <w:rPr>
          <w:rFonts w:ascii="Times New Roman" w:hAnsi="Times New Roman" w:cs="Times New Roman"/>
        </w:rPr>
        <w:t xml:space="preserve">а) проведения государственной регистрации настоящего Договора; </w:t>
      </w:r>
    </w:p>
    <w:p w14:paraId="39A47E22" w14:textId="77777777" w:rsidR="00106281" w:rsidRPr="00E302AB" w:rsidRDefault="00106281" w:rsidP="002B07D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302AB">
        <w:rPr>
          <w:rFonts w:ascii="Times New Roman" w:hAnsi="Times New Roman" w:cs="Times New Roman"/>
        </w:rPr>
        <w:t>б) уплаты Застройщику в полном объеме как цены Договора согласно статье 3 настоящего Договора, так и (при применении к Участнику долевого строительства мер ответственности) неустойки (пени, штрафы), предусмотренные Федеральным законом № 214-ФЗ и/или условиями настоящего Договора в размере, сроке и порядке, установленные настоящим Договором и/или Федеральным законом № 214-ФЗ;</w:t>
      </w:r>
    </w:p>
    <w:p w14:paraId="7687A202" w14:textId="3E5CA277" w:rsidR="00106281" w:rsidRPr="00E302AB" w:rsidRDefault="00106281" w:rsidP="002B07D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302AB">
        <w:rPr>
          <w:rFonts w:ascii="Times New Roman" w:hAnsi="Times New Roman" w:cs="Times New Roman"/>
        </w:rPr>
        <w:t>в) получения письменного согласия от Застройщика на так</w:t>
      </w:r>
      <w:r w:rsidR="000F336A" w:rsidRPr="00E302AB">
        <w:rPr>
          <w:rFonts w:ascii="Times New Roman" w:hAnsi="Times New Roman" w:cs="Times New Roman"/>
        </w:rPr>
        <w:t>овую</w:t>
      </w:r>
      <w:r w:rsidRPr="00E302AB">
        <w:rPr>
          <w:rFonts w:ascii="Times New Roman" w:hAnsi="Times New Roman" w:cs="Times New Roman"/>
        </w:rPr>
        <w:t xml:space="preserve"> уступку. Письменное согласие Застройщика осуществляется путем проставления печати Застройщика и подписи его ответственного должностного лица на всех подписанных Участником долевого строительства и лицом, которому Участник уступает права требования, экземплярах Договора уступки прав требования.</w:t>
      </w:r>
    </w:p>
    <w:p w14:paraId="4C5F27C1" w14:textId="77777777" w:rsidR="00106281" w:rsidRPr="00E302AB" w:rsidRDefault="00106281" w:rsidP="002B07D3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</w:rPr>
      </w:pPr>
      <w:r w:rsidRPr="00E302AB">
        <w:rPr>
          <w:rFonts w:ascii="Times New Roman" w:hAnsi="Times New Roman" w:cs="Times New Roman"/>
          <w:snapToGrid w:val="0"/>
        </w:rPr>
        <w:t>Уступка Участником долевого строительства прав требования по настоящему Договору подлежит государственной регистрации и допускается только до момента подписания Сторонами Акта приема-передачи Объекта Участнику долевого строительства.</w:t>
      </w:r>
    </w:p>
    <w:p w14:paraId="7984E8DB" w14:textId="77777777" w:rsidR="00106281" w:rsidRPr="00E302AB" w:rsidRDefault="00106281" w:rsidP="002B07D3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</w:rPr>
      </w:pPr>
      <w:r w:rsidRPr="00E302AB">
        <w:rPr>
          <w:rFonts w:ascii="Times New Roman" w:hAnsi="Times New Roman" w:cs="Times New Roman"/>
          <w:snapToGrid w:val="0"/>
        </w:rPr>
        <w:t>Один оригинальный экземпляр договора (соглашения) уступки со штампом регистрирующего органа, должен быть передан Застройщику Участником или третьим лицом, которому совершена уступка права требования по Договору (новый участник), в течение 5 (пяти) рабочих дней с даты регистрации уступки. Ответственность за последствия неисполнения данного обязательства лежит на Участнике долевого строительства.</w:t>
      </w:r>
    </w:p>
    <w:p w14:paraId="7AE62047" w14:textId="77777777" w:rsidR="00106281" w:rsidRPr="00E302AB" w:rsidRDefault="00106281" w:rsidP="002B07D3">
      <w:pPr>
        <w:tabs>
          <w:tab w:val="left" w:pos="567"/>
          <w:tab w:val="left" w:pos="900"/>
        </w:tabs>
        <w:ind w:firstLine="709"/>
        <w:jc w:val="both"/>
        <w:rPr>
          <w:snapToGrid w:val="0"/>
        </w:rPr>
      </w:pPr>
      <w:r w:rsidRPr="00E302AB">
        <w:rPr>
          <w:snapToGrid w:val="0"/>
        </w:rPr>
        <w:t>Согласование уступки Участником долевого строительства прав требования по настоящему Договору третьему лицу может производиться Застройщиком за отдельную плату.</w:t>
      </w:r>
    </w:p>
    <w:p w14:paraId="366D8000" w14:textId="1F1D491E" w:rsidR="00C42CEF" w:rsidRPr="00E302AB" w:rsidRDefault="004D282A" w:rsidP="002B07D3">
      <w:pPr>
        <w:tabs>
          <w:tab w:val="left" w:pos="567"/>
          <w:tab w:val="left" w:pos="900"/>
        </w:tabs>
        <w:ind w:firstLine="567"/>
        <w:jc w:val="both"/>
      </w:pPr>
      <w:r w:rsidRPr="00E302AB">
        <w:lastRenderedPageBreak/>
        <w:t>4.1.</w:t>
      </w:r>
      <w:r w:rsidR="00793A6A" w:rsidRPr="00E302AB">
        <w:t>4</w:t>
      </w:r>
      <w:r w:rsidRPr="00E302AB">
        <w:t xml:space="preserve">. Обязуется письменно уведомлять Застройщика о полном или частичном исполнении </w:t>
      </w:r>
      <w:r w:rsidR="00021641" w:rsidRPr="00E302AB">
        <w:t xml:space="preserve">обязательств Участника долевого строительства </w:t>
      </w:r>
      <w:r w:rsidRPr="00E302AB">
        <w:t xml:space="preserve">третьими лицами. </w:t>
      </w:r>
      <w:r w:rsidR="00813F82" w:rsidRPr="00E302AB">
        <w:t>Обязуется не возлагать полное или частичное исполнение денежных обязательств Участника долевого строительств</w:t>
      </w:r>
      <w:r w:rsidR="00D31E19" w:rsidRPr="00E302AB">
        <w:t>а на третьи лица, не являющиеся</w:t>
      </w:r>
      <w:r w:rsidR="00813F82" w:rsidRPr="00E302AB">
        <w:t xml:space="preserve"> резидентами РФ согласно действующему законодательству </w:t>
      </w:r>
      <w:proofErr w:type="gramStart"/>
      <w:r w:rsidR="00813F82" w:rsidRPr="00E302AB">
        <w:t>РФ</w:t>
      </w:r>
      <w:proofErr w:type="gramEnd"/>
      <w:r w:rsidR="0016197F" w:rsidRPr="00E302AB">
        <w:t xml:space="preserve"> и/или осуществляющие перевод денежных средств из-за пределов РФ</w:t>
      </w:r>
      <w:r w:rsidR="00813F82" w:rsidRPr="00E302AB">
        <w:t xml:space="preserve">. </w:t>
      </w:r>
      <w:r w:rsidRPr="00E302AB">
        <w:t xml:space="preserve">Исполнение обязательств Участника </w:t>
      </w:r>
      <w:r w:rsidR="00BC188A" w:rsidRPr="00E302AB">
        <w:t xml:space="preserve">долевого строительства </w:t>
      </w:r>
      <w:r w:rsidRPr="00E302AB">
        <w:t xml:space="preserve">третьими лицами не освобождает </w:t>
      </w:r>
      <w:r w:rsidR="00603B3A" w:rsidRPr="00E302AB">
        <w:t xml:space="preserve">Участника долевого строительства </w:t>
      </w:r>
      <w:r w:rsidRPr="00E302AB">
        <w:t>от обязанности надлежащим образом исполнять Договор и нести ответственность за его ненадлежащее исполнение.</w:t>
      </w:r>
      <w:r w:rsidR="00813F82" w:rsidRPr="00E302AB">
        <w:t xml:space="preserve"> </w:t>
      </w:r>
    </w:p>
    <w:p w14:paraId="21D4478F" w14:textId="5F9CCBD6" w:rsidR="00122098" w:rsidRPr="00E302AB" w:rsidRDefault="00793A6A" w:rsidP="002B07D3">
      <w:pPr>
        <w:tabs>
          <w:tab w:val="left" w:pos="567"/>
          <w:tab w:val="left" w:pos="900"/>
        </w:tabs>
        <w:ind w:firstLine="567"/>
        <w:jc w:val="both"/>
      </w:pPr>
      <w:r w:rsidRPr="00E302AB">
        <w:t>4.1.5</w:t>
      </w:r>
      <w:r w:rsidR="004D282A" w:rsidRPr="00E302AB">
        <w:t xml:space="preserve">. </w:t>
      </w:r>
      <w:r w:rsidR="000F336A" w:rsidRPr="00E302AB">
        <w:t>Обязуется после окончания строительных работ и получения разрешения на ввод в эксплуатацию Объекта (в том числе, при досрочном исполнении Застройщиком обязанности по передаче Квартиры в соответствии с п. 2.4. Договора) принять Квартиру по Акту приема-передачи не позднее 7 (Семи) рабочих дней с даты получения соответствующего уведомления от Застройщика, если только в уведомлении не указан более продолжительный срок приемки Квартиры.</w:t>
      </w:r>
    </w:p>
    <w:p w14:paraId="7949620A" w14:textId="77777777" w:rsidR="000F336A" w:rsidRPr="00E302AB" w:rsidRDefault="000F336A" w:rsidP="002B07D3">
      <w:pPr>
        <w:tabs>
          <w:tab w:val="left" w:pos="709"/>
          <w:tab w:val="left" w:pos="900"/>
        </w:tabs>
        <w:ind w:firstLine="567"/>
        <w:jc w:val="both"/>
      </w:pPr>
      <w:r w:rsidRPr="00E302AB">
        <w:t xml:space="preserve">В случае обнаружения при осмотре Квартиры несоответствия условиям Договора, Стороны составляют Акт о несоответствии, включающий перечень дефектов и/или недоделок и срок их устранения, указываемый Застройщиком. Данный Акт составляется однократно. После устранения перечисленных в Акте о несоответствии дефектов и/или недоделок </w:t>
      </w:r>
      <w:r w:rsidR="00FC1D5D">
        <w:fldChar w:fldCharType="begin"/>
      </w:r>
      <w:r w:rsidR="00FC1D5D">
        <w:instrText>DOCVARIABLE "dol_obyazany" \* MERGEFORMAT</w:instrText>
      </w:r>
      <w:r w:rsidR="00FC1D5D">
        <w:fldChar w:fldCharType="separate"/>
      </w:r>
      <w:r w:rsidRPr="00E302AB">
        <w:t>Участник долевого строительства обязан</w:t>
      </w:r>
      <w:r w:rsidR="00FC1D5D">
        <w:fldChar w:fldCharType="end"/>
      </w:r>
      <w:r w:rsidRPr="00E302AB">
        <w:t xml:space="preserve"> принять Объект долевого строительства в течение 3 (Трех) рабочих дней со дня получения соответствующего уведомления.</w:t>
      </w:r>
    </w:p>
    <w:p w14:paraId="6C338CE9" w14:textId="77777777" w:rsidR="000F336A" w:rsidRPr="00E302AB" w:rsidRDefault="000F336A" w:rsidP="002B07D3">
      <w:pPr>
        <w:pStyle w:val="a3"/>
        <w:ind w:firstLine="709"/>
        <w:rPr>
          <w:sz w:val="20"/>
        </w:rPr>
      </w:pPr>
      <w:r w:rsidRPr="00E302AB">
        <w:rPr>
          <w:sz w:val="20"/>
        </w:rPr>
        <w:t xml:space="preserve">При уклонении </w:t>
      </w:r>
      <w:r w:rsidRPr="00E302AB">
        <w:rPr>
          <w:sz w:val="20"/>
        </w:rPr>
        <w:fldChar w:fldCharType="begin"/>
      </w:r>
      <w:r w:rsidRPr="00E302AB">
        <w:rPr>
          <w:sz w:val="20"/>
        </w:rPr>
        <w:instrText>DOCVARIABLE "dol_rod" \* MERGEFORMAT</w:instrText>
      </w:r>
      <w:r w:rsidRPr="00E302AB">
        <w:rPr>
          <w:sz w:val="20"/>
        </w:rPr>
        <w:fldChar w:fldCharType="separate"/>
      </w:r>
      <w:r w:rsidRPr="00E302AB">
        <w:rPr>
          <w:sz w:val="20"/>
        </w:rPr>
        <w:t xml:space="preserve">Участника долевого строительства </w:t>
      </w:r>
      <w:r w:rsidRPr="00E302AB">
        <w:rPr>
          <w:sz w:val="20"/>
        </w:rPr>
        <w:fldChar w:fldCharType="end"/>
      </w:r>
      <w:r w:rsidRPr="00E302AB">
        <w:rPr>
          <w:sz w:val="20"/>
        </w:rPr>
        <w:t xml:space="preserve">от приемки в вышеуказанный срок или при отказе от приемки при отсутствии дефектов и/или недоделок Застройщик вправе составить односторонний Акт приема-передачи в порядке, установленном действующим законодательством РФ. При этом бремя содержания Квартиры (включая оплату коммунальных услуг и иных эксплуатационных расходов) и риски случайной гибели и случайного повреждения признаются перешедшими к </w:t>
      </w:r>
      <w:r w:rsidRPr="00E302AB">
        <w:rPr>
          <w:sz w:val="20"/>
        </w:rPr>
        <w:fldChar w:fldCharType="begin"/>
      </w:r>
      <w:r w:rsidRPr="00E302AB">
        <w:rPr>
          <w:sz w:val="20"/>
        </w:rPr>
        <w:instrText>DOCVARIABLE "dol_dat" \* MERGEFORMAT</w:instrText>
      </w:r>
      <w:r w:rsidRPr="00E302AB">
        <w:rPr>
          <w:sz w:val="20"/>
        </w:rPr>
        <w:fldChar w:fldCharType="separate"/>
      </w:r>
      <w:r w:rsidRPr="00E302AB">
        <w:rPr>
          <w:sz w:val="20"/>
        </w:rPr>
        <w:t>Участнику</w:t>
      </w:r>
      <w:r w:rsidRPr="00E302AB">
        <w:rPr>
          <w:sz w:val="20"/>
        </w:rPr>
        <w:fldChar w:fldCharType="end"/>
      </w:r>
      <w:r w:rsidRPr="00E302AB">
        <w:rPr>
          <w:sz w:val="20"/>
        </w:rPr>
        <w:t xml:space="preserve"> долевого строительства со дня составления Застройщиком указанного одностороннего акта. </w:t>
      </w:r>
    </w:p>
    <w:p w14:paraId="60FB8353" w14:textId="50104355" w:rsidR="00661815" w:rsidRPr="00E302AB" w:rsidRDefault="0095172B" w:rsidP="002B07D3">
      <w:pPr>
        <w:tabs>
          <w:tab w:val="left" w:pos="567"/>
          <w:tab w:val="left" w:pos="900"/>
        </w:tabs>
        <w:jc w:val="both"/>
      </w:pPr>
      <w:r w:rsidRPr="00E302AB">
        <w:tab/>
      </w:r>
      <w:r w:rsidR="0072242C" w:rsidRPr="00E302AB">
        <w:t xml:space="preserve">   </w:t>
      </w:r>
      <w:r w:rsidRPr="00E302AB">
        <w:t xml:space="preserve">4.1.6. </w:t>
      </w:r>
      <w:r w:rsidR="000F336A" w:rsidRPr="00E302AB">
        <w:t xml:space="preserve">Обязуется не осуществлять самостоятельно или с помощью третьих лиц переустройство/перепланировку (в том числе снос/установка перегородок, переустройство коммуникаций, переустройство оконных конструкций) Квартиры до получения им свидетельства о государственной регистрации права собственности на недвижимое имущество. Под переустройством согласно настоящему пункту Договора Стороны также понимают осуществление мероприятий, влияющих на архитектурный облик Объекта (в </w:t>
      </w:r>
      <w:proofErr w:type="gramStart"/>
      <w:r w:rsidR="000F336A" w:rsidRPr="00E302AB">
        <w:t>т.ч.</w:t>
      </w:r>
      <w:proofErr w:type="gramEnd"/>
      <w:r w:rsidR="000F336A" w:rsidRPr="00E302AB">
        <w:t xml:space="preserve"> превращение лоджий и балконов в эркеры, установку кондиционеров, решеток, остеклений). В период после регистрации права собственности обеспечить соблюдение при проведении указанных работ требований действующего законодательства РФ, в том числе получение необходимых разрешений и/или согласований.</w:t>
      </w:r>
    </w:p>
    <w:p w14:paraId="2BE9E231" w14:textId="1AF40420" w:rsidR="004D282A" w:rsidRPr="00E302AB" w:rsidRDefault="00427CEE" w:rsidP="002B07D3">
      <w:pPr>
        <w:tabs>
          <w:tab w:val="left" w:pos="567"/>
          <w:tab w:val="left" w:pos="900"/>
        </w:tabs>
        <w:jc w:val="both"/>
      </w:pPr>
      <w:r w:rsidRPr="00E302AB">
        <w:t xml:space="preserve">         </w:t>
      </w:r>
      <w:r w:rsidR="0072242C" w:rsidRPr="00E302AB">
        <w:t xml:space="preserve"> </w:t>
      </w:r>
      <w:r w:rsidRPr="00E302AB">
        <w:t xml:space="preserve"> </w:t>
      </w:r>
      <w:r w:rsidR="004D282A" w:rsidRPr="00E302AB">
        <w:t>4.1.</w:t>
      </w:r>
      <w:r w:rsidR="0095172B" w:rsidRPr="00E302AB">
        <w:t>7</w:t>
      </w:r>
      <w:r w:rsidR="004D282A" w:rsidRPr="00E302AB">
        <w:t xml:space="preserve">. </w:t>
      </w:r>
      <w:r w:rsidR="00403A08" w:rsidRPr="00E302AB">
        <w:t xml:space="preserve">Участник долевого строительства вправе назначить доверенное лицо для представления </w:t>
      </w:r>
      <w:r w:rsidR="000F336A" w:rsidRPr="00E302AB">
        <w:t>интересов в</w:t>
      </w:r>
      <w:r w:rsidR="00403A08" w:rsidRPr="00E302AB">
        <w:t xml:space="preserve"> отношениях с Застройщиком, полномочия которого должны быть основаны на нотариально </w:t>
      </w:r>
      <w:r w:rsidR="00E404F8" w:rsidRPr="00E302AB">
        <w:t>удостоверенной</w:t>
      </w:r>
      <w:r w:rsidR="00403A08" w:rsidRPr="00E302AB">
        <w:t xml:space="preserve"> доверенности. </w:t>
      </w:r>
    </w:p>
    <w:p w14:paraId="46973FE0" w14:textId="065AB77D" w:rsidR="00A51741" w:rsidRPr="00E302AB" w:rsidRDefault="0095172B" w:rsidP="002B07D3">
      <w:pPr>
        <w:shd w:val="clear" w:color="auto" w:fill="FFFFFF"/>
        <w:tabs>
          <w:tab w:val="left" w:pos="-2694"/>
          <w:tab w:val="left" w:pos="567"/>
        </w:tabs>
        <w:ind w:firstLine="567"/>
        <w:jc w:val="both"/>
        <w:rPr>
          <w:color w:val="000000"/>
          <w:spacing w:val="3"/>
        </w:rPr>
      </w:pPr>
      <w:r w:rsidRPr="00E302AB">
        <w:rPr>
          <w:color w:val="000000"/>
          <w:spacing w:val="-1"/>
        </w:rPr>
        <w:t>4.1.8</w:t>
      </w:r>
      <w:r w:rsidR="00A51741" w:rsidRPr="00E302AB">
        <w:rPr>
          <w:color w:val="000000"/>
          <w:spacing w:val="-1"/>
        </w:rPr>
        <w:t>.</w:t>
      </w:r>
      <w:r w:rsidR="00A51741" w:rsidRPr="00E302AB">
        <w:rPr>
          <w:color w:val="000000"/>
          <w:spacing w:val="3"/>
        </w:rPr>
        <w:t xml:space="preserve"> Незамедлительно рассматривать и </w:t>
      </w:r>
      <w:r w:rsidR="000F336A" w:rsidRPr="00E302AB">
        <w:rPr>
          <w:color w:val="000000"/>
          <w:spacing w:val="3"/>
        </w:rPr>
        <w:t>принимать решения</w:t>
      </w:r>
      <w:r w:rsidR="00A51741" w:rsidRPr="00E302AB">
        <w:rPr>
          <w:color w:val="000000"/>
          <w:spacing w:val="3"/>
        </w:rPr>
        <w:t xml:space="preserve"> в связи с обращениями   Застройщика при оформлении дополнительных соглашений, связанных с реализацией настоящего Договора в договорные сроки.</w:t>
      </w:r>
    </w:p>
    <w:p w14:paraId="337A588E" w14:textId="77777777" w:rsidR="00A970DF" w:rsidRPr="00E302AB" w:rsidRDefault="0095172B" w:rsidP="002B07D3">
      <w:pPr>
        <w:pStyle w:val="31"/>
        <w:spacing w:after="0"/>
        <w:ind w:firstLine="567"/>
        <w:jc w:val="both"/>
        <w:rPr>
          <w:sz w:val="20"/>
          <w:szCs w:val="20"/>
        </w:rPr>
      </w:pPr>
      <w:r w:rsidRPr="00E302AB">
        <w:rPr>
          <w:color w:val="000000"/>
          <w:spacing w:val="3"/>
          <w:sz w:val="20"/>
          <w:szCs w:val="20"/>
        </w:rPr>
        <w:t>4.1.9</w:t>
      </w:r>
      <w:r w:rsidR="00A970DF" w:rsidRPr="00E302AB">
        <w:rPr>
          <w:color w:val="000000"/>
          <w:spacing w:val="3"/>
          <w:sz w:val="20"/>
          <w:szCs w:val="20"/>
        </w:rPr>
        <w:t xml:space="preserve">. </w:t>
      </w:r>
      <w:r w:rsidR="00A970DF" w:rsidRPr="00E302AB">
        <w:rPr>
          <w:sz w:val="20"/>
          <w:szCs w:val="20"/>
        </w:rPr>
        <w:t>Уплатить Застройщику предусмотренные Договором и (или) действующим законодательством РФ неустойки (штрафы, пени) до подписания Акта приема-передачи.</w:t>
      </w:r>
      <w:r w:rsidR="00604A27" w:rsidRPr="00E302AB">
        <w:rPr>
          <w:sz w:val="20"/>
          <w:szCs w:val="20"/>
        </w:rPr>
        <w:t xml:space="preserve"> Указанные штрафные санкции в цену Договора не включаются и оплачиваются дополнительно.</w:t>
      </w:r>
    </w:p>
    <w:p w14:paraId="77A413CD" w14:textId="77777777" w:rsidR="00A455FC" w:rsidRPr="00E302AB" w:rsidRDefault="008A3A53" w:rsidP="002B07D3">
      <w:pPr>
        <w:shd w:val="clear" w:color="auto" w:fill="FFFFFF"/>
        <w:tabs>
          <w:tab w:val="left" w:pos="-2694"/>
          <w:tab w:val="left" w:pos="567"/>
        </w:tabs>
        <w:ind w:firstLine="567"/>
        <w:jc w:val="both"/>
        <w:rPr>
          <w:color w:val="000000"/>
          <w:spacing w:val="3"/>
        </w:rPr>
      </w:pPr>
      <w:r w:rsidRPr="00E302AB">
        <w:rPr>
          <w:color w:val="000000"/>
          <w:spacing w:val="3"/>
        </w:rPr>
        <w:t>4.</w:t>
      </w:r>
      <w:r w:rsidR="00E523A6" w:rsidRPr="00E302AB">
        <w:rPr>
          <w:color w:val="000000"/>
          <w:spacing w:val="3"/>
        </w:rPr>
        <w:t>1</w:t>
      </w:r>
      <w:r w:rsidRPr="00E302AB">
        <w:rPr>
          <w:color w:val="000000"/>
          <w:spacing w:val="3"/>
        </w:rPr>
        <w:t>.1</w:t>
      </w:r>
      <w:r w:rsidR="0095172B" w:rsidRPr="00E302AB">
        <w:rPr>
          <w:color w:val="000000"/>
          <w:spacing w:val="3"/>
        </w:rPr>
        <w:t>0</w:t>
      </w:r>
      <w:r w:rsidR="00A455FC" w:rsidRPr="00E302AB">
        <w:rPr>
          <w:color w:val="000000"/>
          <w:spacing w:val="3"/>
        </w:rPr>
        <w:t xml:space="preserve">. </w:t>
      </w:r>
      <w:r w:rsidR="00B43F72" w:rsidRPr="00E302AB">
        <w:rPr>
          <w:color w:val="000000"/>
          <w:spacing w:val="3"/>
        </w:rPr>
        <w:t xml:space="preserve">Предоставить Застройщику </w:t>
      </w:r>
      <w:r w:rsidR="00F7182F" w:rsidRPr="00E302AB">
        <w:rPr>
          <w:color w:val="000000"/>
          <w:spacing w:val="3"/>
        </w:rPr>
        <w:t xml:space="preserve">в течение 10 (Десяти) дней с даты подписания Договора </w:t>
      </w:r>
      <w:r w:rsidR="00B43F72" w:rsidRPr="00E302AB">
        <w:rPr>
          <w:color w:val="000000"/>
          <w:spacing w:val="3"/>
        </w:rPr>
        <w:t>полный комплект документов, необходимых для государственной регистрации Договора, в том числе документ об оплате государственной пошлины и нотариальную доверенность на представление интересов Участника долевого строительства в регистрирующем органе, выданн</w:t>
      </w:r>
      <w:r w:rsidR="00F7182F" w:rsidRPr="00E302AB">
        <w:rPr>
          <w:color w:val="000000"/>
          <w:spacing w:val="3"/>
        </w:rPr>
        <w:t>ую</w:t>
      </w:r>
      <w:r w:rsidR="00B43F72" w:rsidRPr="00E302AB">
        <w:rPr>
          <w:color w:val="000000"/>
          <w:spacing w:val="3"/>
        </w:rPr>
        <w:t xml:space="preserve"> на указанн</w:t>
      </w:r>
      <w:r w:rsidR="001F2D0C" w:rsidRPr="00E302AB">
        <w:rPr>
          <w:color w:val="000000"/>
          <w:spacing w:val="3"/>
        </w:rPr>
        <w:t>ых</w:t>
      </w:r>
      <w:r w:rsidR="00B43F72" w:rsidRPr="00E302AB">
        <w:rPr>
          <w:color w:val="000000"/>
          <w:spacing w:val="3"/>
        </w:rPr>
        <w:t xml:space="preserve"> Застройщиком лиц по согласованной с Застройщиком форме, со сроком действия не менее 1 (Одн</w:t>
      </w:r>
      <w:r w:rsidR="00F7182F" w:rsidRPr="00E302AB">
        <w:rPr>
          <w:color w:val="000000"/>
          <w:spacing w:val="3"/>
        </w:rPr>
        <w:t>ого</w:t>
      </w:r>
      <w:r w:rsidR="00B43F72" w:rsidRPr="00E302AB">
        <w:rPr>
          <w:color w:val="000000"/>
          <w:spacing w:val="3"/>
        </w:rPr>
        <w:t>) год</w:t>
      </w:r>
      <w:r w:rsidR="00F7182F" w:rsidRPr="00E302AB">
        <w:rPr>
          <w:color w:val="000000"/>
          <w:spacing w:val="3"/>
        </w:rPr>
        <w:t xml:space="preserve">а. </w:t>
      </w:r>
      <w:r w:rsidR="00141B23" w:rsidRPr="00E302AB">
        <w:rPr>
          <w:color w:val="000000"/>
          <w:spacing w:val="3"/>
        </w:rPr>
        <w:t>По первому требованию Застройщика и в любом случае не позднее 1 (Одного) рабочего дня с даты получения соответствующего оповещения в устной или письменной форме, предоставить Застройщику иные документы, необходимые для обеспечения регистрации Договора</w:t>
      </w:r>
      <w:r w:rsidR="001F2D0C" w:rsidRPr="00E302AB">
        <w:rPr>
          <w:color w:val="000000"/>
          <w:spacing w:val="3"/>
        </w:rPr>
        <w:t>, в том числе новую доверенность (доверенности)</w:t>
      </w:r>
      <w:r w:rsidR="00141B23" w:rsidRPr="00E302AB">
        <w:rPr>
          <w:color w:val="000000"/>
          <w:spacing w:val="3"/>
        </w:rPr>
        <w:t xml:space="preserve"> и/или лично прибыть в регистрирующий орган. </w:t>
      </w:r>
      <w:r w:rsidR="004E6B62" w:rsidRPr="00E302AB">
        <w:rPr>
          <w:color w:val="000000"/>
          <w:spacing w:val="3"/>
        </w:rPr>
        <w:t xml:space="preserve"> </w:t>
      </w:r>
    </w:p>
    <w:p w14:paraId="6C98A5F7" w14:textId="0E4856E1" w:rsidR="001B436A" w:rsidRPr="00E302AB" w:rsidRDefault="001B436A" w:rsidP="002B07D3">
      <w:pPr>
        <w:shd w:val="clear" w:color="auto" w:fill="FFFFFF"/>
        <w:tabs>
          <w:tab w:val="left" w:pos="-2694"/>
          <w:tab w:val="left" w:pos="567"/>
        </w:tabs>
        <w:ind w:firstLine="567"/>
        <w:jc w:val="both"/>
        <w:rPr>
          <w:color w:val="000000"/>
        </w:rPr>
      </w:pPr>
      <w:r w:rsidRPr="00E302AB">
        <w:t>4.1.11. При осуществлении платежей по Договору указывать следующее назначение платежа: «</w:t>
      </w:r>
      <w:r w:rsidRPr="00E302AB">
        <w:rPr>
          <w:color w:val="000000"/>
        </w:rPr>
        <w:t xml:space="preserve">Оплата по договору участия в долевом строительстве </w:t>
      </w:r>
      <w:r w:rsidR="000F336A" w:rsidRPr="00E302AB">
        <w:rPr>
          <w:b/>
        </w:rPr>
        <w:t xml:space="preserve">№ </w:t>
      </w:r>
      <w:bookmarkStart w:id="5" w:name="_Hlk3188895"/>
      <w:r w:rsidR="00B6395C" w:rsidRPr="00FC1D5D">
        <w:rPr>
          <w:b/>
          <w:highlight w:val="yellow"/>
        </w:rPr>
        <w:t>Р-</w:t>
      </w:r>
      <w:r w:rsidR="00FC1D5D" w:rsidRPr="00FC1D5D">
        <w:rPr>
          <w:b/>
          <w:highlight w:val="yellow"/>
        </w:rPr>
        <w:t>__</w:t>
      </w:r>
      <w:r w:rsidR="00B6395C" w:rsidRPr="00FC1D5D">
        <w:rPr>
          <w:b/>
          <w:highlight w:val="yellow"/>
        </w:rPr>
        <w:t>-</w:t>
      </w:r>
      <w:r w:rsidR="00FC1D5D" w:rsidRPr="00FC1D5D">
        <w:rPr>
          <w:b/>
          <w:highlight w:val="yellow"/>
        </w:rPr>
        <w:t>__</w:t>
      </w:r>
      <w:r w:rsidR="00B6395C" w:rsidRPr="00FC1D5D">
        <w:rPr>
          <w:b/>
          <w:highlight w:val="yellow"/>
        </w:rPr>
        <w:t>-2019/</w:t>
      </w:r>
      <w:r w:rsidR="00FC1D5D" w:rsidRPr="00FC1D5D">
        <w:rPr>
          <w:b/>
          <w:highlight w:val="yellow"/>
        </w:rPr>
        <w:t>__</w:t>
      </w:r>
      <w:r w:rsidR="00B6395C" w:rsidRPr="00FC1D5D">
        <w:rPr>
          <w:b/>
          <w:highlight w:val="yellow"/>
        </w:rPr>
        <w:t>/</w:t>
      </w:r>
      <w:r w:rsidR="00FC1D5D" w:rsidRPr="00FC1D5D">
        <w:rPr>
          <w:b/>
          <w:highlight w:val="yellow"/>
        </w:rPr>
        <w:t>_</w:t>
      </w:r>
      <w:r w:rsidR="00B6395C" w:rsidRPr="00FC1D5D">
        <w:rPr>
          <w:b/>
          <w:highlight w:val="yellow"/>
        </w:rPr>
        <w:t>.</w:t>
      </w:r>
      <w:r w:rsidR="00FC1D5D" w:rsidRPr="00FC1D5D">
        <w:rPr>
          <w:b/>
          <w:highlight w:val="yellow"/>
        </w:rPr>
        <w:t>_</w:t>
      </w:r>
      <w:r w:rsidR="00B6395C" w:rsidRPr="00FC1D5D">
        <w:rPr>
          <w:b/>
          <w:highlight w:val="yellow"/>
        </w:rPr>
        <w:t>;</w:t>
      </w:r>
      <w:r w:rsidR="00FC1D5D" w:rsidRPr="00FC1D5D">
        <w:rPr>
          <w:b/>
          <w:highlight w:val="yellow"/>
        </w:rPr>
        <w:t>___</w:t>
      </w:r>
      <w:r w:rsidR="00B6395C" w:rsidRPr="00FC1D5D">
        <w:rPr>
          <w:b/>
          <w:highlight w:val="yellow"/>
        </w:rPr>
        <w:t xml:space="preserve"> от «</w:t>
      </w:r>
      <w:r w:rsidR="00FC1D5D" w:rsidRPr="00FC1D5D">
        <w:rPr>
          <w:b/>
          <w:highlight w:val="yellow"/>
        </w:rPr>
        <w:t>__</w:t>
      </w:r>
      <w:r w:rsidR="000B7C0F" w:rsidRPr="00FC1D5D">
        <w:rPr>
          <w:b/>
          <w:highlight w:val="yellow"/>
        </w:rPr>
        <w:t xml:space="preserve">» </w:t>
      </w:r>
      <w:r w:rsidR="00FC1D5D" w:rsidRPr="00FC1D5D">
        <w:rPr>
          <w:b/>
          <w:highlight w:val="yellow"/>
        </w:rPr>
        <w:t>________</w:t>
      </w:r>
      <w:r w:rsidR="00AC16A7" w:rsidRPr="00FC1D5D">
        <w:rPr>
          <w:b/>
          <w:highlight w:val="yellow"/>
        </w:rPr>
        <w:t xml:space="preserve"> 2019</w:t>
      </w:r>
      <w:r w:rsidR="000F336A" w:rsidRPr="00FC1D5D">
        <w:rPr>
          <w:b/>
          <w:highlight w:val="yellow"/>
        </w:rPr>
        <w:t xml:space="preserve"> года</w:t>
      </w:r>
      <w:bookmarkEnd w:id="5"/>
      <w:r w:rsidR="00BC323B" w:rsidRPr="00E302AB">
        <w:rPr>
          <w:color w:val="000000"/>
        </w:rPr>
        <w:t xml:space="preserve">, </w:t>
      </w:r>
      <w:r w:rsidRPr="00E302AB">
        <w:rPr>
          <w:color w:val="000000"/>
        </w:rPr>
        <w:t xml:space="preserve">НДС не облагается»;  в случае осуществления платежей третьим лицом, обеспечить указание этим лицом следующего назначения платежа: «Оплата за </w:t>
      </w:r>
      <w:r w:rsidR="00864130" w:rsidRPr="00E302AB">
        <w:rPr>
          <w:color w:val="000000"/>
        </w:rPr>
        <w:t xml:space="preserve">(указать </w:t>
      </w:r>
      <w:r w:rsidR="007B0023" w:rsidRPr="00E302AB">
        <w:rPr>
          <w:color w:val="000000"/>
        </w:rPr>
        <w:t>Ф.И.О.</w:t>
      </w:r>
      <w:r w:rsidR="00864130" w:rsidRPr="00E302AB">
        <w:rPr>
          <w:color w:val="000000"/>
        </w:rPr>
        <w:t xml:space="preserve"> участника долевого строительства)</w:t>
      </w:r>
      <w:r w:rsidRPr="00E302AB">
        <w:rPr>
          <w:color w:val="000000"/>
        </w:rPr>
        <w:t xml:space="preserve"> по договору участия в долевом строительстве </w:t>
      </w:r>
      <w:r w:rsidR="000F336A" w:rsidRPr="00E302AB">
        <w:rPr>
          <w:b/>
        </w:rPr>
        <w:t xml:space="preserve">№ </w:t>
      </w:r>
      <w:r w:rsidR="00FC1D5D" w:rsidRPr="00FC1D5D">
        <w:rPr>
          <w:b/>
          <w:highlight w:val="yellow"/>
        </w:rPr>
        <w:t>Р-__-__-2019/__/_._;___ от «__» ________ 2019 года</w:t>
      </w:r>
      <w:r w:rsidR="00BC323B" w:rsidRPr="00E302AB">
        <w:rPr>
          <w:color w:val="000000"/>
        </w:rPr>
        <w:t xml:space="preserve">, </w:t>
      </w:r>
      <w:r w:rsidRPr="00E302AB">
        <w:rPr>
          <w:color w:val="000000"/>
        </w:rPr>
        <w:t>НДС не облагается</w:t>
      </w:r>
      <w:r w:rsidR="00864130" w:rsidRPr="00E302AB">
        <w:t>»</w:t>
      </w:r>
      <w:r w:rsidR="00864130" w:rsidRPr="00E302AB">
        <w:rPr>
          <w:color w:val="000000"/>
        </w:rPr>
        <w:t>.</w:t>
      </w:r>
    </w:p>
    <w:p w14:paraId="3723F6BB" w14:textId="77777777" w:rsidR="00944A4E" w:rsidRPr="00E302AB" w:rsidRDefault="00BF7A55" w:rsidP="002B07D3">
      <w:pPr>
        <w:pStyle w:val="a8"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E302AB">
        <w:rPr>
          <w:rFonts w:ascii="Times New Roman" w:hAnsi="Times New Roman"/>
        </w:rPr>
        <w:t xml:space="preserve">4.1.12. </w:t>
      </w:r>
      <w:r w:rsidR="00944A4E" w:rsidRPr="00E302AB">
        <w:rPr>
          <w:rFonts w:ascii="Times New Roman" w:hAnsi="Times New Roman"/>
        </w:rPr>
        <w:t>Обязуется выполнить все свои обязательства, указанные в иных разделах Договора.</w:t>
      </w:r>
    </w:p>
    <w:p w14:paraId="79BD4377" w14:textId="77777777" w:rsidR="004D282A" w:rsidRPr="00E302AB" w:rsidRDefault="004D282A" w:rsidP="002B07D3">
      <w:pPr>
        <w:pStyle w:val="10"/>
        <w:tabs>
          <w:tab w:val="num" w:pos="0"/>
          <w:tab w:val="left" w:pos="567"/>
        </w:tabs>
        <w:spacing w:line="240" w:lineRule="auto"/>
        <w:ind w:firstLine="567"/>
        <w:rPr>
          <w:sz w:val="20"/>
          <w:szCs w:val="20"/>
          <w:u w:val="single"/>
        </w:rPr>
      </w:pPr>
      <w:r w:rsidRPr="00E302AB">
        <w:rPr>
          <w:sz w:val="20"/>
          <w:szCs w:val="20"/>
          <w:u w:val="single"/>
        </w:rPr>
        <w:t>4.2. Права и обязанности Застройщика:</w:t>
      </w:r>
    </w:p>
    <w:p w14:paraId="6CD21CC5" w14:textId="77777777" w:rsidR="004D282A" w:rsidRPr="00E302AB" w:rsidRDefault="004D282A" w:rsidP="002B07D3">
      <w:pPr>
        <w:pStyle w:val="a8"/>
        <w:tabs>
          <w:tab w:val="left" w:pos="567"/>
        </w:tabs>
        <w:ind w:firstLine="567"/>
        <w:jc w:val="both"/>
        <w:rPr>
          <w:rFonts w:ascii="Times New Roman" w:hAnsi="Times New Roman"/>
          <w:noProof/>
        </w:rPr>
      </w:pPr>
      <w:r w:rsidRPr="00E302AB">
        <w:rPr>
          <w:rFonts w:ascii="Times New Roman" w:hAnsi="Times New Roman"/>
        </w:rPr>
        <w:t xml:space="preserve">4.2.1. Привлекать Участника долевого строительства </w:t>
      </w:r>
      <w:r w:rsidRPr="00E302AB">
        <w:rPr>
          <w:rFonts w:ascii="Times New Roman" w:hAnsi="Times New Roman"/>
          <w:noProof/>
        </w:rPr>
        <w:t>к инвестированию строительства Объекта в объеме и на условиях настоящего Договора.</w:t>
      </w:r>
    </w:p>
    <w:p w14:paraId="53A6AB2D" w14:textId="71E39696" w:rsidR="008952F7" w:rsidRPr="00E302AB" w:rsidRDefault="004D282A" w:rsidP="002B07D3">
      <w:pPr>
        <w:pStyle w:val="a8"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E302AB">
        <w:rPr>
          <w:rFonts w:ascii="Times New Roman" w:hAnsi="Times New Roman"/>
          <w:noProof/>
        </w:rPr>
        <w:t xml:space="preserve">4.2.2. </w:t>
      </w:r>
      <w:r w:rsidRPr="00E302AB">
        <w:rPr>
          <w:rFonts w:ascii="Times New Roman" w:hAnsi="Times New Roman"/>
        </w:rPr>
        <w:t xml:space="preserve"> </w:t>
      </w:r>
      <w:r w:rsidR="00B9003E" w:rsidRPr="00E302AB">
        <w:rPr>
          <w:rFonts w:ascii="Times New Roman" w:hAnsi="Times New Roman"/>
        </w:rPr>
        <w:t>Обеспечить выполнение функций Заказчика-Застройщика (включая оказание услуг Застройщика).</w:t>
      </w:r>
    </w:p>
    <w:p w14:paraId="27BE0B0B" w14:textId="6F5C1C3F" w:rsidR="001E79C5" w:rsidRPr="00E302AB" w:rsidRDefault="008952F7" w:rsidP="002B07D3">
      <w:pPr>
        <w:pStyle w:val="31"/>
        <w:spacing w:after="0"/>
        <w:ind w:firstLine="567"/>
        <w:jc w:val="both"/>
        <w:rPr>
          <w:sz w:val="20"/>
          <w:szCs w:val="20"/>
        </w:rPr>
      </w:pPr>
      <w:r w:rsidRPr="00E302AB">
        <w:rPr>
          <w:sz w:val="20"/>
          <w:szCs w:val="20"/>
        </w:rPr>
        <w:t xml:space="preserve">4.2.3. </w:t>
      </w:r>
      <w:r w:rsidR="00B9003E" w:rsidRPr="00E302AB">
        <w:rPr>
          <w:sz w:val="20"/>
          <w:szCs w:val="20"/>
        </w:rPr>
        <w:t xml:space="preserve">Обеспечить проектирование и строительство Объекта своими силами и (или) с привлечением </w:t>
      </w:r>
      <w:r w:rsidR="00B9003E" w:rsidRPr="00E302AB">
        <w:rPr>
          <w:sz w:val="20"/>
          <w:szCs w:val="20"/>
          <w:lang w:val="ru-RU"/>
        </w:rPr>
        <w:t>третьих</w:t>
      </w:r>
      <w:r w:rsidR="00B9003E" w:rsidRPr="00E302AB">
        <w:rPr>
          <w:sz w:val="20"/>
          <w:szCs w:val="20"/>
        </w:rPr>
        <w:t xml:space="preserve"> лиц путем заключения договоров с организациями, имеющими необходимые лицензии (допуски), и осуществляя  мероприятия по разрешению необходимых правовых, технических, организационных и финансовых вопросов</w:t>
      </w:r>
      <w:r w:rsidR="00B9003E" w:rsidRPr="00E302AB">
        <w:t xml:space="preserve"> </w:t>
      </w:r>
      <w:r w:rsidR="00B9003E" w:rsidRPr="00E302AB">
        <w:rPr>
          <w:sz w:val="20"/>
          <w:szCs w:val="20"/>
        </w:rPr>
        <w:t xml:space="preserve">в соответствии с проектной документацией, техническими регламентами и иными обязательными требованиями.  </w:t>
      </w:r>
      <w:r w:rsidR="004D282A" w:rsidRPr="00E302AB">
        <w:rPr>
          <w:sz w:val="20"/>
          <w:szCs w:val="20"/>
        </w:rPr>
        <w:t>4.2.</w:t>
      </w:r>
      <w:r w:rsidR="005B67A9" w:rsidRPr="00E302AB">
        <w:rPr>
          <w:sz w:val="20"/>
          <w:szCs w:val="20"/>
        </w:rPr>
        <w:t>4</w:t>
      </w:r>
      <w:r w:rsidR="004D282A" w:rsidRPr="00E302AB">
        <w:rPr>
          <w:sz w:val="20"/>
          <w:szCs w:val="20"/>
        </w:rPr>
        <w:t>. Осуществля</w:t>
      </w:r>
      <w:r w:rsidR="00953346" w:rsidRPr="00E302AB">
        <w:rPr>
          <w:sz w:val="20"/>
          <w:szCs w:val="20"/>
        </w:rPr>
        <w:t>ть</w:t>
      </w:r>
      <w:r w:rsidR="004D282A" w:rsidRPr="00E302AB">
        <w:rPr>
          <w:sz w:val="20"/>
          <w:szCs w:val="20"/>
        </w:rPr>
        <w:t xml:space="preserve"> координацию реализации инвестиционного проекта, передачу Объекта долевого строительства по </w:t>
      </w:r>
      <w:r w:rsidR="003C3263" w:rsidRPr="00E302AB">
        <w:rPr>
          <w:sz w:val="20"/>
          <w:szCs w:val="20"/>
        </w:rPr>
        <w:t xml:space="preserve">Акту приема-передачи </w:t>
      </w:r>
      <w:r w:rsidR="004D282A" w:rsidRPr="00E302AB">
        <w:rPr>
          <w:sz w:val="20"/>
          <w:szCs w:val="20"/>
        </w:rPr>
        <w:t>не позднее срока, указанного в п</w:t>
      </w:r>
      <w:r w:rsidR="00417700" w:rsidRPr="00E302AB">
        <w:rPr>
          <w:sz w:val="20"/>
          <w:szCs w:val="20"/>
        </w:rPr>
        <w:t>.</w:t>
      </w:r>
      <w:r w:rsidR="00CD639A" w:rsidRPr="00E302AB">
        <w:rPr>
          <w:sz w:val="20"/>
          <w:szCs w:val="20"/>
        </w:rPr>
        <w:t xml:space="preserve"> 2.</w:t>
      </w:r>
      <w:r w:rsidR="00885F40" w:rsidRPr="00E302AB">
        <w:rPr>
          <w:sz w:val="20"/>
          <w:szCs w:val="20"/>
        </w:rPr>
        <w:t>4.</w:t>
      </w:r>
      <w:r w:rsidR="004D282A" w:rsidRPr="00E302AB">
        <w:rPr>
          <w:sz w:val="20"/>
          <w:szCs w:val="20"/>
        </w:rPr>
        <w:t xml:space="preserve"> Договора. </w:t>
      </w:r>
    </w:p>
    <w:p w14:paraId="40BA747F" w14:textId="76AC4777" w:rsidR="00CD639A" w:rsidRPr="00E302AB" w:rsidRDefault="00C01898" w:rsidP="002B07D3">
      <w:pPr>
        <w:shd w:val="clear" w:color="auto" w:fill="FFFFFF"/>
        <w:tabs>
          <w:tab w:val="left" w:pos="567"/>
          <w:tab w:val="left" w:pos="1130"/>
        </w:tabs>
        <w:autoSpaceDE w:val="0"/>
        <w:autoSpaceDN w:val="0"/>
        <w:adjustRightInd w:val="0"/>
        <w:ind w:firstLine="567"/>
        <w:jc w:val="both"/>
      </w:pPr>
      <w:r w:rsidRPr="00E302AB">
        <w:t>4.2.</w:t>
      </w:r>
      <w:r w:rsidR="00820920" w:rsidRPr="00E302AB">
        <w:t>5</w:t>
      </w:r>
      <w:r w:rsidR="00CD639A" w:rsidRPr="00E302AB">
        <w:t>. Предоставлят</w:t>
      </w:r>
      <w:r w:rsidR="00953346" w:rsidRPr="00E302AB">
        <w:t>ь</w:t>
      </w:r>
      <w:r w:rsidR="00CD639A" w:rsidRPr="00E302AB">
        <w:t xml:space="preserve"> </w:t>
      </w:r>
      <w:r w:rsidR="00CA40E5" w:rsidRPr="00E302AB">
        <w:t>по письменному</w:t>
      </w:r>
      <w:r w:rsidR="00CD639A" w:rsidRPr="00E302AB">
        <w:t xml:space="preserve"> требованию Участника долевого строительства</w:t>
      </w:r>
      <w:r w:rsidR="00CD639A" w:rsidRPr="00E302AB">
        <w:rPr>
          <w:b/>
          <w:bCs/>
        </w:rPr>
        <w:t xml:space="preserve"> </w:t>
      </w:r>
      <w:r w:rsidR="00CD639A" w:rsidRPr="00E302AB">
        <w:t>информацию о ходе строительства Объекта</w:t>
      </w:r>
      <w:r w:rsidR="006B43C2" w:rsidRPr="00E302AB">
        <w:t>,</w:t>
      </w:r>
      <w:r w:rsidR="00CD639A" w:rsidRPr="00E302AB">
        <w:t xml:space="preserve"> </w:t>
      </w:r>
      <w:r w:rsidR="006B43C2" w:rsidRPr="00E302AB">
        <w:t xml:space="preserve">либо (по выбору Застройщика) размещать информацию о ходе строительства в информационно-телекоммуникационной сети «Интернет» на официальном сайте: </w:t>
      </w:r>
      <w:hyperlink r:id="rId11" w:history="1">
        <w:r w:rsidR="006B43C2" w:rsidRPr="00E302AB">
          <w:rPr>
            <w:rStyle w:val="af8"/>
          </w:rPr>
          <w:t>http://www.romantikadom.ru</w:t>
        </w:r>
      </w:hyperlink>
      <w:r w:rsidR="006B43C2" w:rsidRPr="00E302AB">
        <w:t>.</w:t>
      </w:r>
    </w:p>
    <w:p w14:paraId="4C13FB43" w14:textId="609A88B0" w:rsidR="00CD639A" w:rsidRPr="00E302AB" w:rsidRDefault="00C01898" w:rsidP="002B07D3">
      <w:pPr>
        <w:pStyle w:val="21"/>
        <w:tabs>
          <w:tab w:val="left" w:pos="567"/>
          <w:tab w:val="left" w:pos="1123"/>
        </w:tabs>
        <w:spacing w:line="240" w:lineRule="auto"/>
        <w:ind w:right="0" w:firstLine="567"/>
        <w:rPr>
          <w:sz w:val="20"/>
        </w:rPr>
      </w:pPr>
      <w:r w:rsidRPr="00E302AB">
        <w:rPr>
          <w:sz w:val="20"/>
        </w:rPr>
        <w:t>4.2.</w:t>
      </w:r>
      <w:r w:rsidR="00820920" w:rsidRPr="00E302AB">
        <w:rPr>
          <w:sz w:val="20"/>
        </w:rPr>
        <w:t>6</w:t>
      </w:r>
      <w:r w:rsidR="00CD639A" w:rsidRPr="00E302AB">
        <w:rPr>
          <w:sz w:val="20"/>
        </w:rPr>
        <w:t xml:space="preserve">. Передать Участнику долевого строительства Объект долевого </w:t>
      </w:r>
      <w:r w:rsidR="00CA40E5" w:rsidRPr="00E302AB">
        <w:rPr>
          <w:sz w:val="20"/>
        </w:rPr>
        <w:t>строительства, качество</w:t>
      </w:r>
      <w:r w:rsidR="00CD639A" w:rsidRPr="00E302AB">
        <w:rPr>
          <w:sz w:val="20"/>
        </w:rPr>
        <w:t xml:space="preserve"> которо</w:t>
      </w:r>
      <w:r w:rsidR="003C314A" w:rsidRPr="00E302AB">
        <w:rPr>
          <w:sz w:val="20"/>
        </w:rPr>
        <w:t>го</w:t>
      </w:r>
      <w:r w:rsidR="00CD639A" w:rsidRPr="00E302AB">
        <w:rPr>
          <w:sz w:val="20"/>
        </w:rPr>
        <w:t xml:space="preserve"> соответствует условиям настоящего Договора, требованиям технических регламентов, проектной документации и градостроительных </w:t>
      </w:r>
      <w:r w:rsidR="00CD639A" w:rsidRPr="00E302AB">
        <w:rPr>
          <w:sz w:val="20"/>
        </w:rPr>
        <w:lastRenderedPageBreak/>
        <w:t>регламентов, а также иным обязательным требованиям.</w:t>
      </w:r>
    </w:p>
    <w:p w14:paraId="359B0BFD" w14:textId="77777777" w:rsidR="0059491D" w:rsidRPr="00E302AB" w:rsidRDefault="00807744" w:rsidP="002B07D3">
      <w:pPr>
        <w:pStyle w:val="21"/>
        <w:tabs>
          <w:tab w:val="left" w:pos="567"/>
          <w:tab w:val="left" w:pos="1123"/>
        </w:tabs>
        <w:spacing w:line="240" w:lineRule="auto"/>
        <w:ind w:right="0" w:firstLine="567"/>
        <w:rPr>
          <w:sz w:val="20"/>
        </w:rPr>
      </w:pPr>
      <w:r w:rsidRPr="00E302AB">
        <w:rPr>
          <w:sz w:val="20"/>
        </w:rPr>
        <w:t>4.2.</w:t>
      </w:r>
      <w:r w:rsidR="0059491D" w:rsidRPr="00E302AB">
        <w:rPr>
          <w:sz w:val="20"/>
        </w:rPr>
        <w:t>7</w:t>
      </w:r>
      <w:r w:rsidRPr="00E302AB">
        <w:rPr>
          <w:sz w:val="20"/>
        </w:rPr>
        <w:t xml:space="preserve">. </w:t>
      </w:r>
      <w:r w:rsidR="0059491D" w:rsidRPr="00E302AB">
        <w:rPr>
          <w:sz w:val="20"/>
        </w:rPr>
        <w:t>Передать разрешение на ввод в эксплуатацию Объекта и (или) нотариально удостоверенную копию этого разрешения в органы, осуществляющие государственную регистрацию прав на недвижимое имущество и сделок с ним, для государственной регистрации прав собственности Участника долевого строительства на Объект долевого строительства не позднее чем через десять рабочих дней после получения такого разрешения.</w:t>
      </w:r>
    </w:p>
    <w:p w14:paraId="1827A9CD" w14:textId="77777777" w:rsidR="004D282A" w:rsidRPr="00E302AB" w:rsidRDefault="00C01898" w:rsidP="002B07D3">
      <w:pPr>
        <w:pStyle w:val="a8"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E302AB">
        <w:rPr>
          <w:rFonts w:ascii="Times New Roman" w:hAnsi="Times New Roman"/>
        </w:rPr>
        <w:t>4.2.</w:t>
      </w:r>
      <w:r w:rsidR="0059491D" w:rsidRPr="00E302AB">
        <w:rPr>
          <w:rFonts w:ascii="Times New Roman" w:hAnsi="Times New Roman"/>
        </w:rPr>
        <w:t>8</w:t>
      </w:r>
      <w:r w:rsidR="004D282A" w:rsidRPr="00E302AB">
        <w:rPr>
          <w:rFonts w:ascii="Times New Roman" w:hAnsi="Times New Roman"/>
        </w:rPr>
        <w:t xml:space="preserve">. Обязуется выполнить все свои обязательства, указанные в иных </w:t>
      </w:r>
      <w:r w:rsidR="006A487F" w:rsidRPr="00E302AB">
        <w:rPr>
          <w:rFonts w:ascii="Times New Roman" w:hAnsi="Times New Roman"/>
        </w:rPr>
        <w:t>разделах</w:t>
      </w:r>
      <w:r w:rsidR="004D282A" w:rsidRPr="00E302AB">
        <w:rPr>
          <w:rFonts w:ascii="Times New Roman" w:hAnsi="Times New Roman"/>
        </w:rPr>
        <w:t xml:space="preserve"> Договора.</w:t>
      </w:r>
    </w:p>
    <w:p w14:paraId="44A9DC7D" w14:textId="77777777" w:rsidR="004D282A" w:rsidRPr="00E302AB" w:rsidRDefault="004D282A" w:rsidP="002B07D3">
      <w:pPr>
        <w:pStyle w:val="a8"/>
        <w:tabs>
          <w:tab w:val="left" w:pos="567"/>
        </w:tabs>
        <w:ind w:firstLine="567"/>
        <w:jc w:val="both"/>
        <w:rPr>
          <w:rFonts w:ascii="Times New Roman" w:hAnsi="Times New Roman"/>
        </w:rPr>
      </w:pPr>
    </w:p>
    <w:p w14:paraId="437C7808" w14:textId="77777777" w:rsidR="005B67A9" w:rsidRPr="00E302AB" w:rsidRDefault="004D282A" w:rsidP="002B07D3">
      <w:pPr>
        <w:tabs>
          <w:tab w:val="left" w:pos="567"/>
          <w:tab w:val="left" w:pos="10348"/>
          <w:tab w:val="left" w:pos="10490"/>
        </w:tabs>
        <w:jc w:val="center"/>
        <w:rPr>
          <w:b/>
        </w:rPr>
      </w:pPr>
      <w:r w:rsidRPr="00E302AB">
        <w:rPr>
          <w:b/>
        </w:rPr>
        <w:t>5. Гарантии качества.</w:t>
      </w:r>
    </w:p>
    <w:p w14:paraId="1915B5D5" w14:textId="77777777" w:rsidR="004D282A" w:rsidRPr="00E302AB" w:rsidRDefault="004D282A" w:rsidP="002B07D3">
      <w:pPr>
        <w:tabs>
          <w:tab w:val="left" w:pos="567"/>
        </w:tabs>
        <w:ind w:firstLine="567"/>
        <w:jc w:val="both"/>
      </w:pPr>
      <w:r w:rsidRPr="00E302AB">
        <w:t>5.</w:t>
      </w:r>
      <w:r w:rsidR="00604A45" w:rsidRPr="00E302AB">
        <w:t>1</w:t>
      </w:r>
      <w:r w:rsidRPr="00E302AB">
        <w:t xml:space="preserve">. Стороны определили, что </w:t>
      </w:r>
      <w:r w:rsidR="00AC6329" w:rsidRPr="00E302AB">
        <w:t xml:space="preserve">разрешение на ввод в эксплуатацию Объекта является </w:t>
      </w:r>
      <w:r w:rsidRPr="00E302AB">
        <w:t>подтверждением соответствия Объекта долевого строительства проектной документации, строительным нормам и правилам, требованиям технических и градостроительных регламентов, иным обязательным требованиям</w:t>
      </w:r>
      <w:r w:rsidR="00AC6329" w:rsidRPr="00E302AB">
        <w:t xml:space="preserve">, а также Договору. </w:t>
      </w:r>
    </w:p>
    <w:p w14:paraId="70ED6792" w14:textId="6D90A227" w:rsidR="00357943" w:rsidRPr="00E302AB" w:rsidRDefault="004D282A" w:rsidP="002B07D3">
      <w:pPr>
        <w:tabs>
          <w:tab w:val="left" w:pos="567"/>
        </w:tabs>
        <w:ind w:firstLine="567"/>
        <w:jc w:val="both"/>
      </w:pPr>
      <w:r w:rsidRPr="00E302AB">
        <w:t>5.</w:t>
      </w:r>
      <w:r w:rsidR="00604A45" w:rsidRPr="00E302AB">
        <w:t>2</w:t>
      </w:r>
      <w:r w:rsidRPr="00E302AB">
        <w:t xml:space="preserve">. </w:t>
      </w:r>
      <w:bookmarkStart w:id="6" w:name="sub_7021"/>
      <w:r w:rsidR="00B9003E" w:rsidRPr="00E302AB">
        <w:t>В случае если Объект долевого строительства построен (создан) Застройщиком с отступлениями от условий Договора и (или) обязательных требований, приведшими к ухудшению его качества и делающими его непригодным для проживания (существенные недостатки), Участник долевого строительства вправе требовать от Застройщика безвозмездного устранения недостатков в разумный срок.</w:t>
      </w:r>
    </w:p>
    <w:p w14:paraId="5EAB38E9" w14:textId="77777777" w:rsidR="009E69D0" w:rsidRPr="00E302AB" w:rsidRDefault="004D282A" w:rsidP="002B07D3">
      <w:pPr>
        <w:tabs>
          <w:tab w:val="left" w:pos="567"/>
        </w:tabs>
        <w:ind w:firstLine="567"/>
        <w:jc w:val="both"/>
      </w:pPr>
      <w:bookmarkStart w:id="7" w:name="sub_705"/>
      <w:bookmarkEnd w:id="6"/>
      <w:r w:rsidRPr="00E302AB">
        <w:t>5.</w:t>
      </w:r>
      <w:r w:rsidR="00183C9A" w:rsidRPr="00E302AB">
        <w:t>3</w:t>
      </w:r>
      <w:r w:rsidRPr="00E302AB">
        <w:t xml:space="preserve">. </w:t>
      </w:r>
      <w:bookmarkStart w:id="8" w:name="sub_706"/>
      <w:bookmarkEnd w:id="7"/>
      <w:r w:rsidR="007E6EFA" w:rsidRPr="00E302AB">
        <w:t>Гарантийный срок для Объекта долевого строительства составляет 5 (Пять) лет с даты подписания уполномоченным органом разрешения на ввод Объекта в эксплуатацию</w:t>
      </w:r>
      <w:r w:rsidR="009E69D0" w:rsidRPr="00E302AB">
        <w:t>. При этом:</w:t>
      </w:r>
    </w:p>
    <w:p w14:paraId="69B319A2" w14:textId="67F84AFE" w:rsidR="00B22F90" w:rsidRPr="00E302AB" w:rsidRDefault="009E69D0" w:rsidP="002B07D3">
      <w:pPr>
        <w:tabs>
          <w:tab w:val="left" w:pos="567"/>
        </w:tabs>
        <w:ind w:firstLine="567"/>
        <w:jc w:val="both"/>
      </w:pPr>
      <w:r w:rsidRPr="00E302AB">
        <w:t>- гаран</w:t>
      </w:r>
      <w:r w:rsidR="009F7F6D" w:rsidRPr="00E302AB">
        <w:t>тийный срок для технологического и инженерного оборудования, входящего в состав</w:t>
      </w:r>
      <w:r w:rsidR="00B11AF7" w:rsidRPr="00E302AB">
        <w:t xml:space="preserve"> Объекта долевого строительства</w:t>
      </w:r>
      <w:r w:rsidR="009F7F6D" w:rsidRPr="00E302AB">
        <w:t>,</w:t>
      </w:r>
      <w:r w:rsidR="00B11AF7" w:rsidRPr="00E302AB">
        <w:t xml:space="preserve"> </w:t>
      </w:r>
      <w:r w:rsidR="00CA40E5" w:rsidRPr="00E302AB">
        <w:t>составляет 3</w:t>
      </w:r>
      <w:r w:rsidR="00B11AF7" w:rsidRPr="00E302AB">
        <w:t xml:space="preserve"> (Три) года со дня подписания первого передаточного акта или иного документа о передаче Объекта долевого строительства. </w:t>
      </w:r>
    </w:p>
    <w:p w14:paraId="16EB57A3" w14:textId="337E3396" w:rsidR="00BA230E" w:rsidRPr="00E302AB" w:rsidRDefault="00BA230E" w:rsidP="002B07D3">
      <w:pPr>
        <w:tabs>
          <w:tab w:val="left" w:pos="567"/>
        </w:tabs>
        <w:ind w:firstLine="567"/>
        <w:jc w:val="both"/>
      </w:pPr>
      <w:r w:rsidRPr="00E302AB">
        <w:t xml:space="preserve">- гарантийный срок оборудования, не являющегося инженерным или технологическим, </w:t>
      </w:r>
      <w:r w:rsidR="008C5EB8" w:rsidRPr="00E302AB">
        <w:t xml:space="preserve">а также </w:t>
      </w:r>
      <w:r w:rsidRPr="00E302AB">
        <w:t xml:space="preserve">материалов </w:t>
      </w:r>
      <w:r w:rsidR="00CA40E5" w:rsidRPr="00E302AB">
        <w:t>и комплектующих</w:t>
      </w:r>
      <w:r w:rsidRPr="00E302AB">
        <w:t xml:space="preserve">, на которые гарантийный срок установлен их изготовителем, соответствует гарантийному сроку изготовителя. </w:t>
      </w:r>
    </w:p>
    <w:p w14:paraId="5D8DBE63" w14:textId="77777777" w:rsidR="00BA09E6" w:rsidRPr="00E302AB" w:rsidRDefault="00BA09E6" w:rsidP="002B07D3">
      <w:pPr>
        <w:tabs>
          <w:tab w:val="left" w:pos="567"/>
        </w:tabs>
        <w:ind w:firstLine="567"/>
        <w:jc w:val="both"/>
      </w:pPr>
      <w:r w:rsidRPr="00E302AB">
        <w:t xml:space="preserve">Застройщик не несет ответственности за недостатки (дефекты), обнаруженные в пределах гарантийного срока, если они произошли вследствие нормального износа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 (включая переустройство, перепланировку), проведенного </w:t>
      </w:r>
      <w:r w:rsidR="00FC1D5D">
        <w:fldChar w:fldCharType="begin"/>
      </w:r>
      <w:r w:rsidR="00FC1D5D">
        <w:instrText>DOCVARIABLE "samim_dol" \* ME</w:instrText>
      </w:r>
      <w:r w:rsidR="00FC1D5D">
        <w:instrText>RGEFORMAT</w:instrText>
      </w:r>
      <w:r w:rsidR="00FC1D5D">
        <w:fldChar w:fldCharType="separate"/>
      </w:r>
      <w:r w:rsidRPr="00E302AB">
        <w:t xml:space="preserve">самим Участником долевого строительства </w:t>
      </w:r>
      <w:r w:rsidR="00FC1D5D">
        <w:fldChar w:fldCharType="end"/>
      </w:r>
      <w:r w:rsidRPr="00E302AB">
        <w:t xml:space="preserve">или привлеченными </w:t>
      </w:r>
      <w:r w:rsidR="00FC1D5D">
        <w:fldChar w:fldCharType="begin"/>
      </w:r>
      <w:r w:rsidR="00FC1D5D">
        <w:instrText>DOCVARIABLE "im_imi" \* MERGEFORMAT</w:instrText>
      </w:r>
      <w:r w:rsidR="00FC1D5D">
        <w:fldChar w:fldCharType="separate"/>
      </w:r>
      <w:r w:rsidRPr="00E302AB">
        <w:t>им</w:t>
      </w:r>
      <w:r w:rsidR="00FC1D5D">
        <w:fldChar w:fldCharType="end"/>
      </w:r>
      <w:r w:rsidRPr="00E302AB">
        <w:t xml:space="preserve"> третьими лицами.</w:t>
      </w:r>
    </w:p>
    <w:p w14:paraId="152D520B" w14:textId="6473ACDF" w:rsidR="00B9003E" w:rsidRPr="00E302AB" w:rsidRDefault="00B9003E" w:rsidP="002B07D3">
      <w:pPr>
        <w:tabs>
          <w:tab w:val="left" w:pos="567"/>
        </w:tabs>
        <w:jc w:val="both"/>
        <w:rPr>
          <w:spacing w:val="4"/>
        </w:rPr>
      </w:pPr>
      <w:r w:rsidRPr="00E302AB">
        <w:t xml:space="preserve">            </w:t>
      </w:r>
      <w:r w:rsidR="00E66B6D" w:rsidRPr="00E302AB">
        <w:t>5.</w:t>
      </w:r>
      <w:r w:rsidR="00183C9A" w:rsidRPr="00E302AB">
        <w:t>4</w:t>
      </w:r>
      <w:r w:rsidR="00E66B6D" w:rsidRPr="00E302AB">
        <w:t xml:space="preserve">. </w:t>
      </w:r>
      <w:bookmarkEnd w:id="8"/>
      <w:r w:rsidRPr="00E302AB">
        <w:t>При приемке Объекта долевого строительства Участник долевого строительства обязан заявить о существенных недостатках (п. 5.2 Договора), его несоответствии условиям Договора.</w:t>
      </w:r>
      <w:r w:rsidRPr="00E302AB">
        <w:rPr>
          <w:spacing w:val="4"/>
        </w:rPr>
        <w:t xml:space="preserve"> </w:t>
      </w:r>
    </w:p>
    <w:p w14:paraId="06B131F0" w14:textId="77777777" w:rsidR="00B9003E" w:rsidRPr="00E302AB" w:rsidRDefault="00B9003E" w:rsidP="002B07D3">
      <w:pPr>
        <w:tabs>
          <w:tab w:val="left" w:pos="567"/>
        </w:tabs>
        <w:ind w:firstLine="709"/>
        <w:jc w:val="both"/>
      </w:pPr>
      <w:r w:rsidRPr="00E302AB">
        <w:t xml:space="preserve">Участник долевого строительства вправе предъявить </w:t>
      </w:r>
      <w:hyperlink w:anchor="sub_2011" w:history="1">
        <w:r w:rsidRPr="00E302AB">
          <w:rPr>
            <w:rStyle w:val="ae"/>
            <w:color w:val="auto"/>
            <w:u w:val="none"/>
          </w:rPr>
          <w:t>Застройщик</w:t>
        </w:r>
      </w:hyperlink>
      <w:r w:rsidRPr="00E302AB">
        <w:t>у требования в связи с ненадлежащим качеством Объекта долевого строительства, связанным</w:t>
      </w:r>
      <w:r w:rsidRPr="00E302AB">
        <w:rPr>
          <w:spacing w:val="4"/>
        </w:rPr>
        <w:t xml:space="preserve"> со скрытыми дефектами</w:t>
      </w:r>
      <w:r w:rsidRPr="00E302AB">
        <w:t xml:space="preserve"> при условии, если такое качество выявлено в течение гарантийного срока</w:t>
      </w:r>
      <w:r w:rsidRPr="00E302AB">
        <w:rPr>
          <w:spacing w:val="4"/>
        </w:rPr>
        <w:t>.</w:t>
      </w:r>
    </w:p>
    <w:p w14:paraId="5A32755B" w14:textId="1E5C9D99" w:rsidR="004D282A" w:rsidRPr="00E302AB" w:rsidRDefault="004D282A" w:rsidP="002B07D3">
      <w:pPr>
        <w:tabs>
          <w:tab w:val="left" w:pos="567"/>
        </w:tabs>
        <w:ind w:firstLine="567"/>
        <w:jc w:val="both"/>
      </w:pPr>
      <w:r w:rsidRPr="00E302AB">
        <w:t>5.</w:t>
      </w:r>
      <w:r w:rsidR="00183C9A" w:rsidRPr="00E302AB">
        <w:t>5</w:t>
      </w:r>
      <w:r w:rsidRPr="00E302AB">
        <w:t xml:space="preserve">. В случае непринятия </w:t>
      </w:r>
      <w:r w:rsidR="000E2F5D" w:rsidRPr="00E302AB">
        <w:t>Участником</w:t>
      </w:r>
      <w:r w:rsidR="001A69ED" w:rsidRPr="00E302AB">
        <w:t xml:space="preserve"> долевого строительства</w:t>
      </w:r>
      <w:r w:rsidR="000E2F5D" w:rsidRPr="00E302AB">
        <w:t xml:space="preserve"> без мотивированного обоснования </w:t>
      </w:r>
      <w:r w:rsidRPr="00E302AB">
        <w:t xml:space="preserve">Объекта долевого строительства в срок, установленный </w:t>
      </w:r>
      <w:r w:rsidR="00CA40E5" w:rsidRPr="00E302AB">
        <w:t>Договором, Застройщик</w:t>
      </w:r>
      <w:r w:rsidRPr="00E302AB">
        <w:t xml:space="preserve"> не несет ответственность за изменение (ухудшение) </w:t>
      </w:r>
      <w:r w:rsidR="00CA40E5" w:rsidRPr="00E302AB">
        <w:t>его качества</w:t>
      </w:r>
      <w:r w:rsidRPr="00E302AB">
        <w:t>.</w:t>
      </w:r>
    </w:p>
    <w:p w14:paraId="5CCD0A7C" w14:textId="77777777" w:rsidR="00E42A5B" w:rsidRPr="00E302AB" w:rsidRDefault="00E42A5B" w:rsidP="002B07D3">
      <w:pPr>
        <w:tabs>
          <w:tab w:val="left" w:pos="567"/>
        </w:tabs>
        <w:ind w:firstLine="567"/>
        <w:jc w:val="both"/>
      </w:pPr>
    </w:p>
    <w:p w14:paraId="550A3217" w14:textId="77777777" w:rsidR="005B67A9" w:rsidRPr="00E302AB" w:rsidRDefault="004D282A" w:rsidP="002B07D3">
      <w:pPr>
        <w:tabs>
          <w:tab w:val="left" w:pos="567"/>
          <w:tab w:val="left" w:pos="10348"/>
          <w:tab w:val="left" w:pos="10490"/>
        </w:tabs>
        <w:jc w:val="center"/>
        <w:rPr>
          <w:b/>
        </w:rPr>
      </w:pPr>
      <w:r w:rsidRPr="00E302AB">
        <w:rPr>
          <w:b/>
        </w:rPr>
        <w:t>6. Срок действия Договора</w:t>
      </w:r>
      <w:r w:rsidR="003F27DF" w:rsidRPr="00E302AB">
        <w:rPr>
          <w:b/>
        </w:rPr>
        <w:t>.</w:t>
      </w:r>
    </w:p>
    <w:p w14:paraId="03308329" w14:textId="77777777" w:rsidR="004D282A" w:rsidRPr="00E302AB" w:rsidRDefault="004D282A" w:rsidP="002B07D3">
      <w:pPr>
        <w:tabs>
          <w:tab w:val="left" w:pos="567"/>
        </w:tabs>
        <w:ind w:firstLine="567"/>
        <w:jc w:val="both"/>
      </w:pPr>
      <w:bookmarkStart w:id="9" w:name="sub_403"/>
      <w:r w:rsidRPr="00E302AB">
        <w:t xml:space="preserve">6.1. Договор </w:t>
      </w:r>
      <w:r w:rsidR="00FC74AF" w:rsidRPr="00E302AB">
        <w:t>заключается в письменной форме</w:t>
      </w:r>
      <w:r w:rsidR="00B44E5E" w:rsidRPr="00E302AB">
        <w:t>, подлежит государственной регистрации</w:t>
      </w:r>
      <w:r w:rsidR="00FC74AF" w:rsidRPr="00E302AB">
        <w:t xml:space="preserve"> </w:t>
      </w:r>
      <w:r w:rsidRPr="00E302AB">
        <w:t>и считается заключенным (вступившим в силу) с момента</w:t>
      </w:r>
      <w:r w:rsidR="00FC74AF" w:rsidRPr="00E302AB">
        <w:t xml:space="preserve"> </w:t>
      </w:r>
      <w:r w:rsidR="00B44E5E" w:rsidRPr="00E302AB">
        <w:t>такой регистрации</w:t>
      </w:r>
      <w:r w:rsidRPr="00E302AB">
        <w:t>.</w:t>
      </w:r>
      <w:r w:rsidRPr="00E302AB">
        <w:tab/>
      </w:r>
    </w:p>
    <w:p w14:paraId="49361F87" w14:textId="2E914598" w:rsidR="006B43C2" w:rsidRPr="00E302AB" w:rsidRDefault="004D282A" w:rsidP="002B07D3">
      <w:pPr>
        <w:tabs>
          <w:tab w:val="left" w:pos="567"/>
        </w:tabs>
        <w:ind w:firstLine="567"/>
        <w:jc w:val="both"/>
      </w:pPr>
      <w:r w:rsidRPr="00E302AB">
        <w:t>6.2. Договор, все изменения (</w:t>
      </w:r>
      <w:r w:rsidR="00CA40E5" w:rsidRPr="00E302AB">
        <w:t>дополнения) к</w:t>
      </w:r>
      <w:r w:rsidRPr="00E302AB">
        <w:t xml:space="preserve"> нему и уступка прав требований по Договору </w:t>
      </w:r>
      <w:r w:rsidR="00B44E5E" w:rsidRPr="00E302AB">
        <w:t>подлежат государственной регистрации в органах, осуществляющих государственную регистрацию прав</w:t>
      </w:r>
      <w:r w:rsidR="00E945C0" w:rsidRPr="00E302AB">
        <w:t xml:space="preserve"> </w:t>
      </w:r>
      <w:r w:rsidR="00B44E5E" w:rsidRPr="00E302AB">
        <w:t>на недвижимое имущество и сделок с ним в порядке, предусмотренном Федеральным законом №</w:t>
      </w:r>
      <w:bookmarkEnd w:id="9"/>
      <w:r w:rsidR="006B43C2" w:rsidRPr="00E302AB">
        <w:t>218-ФЗ от 13.07.2015г. «О государственной регистрации недвижимости».</w:t>
      </w:r>
    </w:p>
    <w:p w14:paraId="4D07D338" w14:textId="07D6743E" w:rsidR="004D282A" w:rsidRPr="00E302AB" w:rsidRDefault="004D282A" w:rsidP="002B07D3">
      <w:pPr>
        <w:tabs>
          <w:tab w:val="left" w:pos="567"/>
        </w:tabs>
        <w:ind w:firstLine="567"/>
        <w:jc w:val="both"/>
      </w:pPr>
      <w:r w:rsidRPr="00E302AB">
        <w:t xml:space="preserve">6.3. Договор действует до полного исполнения Сторонами обязательств, обусловленных настоящим Договором или прекращения действия Договора в иных случаях и порядке, предусмотренном разделом 7 «Изменение Договора и прекращение его действия». </w:t>
      </w:r>
    </w:p>
    <w:p w14:paraId="403EE4BC" w14:textId="77777777" w:rsidR="004D282A" w:rsidRPr="00E302AB" w:rsidRDefault="004D282A" w:rsidP="002B07D3">
      <w:pPr>
        <w:tabs>
          <w:tab w:val="left" w:pos="567"/>
          <w:tab w:val="left" w:pos="10348"/>
          <w:tab w:val="left" w:pos="10490"/>
        </w:tabs>
        <w:ind w:firstLine="567"/>
      </w:pPr>
    </w:p>
    <w:p w14:paraId="47D9CE86" w14:textId="77777777" w:rsidR="005B67A9" w:rsidRPr="00E302AB" w:rsidRDefault="004D282A" w:rsidP="002B07D3">
      <w:pPr>
        <w:tabs>
          <w:tab w:val="left" w:pos="567"/>
          <w:tab w:val="left" w:pos="10348"/>
          <w:tab w:val="left" w:pos="10490"/>
        </w:tabs>
        <w:jc w:val="center"/>
        <w:rPr>
          <w:b/>
        </w:rPr>
      </w:pPr>
      <w:r w:rsidRPr="00E302AB">
        <w:rPr>
          <w:b/>
        </w:rPr>
        <w:t>7. Изменение Договора и прекращение его действия</w:t>
      </w:r>
      <w:r w:rsidR="003F27DF" w:rsidRPr="00E302AB">
        <w:rPr>
          <w:b/>
        </w:rPr>
        <w:t>.</w:t>
      </w:r>
    </w:p>
    <w:p w14:paraId="09D4B670" w14:textId="1E4EF6D9" w:rsidR="004D282A" w:rsidRPr="00E302AB" w:rsidRDefault="00566DDF" w:rsidP="002B07D3">
      <w:pPr>
        <w:tabs>
          <w:tab w:val="left" w:pos="567"/>
          <w:tab w:val="left" w:pos="10348"/>
          <w:tab w:val="left" w:pos="10490"/>
        </w:tabs>
        <w:jc w:val="both"/>
      </w:pPr>
      <w:r w:rsidRPr="00E302AB">
        <w:tab/>
      </w:r>
      <w:r w:rsidR="0072242C" w:rsidRPr="00E302AB">
        <w:t xml:space="preserve">   </w:t>
      </w:r>
      <w:r w:rsidR="004D282A" w:rsidRPr="00E302AB">
        <w:t xml:space="preserve">7.1. </w:t>
      </w:r>
      <w:r w:rsidR="00B9003E" w:rsidRPr="00E302AB">
        <w:t>Договор может быть изменен по соглашению Сторон или в порядке, предусмотренном действующим законодательством и настоящим Договором.</w:t>
      </w:r>
    </w:p>
    <w:p w14:paraId="40678C4D" w14:textId="77777777" w:rsidR="00A27C21" w:rsidRPr="00E302AB" w:rsidRDefault="00D427E3" w:rsidP="002B07D3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E302AB">
        <w:t xml:space="preserve">7.2. </w:t>
      </w:r>
      <w:r w:rsidR="00A27C21" w:rsidRPr="00E302AB">
        <w:t>Договор прекращается:</w:t>
      </w:r>
    </w:p>
    <w:p w14:paraId="5F7E46DA" w14:textId="77777777" w:rsidR="00A27C21" w:rsidRPr="00E302AB" w:rsidRDefault="00A27C21" w:rsidP="002B07D3">
      <w:pPr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E302AB">
        <w:t>по соглашению Сторон;</w:t>
      </w:r>
    </w:p>
    <w:p w14:paraId="0A711415" w14:textId="77777777" w:rsidR="00A27C21" w:rsidRPr="00E302AB" w:rsidRDefault="00164DA8" w:rsidP="002B07D3">
      <w:pPr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E302AB">
        <w:t xml:space="preserve">по выполнению Сторонами </w:t>
      </w:r>
      <w:r w:rsidR="00805655" w:rsidRPr="00E302AB">
        <w:t xml:space="preserve">своих </w:t>
      </w:r>
      <w:r w:rsidRPr="00E302AB">
        <w:t xml:space="preserve">обязательств по </w:t>
      </w:r>
      <w:r w:rsidR="00E139CD" w:rsidRPr="00E302AB">
        <w:t>Д</w:t>
      </w:r>
      <w:r w:rsidRPr="00E302AB">
        <w:t>оговору;</w:t>
      </w:r>
    </w:p>
    <w:p w14:paraId="2F1C18E9" w14:textId="77777777" w:rsidR="00164DA8" w:rsidRPr="00E302AB" w:rsidRDefault="00164DA8" w:rsidP="002B07D3">
      <w:pPr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E302AB">
        <w:t>по решению суда;</w:t>
      </w:r>
    </w:p>
    <w:p w14:paraId="63F46DB9" w14:textId="77777777" w:rsidR="00164DA8" w:rsidRPr="00E302AB" w:rsidRDefault="00164DA8" w:rsidP="002B07D3">
      <w:pPr>
        <w:numPr>
          <w:ilvl w:val="0"/>
          <w:numId w:val="4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E302AB">
        <w:t xml:space="preserve">при одностороннем отказе </w:t>
      </w:r>
      <w:r w:rsidR="00957204" w:rsidRPr="00E302AB">
        <w:t>Стороны в тех случаях, когда односторонний отказ допускается действующим законодательством</w:t>
      </w:r>
      <w:r w:rsidR="00FE264B" w:rsidRPr="00E302AB">
        <w:t>.</w:t>
      </w:r>
    </w:p>
    <w:p w14:paraId="33222C32" w14:textId="77777777" w:rsidR="003641CE" w:rsidRPr="00E302AB" w:rsidRDefault="00FE264B" w:rsidP="002B07D3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E302AB">
        <w:t>7.</w:t>
      </w:r>
      <w:r w:rsidR="00F47819" w:rsidRPr="00E302AB">
        <w:t>3</w:t>
      </w:r>
      <w:r w:rsidRPr="00E302AB">
        <w:t>. Участник долевого строительства вправе в одностороннем порядке отказаться от исполнения Договора в случаях, установленных Федеральным законом №214-ФЗ</w:t>
      </w:r>
      <w:r w:rsidR="00E139CD" w:rsidRPr="00E302AB">
        <w:t xml:space="preserve">. </w:t>
      </w:r>
    </w:p>
    <w:p w14:paraId="410659C6" w14:textId="77777777" w:rsidR="00F16D3A" w:rsidRPr="00E302AB" w:rsidRDefault="0090026D" w:rsidP="002B07D3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E302AB">
        <w:t>7.</w:t>
      </w:r>
      <w:r w:rsidR="00F47819" w:rsidRPr="00E302AB">
        <w:t>4</w:t>
      </w:r>
      <w:r w:rsidRPr="00E302AB">
        <w:t xml:space="preserve">. Застройщик </w:t>
      </w:r>
      <w:r w:rsidR="007006AA" w:rsidRPr="00E302AB">
        <w:t xml:space="preserve">вправе в одностороннем порядке отказаться от исполнения </w:t>
      </w:r>
      <w:r w:rsidRPr="00E302AB">
        <w:t xml:space="preserve">Договора </w:t>
      </w:r>
      <w:r w:rsidR="00F16D3A" w:rsidRPr="00E302AB">
        <w:t>в порядке, предус</w:t>
      </w:r>
      <w:r w:rsidR="00F03D92" w:rsidRPr="00E302AB">
        <w:t>мотренном Федеральным законом №</w:t>
      </w:r>
      <w:r w:rsidR="00F16D3A" w:rsidRPr="00E302AB">
        <w:t xml:space="preserve">214-ФЗ </w:t>
      </w:r>
      <w:r w:rsidRPr="00E302AB">
        <w:t xml:space="preserve">в </w:t>
      </w:r>
      <w:r w:rsidR="007006AA" w:rsidRPr="00E302AB">
        <w:t>случа</w:t>
      </w:r>
      <w:r w:rsidR="00F16D3A" w:rsidRPr="00E302AB">
        <w:t>ях:</w:t>
      </w:r>
    </w:p>
    <w:p w14:paraId="2BAED214" w14:textId="77777777" w:rsidR="00F16D3A" w:rsidRPr="00E302AB" w:rsidRDefault="000B6D0A" w:rsidP="002B07D3">
      <w:pPr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E302AB">
        <w:t xml:space="preserve">при единовременной оплате – в случае </w:t>
      </w:r>
      <w:r w:rsidR="0090026D" w:rsidRPr="00E302AB">
        <w:t>просрочк</w:t>
      </w:r>
      <w:r w:rsidR="007006AA" w:rsidRPr="00E302AB">
        <w:t>и</w:t>
      </w:r>
      <w:r w:rsidR="008720BF" w:rsidRPr="00E302AB">
        <w:t xml:space="preserve"> внесения платежа </w:t>
      </w:r>
      <w:r w:rsidR="00F16D3A" w:rsidRPr="00E302AB">
        <w:t xml:space="preserve">в течение более чем </w:t>
      </w:r>
      <w:r w:rsidR="00224ED1" w:rsidRPr="00E302AB">
        <w:t>2</w:t>
      </w:r>
      <w:r w:rsidR="00F16D3A" w:rsidRPr="00E302AB">
        <w:t xml:space="preserve"> (</w:t>
      </w:r>
      <w:r w:rsidR="00224ED1" w:rsidRPr="00E302AB">
        <w:t>Два</w:t>
      </w:r>
      <w:r w:rsidR="00F16D3A" w:rsidRPr="00E302AB">
        <w:t>) месяца;</w:t>
      </w:r>
    </w:p>
    <w:p w14:paraId="6CBE183D" w14:textId="77777777" w:rsidR="00F16D3A" w:rsidRPr="00E302AB" w:rsidRDefault="000B6D0A" w:rsidP="002B07D3">
      <w:pPr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E302AB">
        <w:t xml:space="preserve">при оплате путем внесения платежей в предусмотренный Договором период – в случае </w:t>
      </w:r>
      <w:r w:rsidR="00F16D3A" w:rsidRPr="00E302AB">
        <w:t>систематического нарушения Участником долевого строительства сроков внесения платежей, то есть нарушения срока внесения платежа более чем 3 (Три) раза в течение 12 (Двенадцати) месяцев или просрочка внесения платежа в те</w:t>
      </w:r>
      <w:r w:rsidR="00741DA2" w:rsidRPr="00E302AB">
        <w:t xml:space="preserve">чение более чем </w:t>
      </w:r>
      <w:r w:rsidR="00224ED1" w:rsidRPr="00E302AB">
        <w:t>2</w:t>
      </w:r>
      <w:r w:rsidR="00741DA2" w:rsidRPr="00E302AB">
        <w:t xml:space="preserve"> (</w:t>
      </w:r>
      <w:r w:rsidR="00224ED1" w:rsidRPr="00E302AB">
        <w:t>Два</w:t>
      </w:r>
      <w:r w:rsidR="00741DA2" w:rsidRPr="00E302AB">
        <w:t xml:space="preserve">) месяца. </w:t>
      </w:r>
    </w:p>
    <w:p w14:paraId="53B4C73B" w14:textId="20EAE3BF" w:rsidR="003641CE" w:rsidRPr="00E302AB" w:rsidRDefault="00557AF7" w:rsidP="002B07D3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E302AB">
        <w:lastRenderedPageBreak/>
        <w:t>7.</w:t>
      </w:r>
      <w:r w:rsidR="00F47819" w:rsidRPr="00E302AB">
        <w:t>5</w:t>
      </w:r>
      <w:r w:rsidRPr="00E302AB">
        <w:t xml:space="preserve">. </w:t>
      </w:r>
      <w:r w:rsidR="00B9003E" w:rsidRPr="00E302AB">
        <w:t>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отказа, которое подлежит направлению по почте заказным письмом с уведомлением о вручении и с описью вложения.</w:t>
      </w:r>
    </w:p>
    <w:p w14:paraId="594C1200" w14:textId="07F1FB98" w:rsidR="00090C4A" w:rsidRPr="00E302AB" w:rsidRDefault="003641CE" w:rsidP="002B07D3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E302AB">
        <w:t>7.</w:t>
      </w:r>
      <w:r w:rsidR="00F47819" w:rsidRPr="00E302AB">
        <w:t>6</w:t>
      </w:r>
      <w:r w:rsidRPr="00E302AB">
        <w:t xml:space="preserve">. </w:t>
      </w:r>
      <w:r w:rsidR="00842F2D" w:rsidRPr="00E302AB">
        <w:t>В случаях, предусмотренных в п. 7.</w:t>
      </w:r>
      <w:r w:rsidR="00F47819" w:rsidRPr="00E302AB">
        <w:t>3</w:t>
      </w:r>
      <w:r w:rsidR="00842F2D" w:rsidRPr="00E302AB">
        <w:t>-7.</w:t>
      </w:r>
      <w:r w:rsidR="00F47819" w:rsidRPr="00E302AB">
        <w:t>4</w:t>
      </w:r>
      <w:r w:rsidR="00842F2D" w:rsidRPr="00E302AB">
        <w:t xml:space="preserve"> Договора, в</w:t>
      </w:r>
      <w:r w:rsidR="00090C4A" w:rsidRPr="00E302AB">
        <w:t>озврат денежных средств Участнику долевого строительства</w:t>
      </w:r>
      <w:r w:rsidR="00E352D0" w:rsidRPr="00E302AB">
        <w:t xml:space="preserve"> в связи с прекращением действия Договора</w:t>
      </w:r>
      <w:r w:rsidR="00090C4A" w:rsidRPr="00E302AB">
        <w:t xml:space="preserve">, а также уплата процентов за пользование денежными средствами </w:t>
      </w:r>
      <w:r w:rsidR="00CA40E5" w:rsidRPr="00E302AB">
        <w:t>осуществляются в</w:t>
      </w:r>
      <w:r w:rsidR="00090C4A" w:rsidRPr="00E302AB">
        <w:t xml:space="preserve"> </w:t>
      </w:r>
      <w:r w:rsidR="00E352D0" w:rsidRPr="00E302AB">
        <w:t>порядке</w:t>
      </w:r>
      <w:r w:rsidR="00F61836" w:rsidRPr="00E302AB">
        <w:t xml:space="preserve"> и на условиях</w:t>
      </w:r>
      <w:r w:rsidR="00090C4A" w:rsidRPr="00E302AB">
        <w:t>, предус</w:t>
      </w:r>
      <w:r w:rsidR="00F03D92" w:rsidRPr="00E302AB">
        <w:t>мотренных Федеральным законом №</w:t>
      </w:r>
      <w:r w:rsidR="00090C4A" w:rsidRPr="00E302AB">
        <w:t xml:space="preserve">214-ФЗ. </w:t>
      </w:r>
    </w:p>
    <w:p w14:paraId="565B7599" w14:textId="4ADB19B4" w:rsidR="00557AF7" w:rsidRPr="00E302AB" w:rsidRDefault="00F61836" w:rsidP="002B07D3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E302AB">
        <w:t>7.</w:t>
      </w:r>
      <w:r w:rsidR="009617BD" w:rsidRPr="00E302AB">
        <w:t>7</w:t>
      </w:r>
      <w:r w:rsidRPr="00E302AB">
        <w:t xml:space="preserve">. </w:t>
      </w:r>
      <w:r w:rsidR="00557AF7" w:rsidRPr="00E302AB">
        <w:t xml:space="preserve">Расторжение Договора влечет прекращение обязательств за исключением обязательства </w:t>
      </w:r>
      <w:r w:rsidR="00BC4DDD" w:rsidRPr="00E302AB">
        <w:t>С</w:t>
      </w:r>
      <w:r w:rsidR="00557AF7" w:rsidRPr="00E302AB">
        <w:t>торон провести расчеты по поводу и в связи с расторжением Договора.</w:t>
      </w:r>
      <w:r w:rsidRPr="00E302AB">
        <w:t xml:space="preserve"> </w:t>
      </w:r>
    </w:p>
    <w:p w14:paraId="67646E81" w14:textId="27A68612" w:rsidR="00B9003E" w:rsidRPr="00E302AB" w:rsidRDefault="00B9003E" w:rsidP="002B07D3">
      <w:pPr>
        <w:tabs>
          <w:tab w:val="left" w:pos="709"/>
        </w:tabs>
        <w:suppressAutoHyphens/>
        <w:spacing w:line="100" w:lineRule="atLeast"/>
        <w:jc w:val="both"/>
        <w:rPr>
          <w:sz w:val="22"/>
        </w:rPr>
      </w:pPr>
      <w:r w:rsidRPr="00E302AB">
        <w:t xml:space="preserve">           </w:t>
      </w:r>
      <w:r w:rsidR="00537316" w:rsidRPr="00E302AB">
        <w:t>7.</w:t>
      </w:r>
      <w:r w:rsidR="00661622" w:rsidRPr="00E302AB">
        <w:t>8</w:t>
      </w:r>
      <w:r w:rsidR="00537316" w:rsidRPr="00E302AB">
        <w:t xml:space="preserve">. </w:t>
      </w:r>
      <w:r w:rsidRPr="00E302AB">
        <w:t>Помимо описанных в действующем законодательстве оснований настоящий договор может быть расторгнут также в связи с нежеланием Участника долевого строительства в продолжении отношений по настоящему договору</w:t>
      </w:r>
      <w:r w:rsidRPr="00E302AB">
        <w:rPr>
          <w:color w:val="000000"/>
        </w:rPr>
        <w:t xml:space="preserve"> при отсутствии существенного нарушения условий настоящего договора со стороны Застройщика. В этом случае настоящий договор может быть расторгнут по соглашению сторон на основании поданного Застройщику заявления Участника долевого строительства о своем нежелании сохранения и продолжения отношений сторон по настоящему договору и желании расторгнуть настоящий договор. В указанном случае Участник долевого строительства должен подать соответствующее письменное извещение (заявление) лично с регистрацией его в журнале входящих документов Застройщика, либо направить извещение (заявление) Застройщику по почте заказным письмом с уведомлением о вручении и с описью вложения. Соответственно, датой получения такого извещения (заявления) Застройщиком будет считаться либо дата регистрации его в журнале входящей документации, либо дата получения заказного письма, определяемая по соответствующей дате, указанной в уведомлении о вручении. Застройщик в течение 30 (тридцати) дней с момента получения от Участника долевого строительства письменного извещения (заявления) вправе либо принять предложение Участника долевого строительства и подписать с Участником долевого строительства соглашение о расторжении настоящего договора, либо отказать Участнику долевого строительства в заключении такого соглашения о расторжении настоящего договора, не совершая никаких действий, направленных на подписание соглашения о расторжении.</w:t>
      </w:r>
    </w:p>
    <w:p w14:paraId="12F034AA" w14:textId="77777777" w:rsidR="00B9003E" w:rsidRPr="00E302AB" w:rsidRDefault="00B9003E" w:rsidP="002B07D3">
      <w:pPr>
        <w:tabs>
          <w:tab w:val="left" w:pos="709"/>
        </w:tabs>
        <w:suppressAutoHyphens/>
        <w:spacing w:line="100" w:lineRule="atLeast"/>
        <w:ind w:firstLine="709"/>
        <w:jc w:val="both"/>
        <w:rPr>
          <w:sz w:val="22"/>
        </w:rPr>
      </w:pPr>
      <w:r w:rsidRPr="00E302AB">
        <w:t xml:space="preserve">В случае принятия Застройщиком предложения Участника долевого строительства о расторжении настоящего договора и подписания между сторонами соглашения о расторжении настоящего договора, Застройщик в течение 90 (Девяносто) дней с даты получения такого извещения, возвращает Участнику долевого строительства все внесённые им Застройщику денежные средства, подтверждённые платёжными документами, за вычетом суммы, выступающей в качестве отступного, составляющей </w:t>
      </w:r>
      <w:r w:rsidRPr="00E302AB">
        <w:rPr>
          <w:bCs/>
        </w:rPr>
        <w:t>10 % (Десяти процентов)</w:t>
      </w:r>
      <w:r w:rsidRPr="00E302AB">
        <w:t xml:space="preserve"> от общего размера долевого взноса.</w:t>
      </w:r>
    </w:p>
    <w:p w14:paraId="5C0214BE" w14:textId="2D531549" w:rsidR="00537316" w:rsidRPr="00E302AB" w:rsidRDefault="00537316" w:rsidP="002B07D3">
      <w:pPr>
        <w:tabs>
          <w:tab w:val="left" w:pos="709"/>
        </w:tabs>
        <w:suppressAutoHyphens/>
        <w:spacing w:line="100" w:lineRule="atLeast"/>
        <w:ind w:firstLine="567"/>
        <w:jc w:val="both"/>
        <w:rPr>
          <w:rFonts w:ascii="Arial" w:hAnsi="Arial"/>
          <w:sz w:val="22"/>
        </w:rPr>
      </w:pPr>
      <w:r w:rsidRPr="00E302AB">
        <w:t>При таком расторжении денежные средства возвращаются Застройщиком без оплаты процентов за пользование средствами Участника долевого строительства.</w:t>
      </w:r>
    </w:p>
    <w:p w14:paraId="56E2B1C3" w14:textId="3FA9979A" w:rsidR="00537316" w:rsidRPr="00E302AB" w:rsidRDefault="00B9003E" w:rsidP="002B07D3">
      <w:pPr>
        <w:tabs>
          <w:tab w:val="left" w:pos="709"/>
        </w:tabs>
        <w:suppressAutoHyphens/>
        <w:spacing w:line="100" w:lineRule="atLeast"/>
        <w:jc w:val="both"/>
      </w:pPr>
      <w:r w:rsidRPr="00E302AB">
        <w:t xml:space="preserve">           </w:t>
      </w:r>
      <w:r w:rsidR="00537316" w:rsidRPr="00E302AB">
        <w:t>7.</w:t>
      </w:r>
      <w:r w:rsidR="00661622" w:rsidRPr="00E302AB">
        <w:t>9</w:t>
      </w:r>
      <w:r w:rsidR="00537316" w:rsidRPr="00E302AB">
        <w:t xml:space="preserve">. В иных случаях расторжения настоящего договора Застройщик вправе удержать из подлежащих возврату сумм неустойки и штрафы, начисленные Участнику долевого строительства </w:t>
      </w:r>
      <w:proofErr w:type="gramStart"/>
      <w:r w:rsidR="00537316" w:rsidRPr="00E302AB">
        <w:t>на основании</w:t>
      </w:r>
      <w:proofErr w:type="gramEnd"/>
      <w:r w:rsidR="00537316" w:rsidRPr="00E302AB">
        <w:t xml:space="preserve"> раздела 8 настоящего договора, поскольку это не запрещено пунктом 7 статьи 9 Закона № 214-ФЗ, и отражает договорённость сторон.</w:t>
      </w:r>
    </w:p>
    <w:p w14:paraId="26002B54" w14:textId="4041D280" w:rsidR="007675B8" w:rsidRPr="00E302AB" w:rsidRDefault="00B9003E" w:rsidP="002B07D3">
      <w:pPr>
        <w:tabs>
          <w:tab w:val="left" w:pos="567"/>
        </w:tabs>
        <w:autoSpaceDE w:val="0"/>
        <w:autoSpaceDN w:val="0"/>
        <w:adjustRightInd w:val="0"/>
        <w:jc w:val="both"/>
      </w:pPr>
      <w:r w:rsidRPr="00E302AB">
        <w:rPr>
          <w:bCs/>
        </w:rPr>
        <w:t xml:space="preserve">           </w:t>
      </w:r>
      <w:r w:rsidR="007675B8" w:rsidRPr="00E302AB">
        <w:rPr>
          <w:bCs/>
        </w:rPr>
        <w:t>7.10. Стороны пришли к взаимному согласию о том, что срок</w:t>
      </w:r>
      <w:r w:rsidR="007675B8" w:rsidRPr="00E302AB">
        <w:t xml:space="preserve"> передачи Застройщиком Квартиры Участнику долевого строительства</w:t>
      </w:r>
      <w:r w:rsidR="007675B8" w:rsidRPr="00E302AB">
        <w:rPr>
          <w:bCs/>
        </w:rPr>
        <w:t xml:space="preserve"> (п. 2.4 Договора) может быть изменен однократно без применения к Застройщику штрафных санкций в случае переноса (изменения) срока действия разрешения на строительство (даты окончания строительства)</w:t>
      </w:r>
      <w:r w:rsidR="005927FD" w:rsidRPr="00E302AB">
        <w:rPr>
          <w:bCs/>
        </w:rPr>
        <w:t xml:space="preserve">, </w:t>
      </w:r>
      <w:r w:rsidR="005927FD" w:rsidRPr="00E302AB">
        <w:t>но не более чем на 6 месяцев</w:t>
      </w:r>
      <w:r w:rsidR="007675B8" w:rsidRPr="00E302AB">
        <w:t xml:space="preserve">. В этом случае Застройщик не позднее, чем за 2 (Два) месяца до истечения срока, указанного в разрешении </w:t>
      </w:r>
      <w:proofErr w:type="gramStart"/>
      <w:r w:rsidR="007675B8" w:rsidRPr="00E302AB">
        <w:t>на строительство</w:t>
      </w:r>
      <w:proofErr w:type="gramEnd"/>
      <w:r w:rsidR="007675B8" w:rsidRPr="00E302AB">
        <w:t xml:space="preserve"> направляет по адресу, указанному в разделе 12 настоящего Договора или вручает лично под расписку Участнику долевого строительства уведомление о переносе срока передачи Застройщиком Квартиры Участнику долевого строительства. Изменение Договора в отношении срока строительства в указанном случае производится в одностороннем порядке с применением положений п. 2 ст. 438 ГК РФ, если в течение 10 (Десяти) дней от Участника долевого строительства не поступит возражений. В данном случае Застройщик представляет на государственную регистрацию изменения Договора уведомление Участнику с формулировкой измененного пункта 2.4 Договора и подлинник почтовой квитанции с описью вложений.   </w:t>
      </w:r>
    </w:p>
    <w:p w14:paraId="710ABDA5" w14:textId="77777777" w:rsidR="007675B8" w:rsidRPr="00E302AB" w:rsidRDefault="007675B8" w:rsidP="002B07D3">
      <w:pPr>
        <w:tabs>
          <w:tab w:val="left" w:pos="709"/>
        </w:tabs>
        <w:suppressAutoHyphens/>
        <w:spacing w:line="100" w:lineRule="atLeast"/>
        <w:ind w:firstLine="720"/>
        <w:jc w:val="both"/>
        <w:rPr>
          <w:sz w:val="22"/>
        </w:rPr>
      </w:pPr>
    </w:p>
    <w:p w14:paraId="26605FB7" w14:textId="77777777" w:rsidR="00537316" w:rsidRPr="00E302AB" w:rsidRDefault="00537316" w:rsidP="002B07D3">
      <w:pPr>
        <w:pStyle w:val="21"/>
        <w:widowControl/>
        <w:shd w:val="clear" w:color="auto" w:fill="auto"/>
        <w:spacing w:line="240" w:lineRule="auto"/>
        <w:ind w:right="0" w:firstLine="567"/>
        <w:rPr>
          <w:sz w:val="20"/>
        </w:rPr>
      </w:pPr>
    </w:p>
    <w:p w14:paraId="57D166DB" w14:textId="77777777" w:rsidR="005B67A9" w:rsidRPr="00E302AB" w:rsidRDefault="004D282A" w:rsidP="002B07D3">
      <w:pPr>
        <w:pStyle w:val="a8"/>
        <w:tabs>
          <w:tab w:val="left" w:pos="567"/>
        </w:tabs>
        <w:jc w:val="center"/>
        <w:rPr>
          <w:rFonts w:ascii="Times New Roman" w:hAnsi="Times New Roman"/>
          <w:b/>
        </w:rPr>
      </w:pPr>
      <w:bookmarkStart w:id="10" w:name="sub_603"/>
      <w:bookmarkEnd w:id="10"/>
      <w:r w:rsidRPr="00E302AB">
        <w:rPr>
          <w:rFonts w:ascii="Times New Roman" w:hAnsi="Times New Roman"/>
          <w:b/>
        </w:rPr>
        <w:t xml:space="preserve">8. </w:t>
      </w:r>
      <w:r w:rsidR="000E2F5D" w:rsidRPr="00E302AB">
        <w:rPr>
          <w:rFonts w:ascii="Times New Roman" w:hAnsi="Times New Roman"/>
          <w:b/>
        </w:rPr>
        <w:t>Ответственность Сторон</w:t>
      </w:r>
      <w:r w:rsidR="003F27DF" w:rsidRPr="00E302AB">
        <w:rPr>
          <w:rFonts w:ascii="Times New Roman" w:hAnsi="Times New Roman"/>
          <w:b/>
        </w:rPr>
        <w:t>.</w:t>
      </w:r>
    </w:p>
    <w:p w14:paraId="1763B4AE" w14:textId="0040DF0F" w:rsidR="004D282A" w:rsidRPr="00E302AB" w:rsidRDefault="004D282A" w:rsidP="002B07D3">
      <w:pPr>
        <w:tabs>
          <w:tab w:val="left" w:pos="567"/>
          <w:tab w:val="left" w:pos="10348"/>
          <w:tab w:val="left" w:pos="10490"/>
        </w:tabs>
        <w:ind w:firstLine="567"/>
        <w:jc w:val="both"/>
      </w:pPr>
      <w:r w:rsidRPr="00E302AB">
        <w:t xml:space="preserve">8.1.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РФ. Уплата </w:t>
      </w:r>
      <w:r w:rsidR="00216D1A" w:rsidRPr="00E302AB">
        <w:t>неустоек</w:t>
      </w:r>
      <w:r w:rsidRPr="00E302AB">
        <w:t xml:space="preserve"> (</w:t>
      </w:r>
      <w:r w:rsidR="00216D1A" w:rsidRPr="00E302AB">
        <w:t xml:space="preserve">штрафов, </w:t>
      </w:r>
      <w:r w:rsidR="00CA40E5" w:rsidRPr="00E302AB">
        <w:t>пени) не</w:t>
      </w:r>
      <w:r w:rsidRPr="00E302AB">
        <w:t xml:space="preserve"> освобождает Стороны от исполнения своих обязательств по Договору. </w:t>
      </w:r>
    </w:p>
    <w:p w14:paraId="671737DF" w14:textId="77777777" w:rsidR="004D282A" w:rsidRPr="00E302AB" w:rsidRDefault="001723B9" w:rsidP="002B07D3">
      <w:pPr>
        <w:tabs>
          <w:tab w:val="left" w:pos="567"/>
        </w:tabs>
        <w:ind w:firstLine="567"/>
        <w:jc w:val="both"/>
      </w:pPr>
      <w:bookmarkStart w:id="11" w:name="sub_506"/>
      <w:r w:rsidRPr="00E302AB">
        <w:t>8.2</w:t>
      </w:r>
      <w:r w:rsidR="004D282A" w:rsidRPr="00E302AB">
        <w:t xml:space="preserve">. В случае неисполнения или ненадлежащего исполнения обязательств по Договору </w:t>
      </w:r>
      <w:r w:rsidR="00C61FB4" w:rsidRPr="00E302AB">
        <w:t>с</w:t>
      </w:r>
      <w:r w:rsidR="004D282A" w:rsidRPr="00E302AB">
        <w:t>торона, не исполнившая свои</w:t>
      </w:r>
      <w:r w:rsidR="003961C8" w:rsidRPr="00E302AB">
        <w:t>х</w:t>
      </w:r>
      <w:r w:rsidR="004D282A" w:rsidRPr="00E302AB">
        <w:t xml:space="preserve"> обязательств или не надлежаще исполнившая свои обязател</w:t>
      </w:r>
      <w:r w:rsidR="001A7FC5" w:rsidRPr="00E302AB">
        <w:t xml:space="preserve">ьства, обязана уплатить другой </w:t>
      </w:r>
      <w:r w:rsidR="00C61FB4" w:rsidRPr="00E302AB">
        <w:t>с</w:t>
      </w:r>
      <w:r w:rsidR="004D282A" w:rsidRPr="00E302AB">
        <w:t xml:space="preserve">тороне предусмотренные </w:t>
      </w:r>
      <w:r w:rsidR="00F03D92" w:rsidRPr="00E302AB">
        <w:t>Федеральным законом №</w:t>
      </w:r>
      <w:r w:rsidR="00C61FB4" w:rsidRPr="00E302AB">
        <w:t>214-ФЗ</w:t>
      </w:r>
      <w:r w:rsidR="004D282A" w:rsidRPr="00E302AB">
        <w:t xml:space="preserve"> и Договором неустойки (штрафы, пени) и возместить в полном объеме причиненные убытки сверх неустойки.</w:t>
      </w:r>
    </w:p>
    <w:p w14:paraId="00C75CDA" w14:textId="21446974" w:rsidR="00ED6260" w:rsidRPr="00E302AB" w:rsidRDefault="00ED6260" w:rsidP="002B07D3">
      <w:pPr>
        <w:tabs>
          <w:tab w:val="left" w:pos="567"/>
        </w:tabs>
        <w:ind w:firstLine="567"/>
        <w:jc w:val="both"/>
      </w:pPr>
      <w:r w:rsidRPr="00E302AB">
        <w:t>8.3. В случае нарушения обязанности по п. 4.1.</w:t>
      </w:r>
      <w:r w:rsidR="000D58F4" w:rsidRPr="00E302AB">
        <w:t>6</w:t>
      </w:r>
      <w:r w:rsidRPr="00E302AB">
        <w:t xml:space="preserve"> Договора, Застройщик вправе взыскать с Участника долевого </w:t>
      </w:r>
      <w:r w:rsidR="00CA40E5" w:rsidRPr="00E302AB">
        <w:t>строительства средства</w:t>
      </w:r>
      <w:r w:rsidRPr="00E302AB">
        <w:t xml:space="preserve">, необходимые для приведения </w:t>
      </w:r>
      <w:r w:rsidR="00BB28D2" w:rsidRPr="00E302AB">
        <w:t>Объекта долевого строительства</w:t>
      </w:r>
      <w:r w:rsidRPr="00E302AB">
        <w:t xml:space="preserve"> в состояние, соответствующее проектной документации и Договору.</w:t>
      </w:r>
    </w:p>
    <w:p w14:paraId="30248FA3" w14:textId="15D78F3E" w:rsidR="00B9003E" w:rsidRPr="00E302AB" w:rsidRDefault="00B9003E" w:rsidP="002B07D3">
      <w:pPr>
        <w:tabs>
          <w:tab w:val="left" w:pos="567"/>
        </w:tabs>
        <w:jc w:val="both"/>
      </w:pPr>
      <w:r w:rsidRPr="00E302AB">
        <w:t xml:space="preserve">           </w:t>
      </w:r>
      <w:r w:rsidR="001B436A" w:rsidRPr="00E302AB">
        <w:t xml:space="preserve">8.4. </w:t>
      </w:r>
      <w:r w:rsidRPr="00E302AB">
        <w:t>В случае неисполнения Участником долевого строительства своих обязательств по открытию аккредитива в соответствии с условиями Договора в согласованный Сторонами в п. 3.3 Договора срок, обязательства Сторон по заключению и регистрации Договора прекращаются без составления каких-либо соглашений (документов) со следующего календарного дня.</w:t>
      </w:r>
    </w:p>
    <w:p w14:paraId="05A73710" w14:textId="099EF19A" w:rsidR="00B9003E" w:rsidRPr="00E302AB" w:rsidRDefault="00B9003E" w:rsidP="002B07D3">
      <w:pPr>
        <w:tabs>
          <w:tab w:val="left" w:pos="567"/>
          <w:tab w:val="left" w:pos="10348"/>
          <w:tab w:val="left" w:pos="10490"/>
        </w:tabs>
        <w:jc w:val="both"/>
      </w:pPr>
      <w:r w:rsidRPr="00E302AB">
        <w:t xml:space="preserve">            8.5. В случае нарушения Участником долевого строительства любого из обязательств, предусмотренных в п. 4.1.10 Договора, Участник долевого строительства выплачивает Застройщику неустойку (пени) в размере 0,05% (Ноль целых пять сотых процента) от цены Договора.</w:t>
      </w:r>
    </w:p>
    <w:p w14:paraId="2681B4BA" w14:textId="0E3C08A6" w:rsidR="001B436A" w:rsidRPr="00E302AB" w:rsidRDefault="001B436A" w:rsidP="002B07D3">
      <w:pPr>
        <w:tabs>
          <w:tab w:val="left" w:pos="567"/>
        </w:tabs>
        <w:ind w:firstLine="567"/>
        <w:jc w:val="both"/>
      </w:pPr>
    </w:p>
    <w:p w14:paraId="58FF14DE" w14:textId="77777777" w:rsidR="001B436A" w:rsidRPr="00E302AB" w:rsidRDefault="001B436A" w:rsidP="002B07D3">
      <w:pPr>
        <w:tabs>
          <w:tab w:val="left" w:pos="567"/>
          <w:tab w:val="left" w:pos="10348"/>
          <w:tab w:val="left" w:pos="10490"/>
        </w:tabs>
        <w:ind w:firstLine="567"/>
      </w:pPr>
      <w:r w:rsidRPr="00E302AB">
        <w:lastRenderedPageBreak/>
        <w:tab/>
      </w:r>
    </w:p>
    <w:bookmarkEnd w:id="11"/>
    <w:p w14:paraId="4CD0658F" w14:textId="77777777" w:rsidR="005B67A9" w:rsidRPr="00E302AB" w:rsidRDefault="000E2F5D" w:rsidP="002B07D3">
      <w:pPr>
        <w:tabs>
          <w:tab w:val="left" w:pos="567"/>
          <w:tab w:val="left" w:pos="10348"/>
          <w:tab w:val="left" w:pos="10490"/>
        </w:tabs>
        <w:ind w:firstLine="567"/>
        <w:jc w:val="center"/>
        <w:rPr>
          <w:b/>
        </w:rPr>
      </w:pPr>
      <w:r w:rsidRPr="00E302AB">
        <w:rPr>
          <w:b/>
        </w:rPr>
        <w:t xml:space="preserve">9. </w:t>
      </w:r>
      <w:r w:rsidR="003F27DF" w:rsidRPr="00E302AB">
        <w:rPr>
          <w:b/>
        </w:rPr>
        <w:t>Обстоятельства непреодолимой силы.</w:t>
      </w:r>
    </w:p>
    <w:p w14:paraId="71D501C7" w14:textId="77777777" w:rsidR="006D5945" w:rsidRPr="00E302AB" w:rsidRDefault="00475557" w:rsidP="002B07D3">
      <w:pPr>
        <w:tabs>
          <w:tab w:val="left" w:pos="567"/>
        </w:tabs>
        <w:ind w:firstLine="567"/>
        <w:jc w:val="both"/>
      </w:pPr>
      <w:r w:rsidRPr="00E302AB">
        <w:t>9</w:t>
      </w:r>
      <w:r w:rsidR="006D5945" w:rsidRPr="00E302AB">
        <w:t>.1. Стороны освобождаются от ответственности за частичное или полное неисполнение обязательств по Договору, если такое неисполнение явилось следствием действия обстоятельств непреодолимой силы, не поддающихся разумному контролю Сторон, возникших после заключения Договора, а также объективно препятствующих полному или частичному выполнению Сторонами своих обязательств по Договору, включая, но не ограничиваясь перечисленным: войны, военные действия любого характера, блокады, забастовки, землетрясения, наводнения, пожары и другие стихийные бедствия, а также принятие актов компетентными государственными органами и органами местного самоуправления, препятствующих выполнению Сторонами своих обязательств по Договору. При этом срок исполнения обязательств по Договору отодвигается на время действия указанных обстоятельств, а также последствий, вызванных этими обстоятельствами.</w:t>
      </w:r>
    </w:p>
    <w:p w14:paraId="13B21F8A" w14:textId="77777777" w:rsidR="006D5945" w:rsidRPr="00E302AB" w:rsidRDefault="00475557" w:rsidP="002B07D3">
      <w:pPr>
        <w:tabs>
          <w:tab w:val="left" w:pos="567"/>
        </w:tabs>
        <w:ind w:firstLine="567"/>
        <w:jc w:val="both"/>
      </w:pPr>
      <w:r w:rsidRPr="00E302AB">
        <w:t>9</w:t>
      </w:r>
      <w:r w:rsidR="006D5945" w:rsidRPr="00E302AB">
        <w:t>.2. Сторона, для которой создалась невозможность исполнения обязательств по настоящему Договору вследствие наступления вышеназванных обстоятельств, обязана известить в письменной форме другую Сторону без промедления, но не позднее 5 (Пяти) рабочих дней с даты их наступления, а также принять все возможные меры с целью максимального снижения отрицательных последствий, вызванных обстоятельствами непреодолимой силы. Извещение должно содержать данные о наступлении и характере обстоятельств, их возможной продолжительности и последствиях.</w:t>
      </w:r>
    </w:p>
    <w:p w14:paraId="3370A882" w14:textId="75E6D297" w:rsidR="006D5945" w:rsidRPr="00E302AB" w:rsidRDefault="00475557" w:rsidP="002B07D3">
      <w:pPr>
        <w:tabs>
          <w:tab w:val="left" w:pos="567"/>
        </w:tabs>
        <w:ind w:firstLine="567"/>
        <w:jc w:val="both"/>
      </w:pPr>
      <w:r w:rsidRPr="00E302AB">
        <w:t>9</w:t>
      </w:r>
      <w:r w:rsidR="006D5945" w:rsidRPr="00E302AB">
        <w:t xml:space="preserve">.3. Доказательством наступления обстоятельств непреодолимой силы являются </w:t>
      </w:r>
      <w:r w:rsidR="001C2514" w:rsidRPr="00E302AB">
        <w:t>соответствующие документы</w:t>
      </w:r>
      <w:r w:rsidR="006D5945" w:rsidRPr="00E302AB">
        <w:t>, выдаваемые Торгово-промышленной палатой региона (страны), где такие обстоятельства имели место, если они не являются общеизвестными.</w:t>
      </w:r>
    </w:p>
    <w:p w14:paraId="03FD3F9F" w14:textId="77777777" w:rsidR="006D5945" w:rsidRPr="00E302AB" w:rsidRDefault="00475557" w:rsidP="002B07D3">
      <w:pPr>
        <w:tabs>
          <w:tab w:val="left" w:pos="567"/>
        </w:tabs>
        <w:ind w:firstLine="567"/>
        <w:jc w:val="both"/>
      </w:pPr>
      <w:r w:rsidRPr="00E302AB">
        <w:t>9</w:t>
      </w:r>
      <w:r w:rsidR="006D5945" w:rsidRPr="00E302AB">
        <w:t>.4. Не извещение или несвоевременное извещение другой Стороны Стороной, для которой создалась невозможность исполнения обязательств вследствие наступления обстоятельств непреодолимой силы, влечет за собой утрату для этой Стороны права ссылаться на такие обстоятельства в качестве оснований, освобождающих ее от ответственности по Договору.</w:t>
      </w:r>
    </w:p>
    <w:p w14:paraId="257E79AD" w14:textId="77777777" w:rsidR="006D5945" w:rsidRPr="00E302AB" w:rsidRDefault="00475557" w:rsidP="002B07D3">
      <w:pPr>
        <w:tabs>
          <w:tab w:val="left" w:pos="567"/>
        </w:tabs>
        <w:ind w:firstLine="567"/>
        <w:jc w:val="both"/>
      </w:pPr>
      <w:r w:rsidRPr="00E302AB">
        <w:rPr>
          <w:color w:val="000000"/>
        </w:rPr>
        <w:t>9</w:t>
      </w:r>
      <w:r w:rsidR="006D5945" w:rsidRPr="00E302AB">
        <w:rPr>
          <w:color w:val="000000"/>
        </w:rPr>
        <w:t>.5. В случае если обстоятельства,</w:t>
      </w:r>
      <w:r w:rsidR="00C71C8B" w:rsidRPr="00E302AB">
        <w:rPr>
          <w:color w:val="000000"/>
        </w:rPr>
        <w:t xml:space="preserve"> предусмотренные настоящим разделом</w:t>
      </w:r>
      <w:r w:rsidR="006D5945" w:rsidRPr="00E302AB">
        <w:rPr>
          <w:color w:val="000000"/>
        </w:rPr>
        <w:t xml:space="preserve">, длятся более 1 (Одного) месяца, </w:t>
      </w:r>
      <w:r w:rsidR="006D5945" w:rsidRPr="00E302AB">
        <w:t>Стороны вправе расторгнуть Договор, предварительно урегулировав все спорные вопросы. В этом случае Стороны создают комиссию для рассмотрения своих финансовых взаимоотношений, состоящую из равного количества полномочных представителей обеих Сторон.</w:t>
      </w:r>
    </w:p>
    <w:p w14:paraId="0AEEFBC0" w14:textId="0D3C9E0A" w:rsidR="000662BC" w:rsidRPr="00E302AB" w:rsidRDefault="000662BC" w:rsidP="002B07D3">
      <w:pPr>
        <w:tabs>
          <w:tab w:val="left" w:pos="567"/>
        </w:tabs>
        <w:ind w:firstLine="567"/>
        <w:jc w:val="both"/>
      </w:pPr>
    </w:p>
    <w:p w14:paraId="4BB1353F" w14:textId="77777777" w:rsidR="005B67A9" w:rsidRPr="00E302AB" w:rsidRDefault="009E26BF" w:rsidP="002B07D3">
      <w:pPr>
        <w:tabs>
          <w:tab w:val="left" w:pos="567"/>
          <w:tab w:val="left" w:pos="10348"/>
          <w:tab w:val="left" w:pos="10490"/>
        </w:tabs>
        <w:jc w:val="center"/>
        <w:rPr>
          <w:b/>
          <w:u w:val="single"/>
        </w:rPr>
      </w:pPr>
      <w:r w:rsidRPr="00E302AB">
        <w:rPr>
          <w:b/>
        </w:rPr>
        <w:t xml:space="preserve">10.  </w:t>
      </w:r>
      <w:r w:rsidR="007B59DF" w:rsidRPr="00E302AB">
        <w:rPr>
          <w:b/>
        </w:rPr>
        <w:t xml:space="preserve">Дополнительные условия. </w:t>
      </w:r>
    </w:p>
    <w:p w14:paraId="68548090" w14:textId="5660B7A6" w:rsidR="00C82586" w:rsidRPr="00E302AB" w:rsidRDefault="0072242C" w:rsidP="002B07D3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bookmarkStart w:id="12" w:name="sub_1309"/>
      <w:r w:rsidRPr="00E302AB">
        <w:t xml:space="preserve"> </w:t>
      </w:r>
      <w:r w:rsidR="00C82586" w:rsidRPr="00E302AB">
        <w:t xml:space="preserve">10.1. </w:t>
      </w:r>
      <w:r w:rsidR="003F76AA" w:rsidRPr="00E302AB">
        <w:t>В о</w:t>
      </w:r>
      <w:r w:rsidR="00C82586" w:rsidRPr="00E302AB">
        <w:t xml:space="preserve">беспечение исполнения обязательств </w:t>
      </w:r>
      <w:r w:rsidR="003F76AA" w:rsidRPr="00E302AB">
        <w:t>З</w:t>
      </w:r>
      <w:r w:rsidR="00C82586" w:rsidRPr="00E302AB">
        <w:t xml:space="preserve">астройщика (залогодателя) по </w:t>
      </w:r>
      <w:r w:rsidR="003F76AA" w:rsidRPr="00E302AB">
        <w:t>Д</w:t>
      </w:r>
      <w:r w:rsidR="00C82586" w:rsidRPr="00E302AB">
        <w:t xml:space="preserve">оговору с момента государственной регистрации </w:t>
      </w:r>
      <w:r w:rsidR="003F76AA" w:rsidRPr="00E302AB">
        <w:t>Д</w:t>
      </w:r>
      <w:r w:rsidR="00C82586" w:rsidRPr="00E302AB">
        <w:t xml:space="preserve">оговора у </w:t>
      </w:r>
      <w:r w:rsidR="003F76AA" w:rsidRPr="00E302AB">
        <w:t>У</w:t>
      </w:r>
      <w:r w:rsidR="00C82586" w:rsidRPr="00E302AB">
        <w:t>частник</w:t>
      </w:r>
      <w:r w:rsidR="003F76AA" w:rsidRPr="00E302AB">
        <w:t>а</w:t>
      </w:r>
      <w:r w:rsidR="00C82586" w:rsidRPr="00E302AB">
        <w:t xml:space="preserve"> долевого строительства (залогодержател</w:t>
      </w:r>
      <w:r w:rsidR="00515913" w:rsidRPr="00E302AB">
        <w:t>я</w:t>
      </w:r>
      <w:r w:rsidR="00C82586" w:rsidRPr="00E302AB">
        <w:t xml:space="preserve">) считаются находящимися в залоге </w:t>
      </w:r>
      <w:r w:rsidR="00E922B5" w:rsidRPr="00E302AB">
        <w:t xml:space="preserve">право </w:t>
      </w:r>
      <w:r w:rsidR="00A21003" w:rsidRPr="00E302AB">
        <w:t>собственности</w:t>
      </w:r>
      <w:r w:rsidR="00E922B5" w:rsidRPr="00E302AB">
        <w:t xml:space="preserve"> на земельный участок, </w:t>
      </w:r>
      <w:r w:rsidR="00515913" w:rsidRPr="00E302AB">
        <w:t>указанный в разделе 1 Договора,</w:t>
      </w:r>
      <w:r w:rsidR="00E922B5" w:rsidRPr="00E302AB">
        <w:t xml:space="preserve"> </w:t>
      </w:r>
      <w:r w:rsidR="00C82586" w:rsidRPr="00E302AB">
        <w:t>и строящи</w:t>
      </w:r>
      <w:r w:rsidR="0029406E" w:rsidRPr="00E302AB">
        <w:t>й</w:t>
      </w:r>
      <w:r w:rsidR="00C82586" w:rsidRPr="00E302AB">
        <w:t xml:space="preserve">ся на этом земельном участке </w:t>
      </w:r>
      <w:r w:rsidR="0029406E" w:rsidRPr="00E302AB">
        <w:t>Объект</w:t>
      </w:r>
      <w:r w:rsidR="00C82586" w:rsidRPr="00E302AB">
        <w:t>.</w:t>
      </w:r>
    </w:p>
    <w:p w14:paraId="771CC3AE" w14:textId="57724CD2" w:rsidR="00B9003E" w:rsidRPr="00E302AB" w:rsidRDefault="0072242C" w:rsidP="002B07D3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E302AB">
        <w:t xml:space="preserve">             </w:t>
      </w:r>
      <w:r w:rsidR="007B59DF" w:rsidRPr="00E302AB">
        <w:t xml:space="preserve">10.2. </w:t>
      </w:r>
      <w:hyperlink w:history="1"/>
      <w:r w:rsidR="00B9003E" w:rsidRPr="00E302AB">
        <w:t xml:space="preserve"> По окончании строительства Объекту и Квартире будут присвоены адрес и номер в соответствии с порядком, установленным действующим законодательством РФ. </w:t>
      </w:r>
    </w:p>
    <w:p w14:paraId="258BD403" w14:textId="4AC5494A" w:rsidR="00B9003E" w:rsidRPr="00E302AB" w:rsidRDefault="0072242C" w:rsidP="002B07D3">
      <w:pPr>
        <w:tabs>
          <w:tab w:val="left" w:pos="567"/>
        </w:tabs>
        <w:jc w:val="both"/>
      </w:pPr>
      <w:bookmarkStart w:id="13" w:name="sub_406"/>
      <w:r w:rsidRPr="00E302AB">
        <w:t xml:space="preserve">             </w:t>
      </w:r>
      <w:r w:rsidR="00B9003E" w:rsidRPr="00E302AB">
        <w:t>10.3. Риск случайной гибели или случайного повреждения Объекта долевого строительства до его передачи Участнику долевого строительства несет</w:t>
      </w:r>
      <w:r w:rsidR="00594474">
        <w:t xml:space="preserve"> Застройщик.</w:t>
      </w:r>
    </w:p>
    <w:bookmarkEnd w:id="13"/>
    <w:p w14:paraId="49EFE01F" w14:textId="4E424D60" w:rsidR="007928E3" w:rsidRPr="00E302AB" w:rsidRDefault="0072242C" w:rsidP="002B07D3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E302AB">
        <w:t xml:space="preserve">             </w:t>
      </w:r>
      <w:r w:rsidR="007928E3" w:rsidRPr="00E302AB">
        <w:t>10.</w:t>
      </w:r>
      <w:r w:rsidR="004B0AA2" w:rsidRPr="00E302AB">
        <w:t>4</w:t>
      </w:r>
      <w:r w:rsidR="007928E3" w:rsidRPr="00E302AB">
        <w:t xml:space="preserve">. Застройщик вправе не передавать (удерживать) </w:t>
      </w:r>
      <w:r w:rsidR="00AA43C8" w:rsidRPr="00E302AB">
        <w:t>Объект долевого строительства</w:t>
      </w:r>
      <w:r w:rsidR="007928E3" w:rsidRPr="00E302AB">
        <w:t xml:space="preserve"> до момента выполнения </w:t>
      </w:r>
      <w:r w:rsidR="00AA43C8" w:rsidRPr="00E302AB">
        <w:t>Участником долевого строительства</w:t>
      </w:r>
      <w:r w:rsidR="007928E3" w:rsidRPr="00E302AB">
        <w:t xml:space="preserve"> денежных обязательств</w:t>
      </w:r>
      <w:r w:rsidR="00AA43C8" w:rsidRPr="00E302AB">
        <w:t xml:space="preserve"> перед Застройщиком</w:t>
      </w:r>
      <w:r w:rsidR="007928E3" w:rsidRPr="00E302AB">
        <w:t>, предусмотренных Договором и (или) действующим законодательством РФ.</w:t>
      </w:r>
      <w:r w:rsidR="006B6806" w:rsidRPr="00E302AB">
        <w:t xml:space="preserve"> Застройщик не несет ответственности за нарушение срока передачи Объекта долевого строительства Участнику долевого строительства, если Акт приема-передачи Объекта долевого строительства не был подписан в установленный Договором срок </w:t>
      </w:r>
      <w:r w:rsidR="00C62AA6" w:rsidRPr="00E302AB">
        <w:t xml:space="preserve">по вине Участника долевого строительства, в том числе </w:t>
      </w:r>
      <w:r w:rsidR="006B6806" w:rsidRPr="00E302AB">
        <w:t>ввиду несоблюдения Участником долевого строительства срока приемки, установленного п.4.1.5. Договора</w:t>
      </w:r>
      <w:r w:rsidR="00C62AA6" w:rsidRPr="00E302AB">
        <w:t xml:space="preserve"> или </w:t>
      </w:r>
      <w:r w:rsidR="006B6806" w:rsidRPr="00E302AB">
        <w:t>ввиду невнесения Участником долевого строительства полной цены Договора</w:t>
      </w:r>
      <w:r w:rsidR="004118D2" w:rsidRPr="00E302AB">
        <w:t xml:space="preserve"> в сроки, установленные Договором.</w:t>
      </w:r>
      <w:r w:rsidR="006B6806" w:rsidRPr="00E302AB">
        <w:t xml:space="preserve">  </w:t>
      </w:r>
    </w:p>
    <w:p w14:paraId="1275E27A" w14:textId="609F2D65" w:rsidR="00987AC8" w:rsidRPr="00E302AB" w:rsidRDefault="0072242C" w:rsidP="002B07D3">
      <w:pPr>
        <w:pStyle w:val="21"/>
        <w:widowControl/>
        <w:shd w:val="clear" w:color="auto" w:fill="auto"/>
        <w:spacing w:line="240" w:lineRule="auto"/>
        <w:ind w:right="0"/>
        <w:rPr>
          <w:sz w:val="20"/>
        </w:rPr>
      </w:pPr>
      <w:r w:rsidRPr="00E302AB">
        <w:rPr>
          <w:sz w:val="20"/>
        </w:rPr>
        <w:t xml:space="preserve">             </w:t>
      </w:r>
      <w:r w:rsidR="00E404F8" w:rsidRPr="00E302AB">
        <w:rPr>
          <w:sz w:val="20"/>
        </w:rPr>
        <w:t>10.</w:t>
      </w:r>
      <w:r w:rsidR="004B0AA2" w:rsidRPr="00E302AB">
        <w:rPr>
          <w:sz w:val="20"/>
        </w:rPr>
        <w:t>5</w:t>
      </w:r>
      <w:r w:rsidR="00987AC8" w:rsidRPr="00E302AB">
        <w:rPr>
          <w:sz w:val="20"/>
        </w:rPr>
        <w:t xml:space="preserve">. Стороны соглашаются, </w:t>
      </w:r>
      <w:r w:rsidR="007675B8" w:rsidRPr="00E302AB">
        <w:rPr>
          <w:sz w:val="20"/>
        </w:rPr>
        <w:t>что,</w:t>
      </w:r>
      <w:r w:rsidR="00987AC8" w:rsidRPr="00E302AB">
        <w:rPr>
          <w:sz w:val="20"/>
        </w:rPr>
        <w:t xml:space="preserve"> если в соответствии с Федеральным законом №214-ФЗ Застройщик обязан зачислить денежные средства и (или) проценты за пользование денежными средствами в депозит нотариусу по месту нахождения Застройщика, </w:t>
      </w:r>
      <w:proofErr w:type="gramStart"/>
      <w:r w:rsidR="00987AC8" w:rsidRPr="00E302AB">
        <w:rPr>
          <w:sz w:val="20"/>
        </w:rPr>
        <w:t>т.е.</w:t>
      </w:r>
      <w:proofErr w:type="gramEnd"/>
      <w:r w:rsidR="00987AC8" w:rsidRPr="00E302AB">
        <w:rPr>
          <w:sz w:val="20"/>
        </w:rPr>
        <w:t xml:space="preserve"> любого нотариуса в г. Санкт-Петербург, все расходы по оплате услуг нотариуса несет Участник долевого строительства.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нотариусу. Участник долевого строительства </w:t>
      </w:r>
      <w:r w:rsidR="00987AC8" w:rsidRPr="00E302AB">
        <w:rPr>
          <w:sz w:val="20"/>
          <w:lang w:val="en-US"/>
        </w:rPr>
        <w:fldChar w:fldCharType="begin"/>
      </w:r>
      <w:r w:rsidR="00987AC8" w:rsidRPr="00E302AB">
        <w:rPr>
          <w:sz w:val="20"/>
        </w:rPr>
        <w:instrText xml:space="preserve"> </w:instrText>
      </w:r>
      <w:r w:rsidR="00987AC8" w:rsidRPr="00E302AB">
        <w:rPr>
          <w:sz w:val="20"/>
          <w:lang w:val="en-US"/>
        </w:rPr>
        <w:instrText>DOCVARIABLE</w:instrText>
      </w:r>
      <w:r w:rsidR="00987AC8" w:rsidRPr="00E302AB">
        <w:rPr>
          <w:sz w:val="20"/>
        </w:rPr>
        <w:instrText xml:space="preserve">  "</w:instrText>
      </w:r>
      <w:r w:rsidR="00987AC8" w:rsidRPr="00E302AB">
        <w:rPr>
          <w:sz w:val="20"/>
          <w:lang w:val="en-US"/>
        </w:rPr>
        <w:instrText>poluchit</w:instrText>
      </w:r>
      <w:r w:rsidR="00987AC8" w:rsidRPr="00E302AB">
        <w:rPr>
          <w:sz w:val="20"/>
        </w:rPr>
        <w:instrText xml:space="preserve">"  \* </w:instrText>
      </w:r>
      <w:r w:rsidR="00987AC8" w:rsidRPr="00E302AB">
        <w:rPr>
          <w:sz w:val="20"/>
          <w:lang w:val="en-US"/>
        </w:rPr>
        <w:instrText>MERGEFORMAT</w:instrText>
      </w:r>
      <w:r w:rsidR="00987AC8" w:rsidRPr="00E302AB">
        <w:rPr>
          <w:sz w:val="20"/>
        </w:rPr>
        <w:instrText xml:space="preserve"> </w:instrText>
      </w:r>
      <w:r w:rsidR="00987AC8" w:rsidRPr="00E302AB">
        <w:rPr>
          <w:sz w:val="20"/>
          <w:lang w:val="en-US"/>
        </w:rPr>
        <w:fldChar w:fldCharType="separate"/>
      </w:r>
      <w:r w:rsidR="00987AC8" w:rsidRPr="00E302AB">
        <w:rPr>
          <w:sz w:val="20"/>
        </w:rPr>
        <w:t>получит</w:t>
      </w:r>
      <w:r w:rsidR="00987AC8" w:rsidRPr="00E302AB">
        <w:rPr>
          <w:sz w:val="20"/>
          <w:lang w:val="en-US"/>
        </w:rPr>
        <w:fldChar w:fldCharType="end"/>
      </w:r>
      <w:r w:rsidR="00987AC8" w:rsidRPr="00E302AB">
        <w:rPr>
          <w:sz w:val="20"/>
        </w:rPr>
        <w:t xml:space="preserve"> денежные средства в сумме за вычетом соответствующих расходов.</w:t>
      </w:r>
    </w:p>
    <w:p w14:paraId="4F7E144C" w14:textId="77777777" w:rsidR="00987AC8" w:rsidRPr="00E302AB" w:rsidRDefault="00987AC8" w:rsidP="002B07D3">
      <w:pPr>
        <w:pStyle w:val="31"/>
        <w:spacing w:after="0"/>
        <w:ind w:firstLine="567"/>
        <w:jc w:val="both"/>
        <w:rPr>
          <w:sz w:val="20"/>
          <w:szCs w:val="20"/>
        </w:rPr>
      </w:pPr>
    </w:p>
    <w:bookmarkEnd w:id="12"/>
    <w:p w14:paraId="32DD875E" w14:textId="77777777" w:rsidR="005B67A9" w:rsidRPr="00E302AB" w:rsidRDefault="009E26BF" w:rsidP="002B07D3">
      <w:pPr>
        <w:tabs>
          <w:tab w:val="left" w:pos="567"/>
          <w:tab w:val="left" w:pos="10348"/>
          <w:tab w:val="left" w:pos="10490"/>
        </w:tabs>
        <w:jc w:val="center"/>
        <w:rPr>
          <w:b/>
        </w:rPr>
      </w:pPr>
      <w:r w:rsidRPr="00E302AB">
        <w:rPr>
          <w:b/>
        </w:rPr>
        <w:t>1</w:t>
      </w:r>
      <w:r w:rsidR="00093521" w:rsidRPr="00E302AB">
        <w:rPr>
          <w:b/>
        </w:rPr>
        <w:t>1</w:t>
      </w:r>
      <w:r w:rsidR="004D282A" w:rsidRPr="00E302AB">
        <w:rPr>
          <w:b/>
        </w:rPr>
        <w:t>. Заключительные положения</w:t>
      </w:r>
      <w:r w:rsidR="003F27DF" w:rsidRPr="00E302AB">
        <w:rPr>
          <w:b/>
        </w:rPr>
        <w:t>.</w:t>
      </w:r>
    </w:p>
    <w:p w14:paraId="779F003B" w14:textId="559D6D82" w:rsidR="00F7182F" w:rsidRPr="00E302AB" w:rsidRDefault="0072242C" w:rsidP="002B07D3">
      <w:pPr>
        <w:pStyle w:val="a8"/>
        <w:tabs>
          <w:tab w:val="left" w:pos="567"/>
        </w:tabs>
        <w:ind w:firstLine="567"/>
        <w:jc w:val="both"/>
        <w:rPr>
          <w:rFonts w:ascii="Times New Roman" w:hAnsi="Times New Roman"/>
          <w:color w:val="000000"/>
        </w:rPr>
      </w:pPr>
      <w:r w:rsidRPr="00E302AB">
        <w:rPr>
          <w:rFonts w:ascii="Times New Roman" w:hAnsi="Times New Roman"/>
        </w:rPr>
        <w:t xml:space="preserve"> </w:t>
      </w:r>
      <w:r w:rsidR="009E26BF" w:rsidRPr="00E302AB">
        <w:rPr>
          <w:rFonts w:ascii="Times New Roman" w:hAnsi="Times New Roman"/>
        </w:rPr>
        <w:t>1</w:t>
      </w:r>
      <w:r w:rsidR="00093521" w:rsidRPr="00E302AB">
        <w:rPr>
          <w:rFonts w:ascii="Times New Roman" w:hAnsi="Times New Roman"/>
        </w:rPr>
        <w:t>1</w:t>
      </w:r>
      <w:r w:rsidR="004D282A" w:rsidRPr="00E302AB">
        <w:rPr>
          <w:rFonts w:ascii="Times New Roman" w:hAnsi="Times New Roman"/>
        </w:rPr>
        <w:t>.</w:t>
      </w:r>
      <w:r w:rsidR="00F33883" w:rsidRPr="00E302AB">
        <w:rPr>
          <w:rFonts w:ascii="Times New Roman" w:hAnsi="Times New Roman"/>
        </w:rPr>
        <w:t>1</w:t>
      </w:r>
      <w:r w:rsidR="004D282A" w:rsidRPr="00E302AB">
        <w:rPr>
          <w:rFonts w:ascii="Times New Roman" w:hAnsi="Times New Roman"/>
        </w:rPr>
        <w:t xml:space="preserve">. </w:t>
      </w:r>
      <w:r w:rsidR="00F7182F" w:rsidRPr="00E302AB">
        <w:rPr>
          <w:rFonts w:ascii="Times New Roman" w:hAnsi="Times New Roman"/>
          <w:color w:val="000000"/>
        </w:rPr>
        <w:t xml:space="preserve">Государственную регистрацию Договора организует Застройщик, при условии предоставления Участником долевого строительства необходимых документов и соблюдения иных условий п. </w:t>
      </w:r>
      <w:r w:rsidR="007675B8" w:rsidRPr="00E302AB">
        <w:rPr>
          <w:rFonts w:ascii="Times New Roman" w:hAnsi="Times New Roman"/>
          <w:color w:val="000000"/>
        </w:rPr>
        <w:t>4.1.10 Договора</w:t>
      </w:r>
      <w:r w:rsidR="00F7182F" w:rsidRPr="00E302AB">
        <w:rPr>
          <w:rFonts w:ascii="Times New Roman" w:hAnsi="Times New Roman"/>
          <w:color w:val="000000"/>
        </w:rPr>
        <w:t xml:space="preserve">.  </w:t>
      </w:r>
    </w:p>
    <w:p w14:paraId="29D8C488" w14:textId="77777777" w:rsidR="00134D7F" w:rsidRPr="00E302AB" w:rsidRDefault="00F7182F" w:rsidP="002B07D3">
      <w:pPr>
        <w:pStyle w:val="a8"/>
        <w:tabs>
          <w:tab w:val="left" w:pos="567"/>
        </w:tabs>
        <w:ind w:firstLine="567"/>
        <w:jc w:val="both"/>
        <w:rPr>
          <w:rFonts w:ascii="Times New Roman" w:hAnsi="Times New Roman"/>
          <w:color w:val="000000"/>
        </w:rPr>
      </w:pPr>
      <w:r w:rsidRPr="00E302AB">
        <w:rPr>
          <w:rFonts w:ascii="Times New Roman" w:hAnsi="Times New Roman"/>
          <w:color w:val="000000"/>
        </w:rPr>
        <w:t xml:space="preserve">Участник долевого строительства за свой счет осуществляет любые иные регистрационные действия, связанные с Договором, в том числе государственную регистрацию изменений к Договору, уступки права требования по Договору, права собственности на Квартиру. </w:t>
      </w:r>
    </w:p>
    <w:p w14:paraId="7BF85ADD" w14:textId="137EEAB2" w:rsidR="00E404F8" w:rsidRPr="00E302AB" w:rsidRDefault="0072242C" w:rsidP="002B07D3">
      <w:pPr>
        <w:pStyle w:val="a8"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E302AB">
        <w:rPr>
          <w:rFonts w:ascii="Times New Roman" w:hAnsi="Times New Roman"/>
        </w:rPr>
        <w:t xml:space="preserve"> </w:t>
      </w:r>
      <w:r w:rsidR="003021E8" w:rsidRPr="00E302AB">
        <w:rPr>
          <w:rFonts w:ascii="Times New Roman" w:hAnsi="Times New Roman"/>
        </w:rPr>
        <w:t>11</w:t>
      </w:r>
      <w:r w:rsidR="00A455FC" w:rsidRPr="00E302AB">
        <w:rPr>
          <w:rFonts w:ascii="Times New Roman" w:hAnsi="Times New Roman"/>
        </w:rPr>
        <w:t xml:space="preserve">.2. </w:t>
      </w:r>
      <w:r w:rsidR="00E404F8" w:rsidRPr="00E302AB">
        <w:rPr>
          <w:rFonts w:ascii="Times New Roman" w:hAnsi="Times New Roman"/>
        </w:rPr>
        <w:t>Стороны соглашаются, что если в соответствии с Федеральным законом №214-ФЗ и/или условиями Договора Застройщик направляет уведомление Участнику долевого строительства, датой получения такого уведомления является:</w:t>
      </w:r>
    </w:p>
    <w:p w14:paraId="01C2B8BD" w14:textId="06FE79AC" w:rsidR="00DE1D52" w:rsidRPr="00E302AB" w:rsidRDefault="0072242C" w:rsidP="002B07D3">
      <w:pPr>
        <w:pStyle w:val="a3"/>
        <w:ind w:firstLine="567"/>
        <w:rPr>
          <w:sz w:val="20"/>
        </w:rPr>
      </w:pPr>
      <w:r w:rsidRPr="00E302AB">
        <w:rPr>
          <w:sz w:val="20"/>
        </w:rPr>
        <w:t xml:space="preserve"> </w:t>
      </w:r>
      <w:r w:rsidR="00E404F8" w:rsidRPr="00E302AB">
        <w:rPr>
          <w:sz w:val="20"/>
        </w:rPr>
        <w:t xml:space="preserve">11.2.1. </w:t>
      </w:r>
      <w:r w:rsidR="00DE1D52" w:rsidRPr="00E302AB">
        <w:rPr>
          <w:sz w:val="20"/>
        </w:rPr>
        <w:t xml:space="preserve">Применительно к </w:t>
      </w:r>
      <w:r w:rsidR="00ED7B52" w:rsidRPr="00E302AB">
        <w:rPr>
          <w:sz w:val="20"/>
        </w:rPr>
        <w:t xml:space="preserve">передаче </w:t>
      </w:r>
      <w:r w:rsidR="00B06FF4" w:rsidRPr="00E302AB">
        <w:rPr>
          <w:sz w:val="20"/>
        </w:rPr>
        <w:t>Объекта долевого строительства</w:t>
      </w:r>
      <w:r w:rsidR="00ED7B52" w:rsidRPr="00E302AB">
        <w:rPr>
          <w:sz w:val="20"/>
        </w:rPr>
        <w:t xml:space="preserve"> </w:t>
      </w:r>
      <w:r w:rsidR="009201AF" w:rsidRPr="00E302AB">
        <w:rPr>
          <w:sz w:val="20"/>
        </w:rPr>
        <w:t>наиболее ранняя из дат</w:t>
      </w:r>
      <w:r w:rsidR="00DE1D52" w:rsidRPr="00E302AB">
        <w:rPr>
          <w:sz w:val="20"/>
        </w:rPr>
        <w:t>:</w:t>
      </w:r>
    </w:p>
    <w:p w14:paraId="2635E63B" w14:textId="77777777" w:rsidR="00DE1D52" w:rsidRPr="00E302AB" w:rsidRDefault="00DE1D52" w:rsidP="002B07D3">
      <w:pPr>
        <w:pStyle w:val="a3"/>
        <w:numPr>
          <w:ilvl w:val="2"/>
          <w:numId w:val="32"/>
        </w:numPr>
        <w:tabs>
          <w:tab w:val="clear" w:pos="360"/>
          <w:tab w:val="num" w:pos="567"/>
        </w:tabs>
        <w:ind w:left="0" w:firstLine="0"/>
        <w:rPr>
          <w:sz w:val="20"/>
        </w:rPr>
      </w:pPr>
      <w:r w:rsidRPr="00E302AB">
        <w:rPr>
          <w:sz w:val="20"/>
        </w:rPr>
        <w:t xml:space="preserve">день передачи </w:t>
      </w:r>
      <w:r w:rsidR="00E404F8" w:rsidRPr="00E302AB">
        <w:rPr>
          <w:sz w:val="20"/>
        </w:rPr>
        <w:t xml:space="preserve">уведомления </w:t>
      </w:r>
      <w:r w:rsidR="00ED7B52" w:rsidRPr="00E302AB">
        <w:rPr>
          <w:sz w:val="20"/>
        </w:rPr>
        <w:t>Участнику долевого строительства</w:t>
      </w:r>
      <w:r w:rsidRPr="00E302AB">
        <w:rPr>
          <w:sz w:val="20"/>
        </w:rPr>
        <w:t xml:space="preserve"> лично, либо </w:t>
      </w:r>
      <w:r w:rsidRPr="00E302AB">
        <w:rPr>
          <w:sz w:val="20"/>
        </w:rPr>
        <w:fldChar w:fldCharType="begin"/>
      </w:r>
      <w:r w:rsidRPr="00E302AB">
        <w:rPr>
          <w:sz w:val="20"/>
        </w:rPr>
        <w:instrText>DOCVARIABLE "ego" \* MERGEFORMAT</w:instrText>
      </w:r>
      <w:r w:rsidRPr="00E302AB">
        <w:rPr>
          <w:sz w:val="20"/>
        </w:rPr>
        <w:fldChar w:fldCharType="separate"/>
      </w:r>
      <w:r w:rsidRPr="00E302AB">
        <w:rPr>
          <w:sz w:val="20"/>
        </w:rPr>
        <w:t>его</w:t>
      </w:r>
      <w:r w:rsidRPr="00E302AB">
        <w:rPr>
          <w:sz w:val="20"/>
        </w:rPr>
        <w:fldChar w:fldCharType="end"/>
      </w:r>
      <w:r w:rsidRPr="00E302AB">
        <w:rPr>
          <w:sz w:val="20"/>
        </w:rPr>
        <w:t xml:space="preserve"> представителю под расписку;</w:t>
      </w:r>
    </w:p>
    <w:p w14:paraId="7CCE286B" w14:textId="77777777" w:rsidR="00DE1D52" w:rsidRPr="00E302AB" w:rsidRDefault="00DE1D52" w:rsidP="002B07D3">
      <w:pPr>
        <w:pStyle w:val="a3"/>
        <w:numPr>
          <w:ilvl w:val="2"/>
          <w:numId w:val="33"/>
        </w:numPr>
        <w:tabs>
          <w:tab w:val="clear" w:pos="360"/>
          <w:tab w:val="num" w:pos="567"/>
        </w:tabs>
        <w:ind w:left="0" w:firstLine="0"/>
        <w:rPr>
          <w:sz w:val="20"/>
        </w:rPr>
      </w:pPr>
      <w:r w:rsidRPr="00E302AB">
        <w:rPr>
          <w:sz w:val="20"/>
        </w:rPr>
        <w:t>день, определяемый по правилам оказания услуг почтовой связи, если уведомление отправлено по почте регистрируемым почтовым отправлением с описью вложения и уведомлением о вручении.</w:t>
      </w:r>
    </w:p>
    <w:p w14:paraId="0BF1908D" w14:textId="6BA8CD73" w:rsidR="00DE1D52" w:rsidRPr="00E302AB" w:rsidRDefault="003021E8" w:rsidP="002B07D3">
      <w:pPr>
        <w:pStyle w:val="a3"/>
        <w:ind w:firstLine="567"/>
        <w:rPr>
          <w:sz w:val="20"/>
        </w:rPr>
      </w:pPr>
      <w:r w:rsidRPr="00E302AB">
        <w:rPr>
          <w:sz w:val="20"/>
        </w:rPr>
        <w:t>11</w:t>
      </w:r>
      <w:r w:rsidR="009201AF" w:rsidRPr="00E302AB">
        <w:rPr>
          <w:sz w:val="20"/>
        </w:rPr>
        <w:t>.</w:t>
      </w:r>
      <w:r w:rsidR="00E404F8" w:rsidRPr="00E302AB">
        <w:rPr>
          <w:sz w:val="20"/>
        </w:rPr>
        <w:t>2.</w:t>
      </w:r>
      <w:r w:rsidR="00D73482" w:rsidRPr="00E302AB">
        <w:rPr>
          <w:sz w:val="20"/>
        </w:rPr>
        <w:t>2</w:t>
      </w:r>
      <w:r w:rsidR="00E404F8" w:rsidRPr="00E302AB">
        <w:rPr>
          <w:sz w:val="20"/>
        </w:rPr>
        <w:t xml:space="preserve">. </w:t>
      </w:r>
      <w:r w:rsidR="00DE1D52" w:rsidRPr="00E302AB">
        <w:rPr>
          <w:sz w:val="20"/>
        </w:rPr>
        <w:t xml:space="preserve">Применительно к другим условиям Договора днем получения уведомления </w:t>
      </w:r>
      <w:r w:rsidR="009201AF" w:rsidRPr="00E302AB">
        <w:rPr>
          <w:sz w:val="20"/>
        </w:rPr>
        <w:t xml:space="preserve">Участником долевого строительства </w:t>
      </w:r>
      <w:r w:rsidR="00DE1D52" w:rsidRPr="00E302AB">
        <w:rPr>
          <w:sz w:val="20"/>
        </w:rPr>
        <w:t xml:space="preserve"> является, если иное в императивном порядке не предусмотрено законодательством РФ, день его передачи </w:t>
      </w:r>
      <w:r w:rsidR="009201AF" w:rsidRPr="00E302AB">
        <w:rPr>
          <w:sz w:val="20"/>
        </w:rPr>
        <w:t>Участнику долевого строительства</w:t>
      </w:r>
      <w:r w:rsidR="00DE1D52" w:rsidRPr="00E302AB">
        <w:rPr>
          <w:sz w:val="20"/>
        </w:rPr>
        <w:t xml:space="preserve"> лично, либо </w:t>
      </w:r>
      <w:r w:rsidR="00DE1D52" w:rsidRPr="00E302AB">
        <w:rPr>
          <w:sz w:val="20"/>
        </w:rPr>
        <w:fldChar w:fldCharType="begin"/>
      </w:r>
      <w:r w:rsidR="00DE1D52" w:rsidRPr="00E302AB">
        <w:rPr>
          <w:sz w:val="20"/>
        </w:rPr>
        <w:instrText>DOCVARIABLE "ego" \* MERGEFORMAT</w:instrText>
      </w:r>
      <w:r w:rsidR="00DE1D52" w:rsidRPr="00E302AB">
        <w:rPr>
          <w:sz w:val="20"/>
        </w:rPr>
        <w:fldChar w:fldCharType="separate"/>
      </w:r>
      <w:r w:rsidR="00DE1D52" w:rsidRPr="00E302AB">
        <w:rPr>
          <w:sz w:val="20"/>
        </w:rPr>
        <w:t>его</w:t>
      </w:r>
      <w:r w:rsidR="00DE1D52" w:rsidRPr="00E302AB">
        <w:rPr>
          <w:sz w:val="20"/>
        </w:rPr>
        <w:fldChar w:fldCharType="end"/>
      </w:r>
      <w:r w:rsidR="00DE1D52" w:rsidRPr="00E302AB">
        <w:rPr>
          <w:sz w:val="20"/>
        </w:rPr>
        <w:t xml:space="preserve"> представителю под расписку или десятый день со дня отправки </w:t>
      </w:r>
      <w:r w:rsidR="00DE1D52" w:rsidRPr="00E302AB">
        <w:rPr>
          <w:sz w:val="20"/>
        </w:rPr>
        <w:lastRenderedPageBreak/>
        <w:t xml:space="preserve">уведомления по почте регистрируемым почтовым отправлением с описью вложения </w:t>
      </w:r>
      <w:r w:rsidR="009201AF" w:rsidRPr="00E302AB">
        <w:rPr>
          <w:sz w:val="20"/>
        </w:rPr>
        <w:t xml:space="preserve">по </w:t>
      </w:r>
      <w:r w:rsidR="00DE1D52" w:rsidRPr="00E302AB">
        <w:rPr>
          <w:sz w:val="20"/>
        </w:rPr>
        <w:t>адрес</w:t>
      </w:r>
      <w:r w:rsidR="009201AF" w:rsidRPr="00E302AB">
        <w:rPr>
          <w:sz w:val="20"/>
        </w:rPr>
        <w:t>у</w:t>
      </w:r>
      <w:r w:rsidR="00DE1D52" w:rsidRPr="00E302AB">
        <w:rPr>
          <w:sz w:val="20"/>
        </w:rPr>
        <w:t>, указанн</w:t>
      </w:r>
      <w:r w:rsidR="006E3147" w:rsidRPr="00E302AB">
        <w:rPr>
          <w:sz w:val="20"/>
        </w:rPr>
        <w:t>ому</w:t>
      </w:r>
      <w:r w:rsidR="00DE1D52" w:rsidRPr="00E302AB">
        <w:rPr>
          <w:sz w:val="20"/>
        </w:rPr>
        <w:t xml:space="preserve"> в </w:t>
      </w:r>
      <w:r w:rsidR="006E3147" w:rsidRPr="00E302AB">
        <w:rPr>
          <w:sz w:val="20"/>
        </w:rPr>
        <w:t>р</w:t>
      </w:r>
      <w:r w:rsidR="00DE1D52" w:rsidRPr="00E302AB">
        <w:rPr>
          <w:sz w:val="20"/>
        </w:rPr>
        <w:t xml:space="preserve">азделе </w:t>
      </w:r>
      <w:r w:rsidR="009201AF" w:rsidRPr="00E302AB">
        <w:rPr>
          <w:sz w:val="20"/>
        </w:rPr>
        <w:t>1</w:t>
      </w:r>
      <w:r w:rsidR="00E77A4C" w:rsidRPr="00E302AB">
        <w:rPr>
          <w:sz w:val="20"/>
        </w:rPr>
        <w:t>2</w:t>
      </w:r>
      <w:r w:rsidR="00DE1D52" w:rsidRPr="00E302AB">
        <w:rPr>
          <w:sz w:val="20"/>
        </w:rPr>
        <w:t xml:space="preserve"> Договора, в зависимости от того, какая дата наступит раньше.</w:t>
      </w:r>
    </w:p>
    <w:p w14:paraId="4D43387B" w14:textId="77777777" w:rsidR="004504E9" w:rsidRPr="00E302AB" w:rsidRDefault="003021E8" w:rsidP="002B07D3">
      <w:pPr>
        <w:pStyle w:val="a3"/>
        <w:ind w:firstLine="567"/>
        <w:rPr>
          <w:sz w:val="20"/>
        </w:rPr>
      </w:pPr>
      <w:r w:rsidRPr="00E302AB">
        <w:rPr>
          <w:sz w:val="20"/>
        </w:rPr>
        <w:t>11</w:t>
      </w:r>
      <w:r w:rsidR="004504E9" w:rsidRPr="00E302AB">
        <w:rPr>
          <w:sz w:val="20"/>
        </w:rPr>
        <w:t>.</w:t>
      </w:r>
      <w:r w:rsidR="00E404F8" w:rsidRPr="00E302AB">
        <w:rPr>
          <w:sz w:val="20"/>
        </w:rPr>
        <w:t>3</w:t>
      </w:r>
      <w:r w:rsidR="004504E9" w:rsidRPr="00E302AB">
        <w:rPr>
          <w:sz w:val="20"/>
        </w:rPr>
        <w:t xml:space="preserve">. В случае изменения </w:t>
      </w:r>
      <w:r w:rsidR="00FD1180" w:rsidRPr="00E302AB">
        <w:rPr>
          <w:sz w:val="20"/>
        </w:rPr>
        <w:t xml:space="preserve">адреса или других </w:t>
      </w:r>
      <w:r w:rsidR="004504E9" w:rsidRPr="00E302AB">
        <w:rPr>
          <w:sz w:val="20"/>
        </w:rPr>
        <w:t xml:space="preserve">реквизитов сторона, у которой произошли изменения, обязана в десятидневный срок письменно уведомить другую сторону по Договору. </w:t>
      </w:r>
    </w:p>
    <w:p w14:paraId="269BBB41" w14:textId="08FAAAA8" w:rsidR="00106281" w:rsidRPr="00E302AB" w:rsidRDefault="00106281" w:rsidP="002B07D3">
      <w:pPr>
        <w:pStyle w:val="21"/>
        <w:widowControl/>
        <w:shd w:val="clear" w:color="auto" w:fill="auto"/>
        <w:spacing w:line="240" w:lineRule="auto"/>
        <w:ind w:right="0" w:firstLine="567"/>
        <w:rPr>
          <w:sz w:val="20"/>
        </w:rPr>
      </w:pPr>
      <w:r w:rsidRPr="00E302AB">
        <w:rPr>
          <w:sz w:val="20"/>
        </w:rPr>
        <w:t>11.4. В процессе строительства Объекта возможны изменения параметров помещений, входящих в состав Квартиры. В процессе строительства Объекта возможно отклонение помещений, входящих в состав Квартиры, самой Квартиры, от осевых линий по проектной документации. Указанные изменения и отклонения признаются Сторонами допустимыми и не приводят к изменению цены Договора за исключением случаев, предусмотренных в п. 3.</w:t>
      </w:r>
      <w:r w:rsidR="00E77A4C" w:rsidRPr="00E302AB">
        <w:rPr>
          <w:sz w:val="20"/>
        </w:rPr>
        <w:t>5</w:t>
      </w:r>
      <w:r w:rsidRPr="00E302AB">
        <w:rPr>
          <w:sz w:val="20"/>
        </w:rPr>
        <w:t xml:space="preserve">-3.7 Договора. </w:t>
      </w:r>
    </w:p>
    <w:p w14:paraId="3F6B6303" w14:textId="18AE4D07" w:rsidR="00106281" w:rsidRPr="00E302AB" w:rsidRDefault="00106281" w:rsidP="002B07D3">
      <w:pPr>
        <w:pStyle w:val="21"/>
        <w:widowControl/>
        <w:shd w:val="clear" w:color="auto" w:fill="auto"/>
        <w:spacing w:line="240" w:lineRule="auto"/>
        <w:ind w:right="0" w:firstLine="567"/>
        <w:rPr>
          <w:sz w:val="20"/>
        </w:rPr>
      </w:pPr>
      <w:r w:rsidRPr="00E302AB">
        <w:rPr>
          <w:sz w:val="20"/>
        </w:rPr>
        <w:t xml:space="preserve">11.5. </w:t>
      </w:r>
      <w:r w:rsidR="00B9003E" w:rsidRPr="00E302AB">
        <w:rPr>
          <w:sz w:val="20"/>
        </w:rPr>
        <w:t>Стороны пришли к соглашению, что существенным изменением размера передаваемой Участнику долевого строительства Квартиры является изменение общей площади Квартиры в любую сторону более, чем на 5 % (Пять процентов) от общей площади Квартиры, указанной в Приложении № 1 к Договору (графа 6). Дополнительно к условиям, изложенным в п. 3.5 - 3.7 и 11.4 Договора, не являются существенными изменения проектной документации строящегося Объекта и не являются существенным нарушением требований к качеству производимые Застройщиком без согласования (уведомления) с Участником долевого строительства изменения в Объекте и (или) изменения в Квартире, при условии их согласования с соответствующими государственными органами и организациями, или изменения, производимые без такого согласования, если такое согласование не требуется по законодательству РФ.</w:t>
      </w:r>
    </w:p>
    <w:p w14:paraId="14ABD1AB" w14:textId="34456491" w:rsidR="00B9003E" w:rsidRPr="00E302AB" w:rsidRDefault="00B9003E" w:rsidP="002B07D3">
      <w:pPr>
        <w:pStyle w:val="a3"/>
        <w:ind w:firstLine="709"/>
        <w:rPr>
          <w:sz w:val="20"/>
        </w:rPr>
      </w:pPr>
      <w:r w:rsidRPr="00E302AB">
        <w:rPr>
          <w:sz w:val="20"/>
        </w:rPr>
        <w:t xml:space="preserve">11.6. Участник долевого строительства дает свое согласие на последующий залог земельного участка, принадлежащего застройщику, указанного в разделе 1 Договора, в том числе в обеспечение исполнения обязательств Застройщика перед другими лицами по договорам участия в долевом строительстве, которые будут заключаться Застройщиком. </w:t>
      </w:r>
    </w:p>
    <w:p w14:paraId="7C2C31CC" w14:textId="77777777" w:rsidR="00E74716" w:rsidRPr="00E74716" w:rsidRDefault="00E74716" w:rsidP="00E74716">
      <w:pPr>
        <w:ind w:firstLine="709"/>
        <w:jc w:val="both"/>
      </w:pPr>
      <w:r w:rsidRPr="00E74716">
        <w:t xml:space="preserve">11.7. Участник долевого строительства информирован, что </w:t>
      </w:r>
      <w:r w:rsidRPr="00E74716">
        <w:rPr>
          <w:color w:val="212121"/>
          <w:shd w:val="clear" w:color="auto" w:fill="FFFFFF"/>
        </w:rPr>
        <w:t>Застройщик обязуется уплатить отчисление (взнос) в компенсационный фонд долевого строительства в размере и в порядке, установленном федеральным законодательством. </w:t>
      </w:r>
      <w:r w:rsidRPr="00E74716">
        <w:rPr>
          <w:color w:val="000000"/>
          <w:shd w:val="clear" w:color="auto" w:fill="FFFFFF"/>
        </w:rPr>
        <w:t>В случае увеличения Цены настоящего Договора в порядке, установленном Договором, Застройщик обязуется уплатить отчисление (взнос) в компенсационный фонд пропорционально такому увеличению</w:t>
      </w:r>
      <w:r w:rsidRPr="00E74716">
        <w:rPr>
          <w:color w:val="212121"/>
          <w:shd w:val="clear" w:color="auto" w:fill="FFFFFF"/>
        </w:rPr>
        <w:t>.</w:t>
      </w:r>
    </w:p>
    <w:p w14:paraId="67983680" w14:textId="77777777" w:rsidR="003923D5" w:rsidRPr="00E302AB" w:rsidRDefault="003021E8" w:rsidP="002B07D3">
      <w:pPr>
        <w:pStyle w:val="21"/>
        <w:widowControl/>
        <w:shd w:val="clear" w:color="auto" w:fill="auto"/>
        <w:spacing w:line="240" w:lineRule="auto"/>
        <w:ind w:right="0" w:firstLine="567"/>
        <w:rPr>
          <w:sz w:val="20"/>
        </w:rPr>
      </w:pPr>
      <w:r w:rsidRPr="00E302AB">
        <w:rPr>
          <w:sz w:val="20"/>
        </w:rPr>
        <w:t>11</w:t>
      </w:r>
      <w:r w:rsidR="003923D5" w:rsidRPr="00E302AB">
        <w:rPr>
          <w:sz w:val="20"/>
        </w:rPr>
        <w:t>.</w:t>
      </w:r>
      <w:r w:rsidR="008E6392" w:rsidRPr="00E302AB">
        <w:rPr>
          <w:sz w:val="20"/>
        </w:rPr>
        <w:t>8</w:t>
      </w:r>
      <w:r w:rsidR="003923D5" w:rsidRPr="00E302AB">
        <w:rPr>
          <w:sz w:val="20"/>
        </w:rPr>
        <w:t xml:space="preserve">. На момент заключения Договора Застройщиком не заключен договор </w:t>
      </w:r>
      <w:r w:rsidR="00C70007" w:rsidRPr="00E302AB">
        <w:rPr>
          <w:sz w:val="20"/>
        </w:rPr>
        <w:t>с другим лицом</w:t>
      </w:r>
      <w:r w:rsidR="003923D5" w:rsidRPr="00E302AB">
        <w:rPr>
          <w:sz w:val="20"/>
        </w:rPr>
        <w:t>, кроме Участника долевого строительства, выполнение условий которого приведет к возникновению (с момента государственной регистрации) права собственности эт</w:t>
      </w:r>
      <w:r w:rsidR="00C70007" w:rsidRPr="00E302AB">
        <w:rPr>
          <w:sz w:val="20"/>
        </w:rPr>
        <w:t>ого</w:t>
      </w:r>
      <w:r w:rsidR="003923D5" w:rsidRPr="00E302AB">
        <w:rPr>
          <w:sz w:val="20"/>
        </w:rPr>
        <w:t xml:space="preserve"> лиц</w:t>
      </w:r>
      <w:r w:rsidR="00C70007" w:rsidRPr="00E302AB">
        <w:rPr>
          <w:sz w:val="20"/>
        </w:rPr>
        <w:t>а</w:t>
      </w:r>
      <w:r w:rsidR="003923D5" w:rsidRPr="00E302AB">
        <w:rPr>
          <w:sz w:val="20"/>
        </w:rPr>
        <w:t xml:space="preserve"> на Квартиру.</w:t>
      </w:r>
    </w:p>
    <w:p w14:paraId="556FC0CA" w14:textId="77777777" w:rsidR="003021E8" w:rsidRPr="00E302AB" w:rsidRDefault="00E14094" w:rsidP="002B07D3">
      <w:pPr>
        <w:pStyle w:val="21"/>
        <w:widowControl/>
        <w:shd w:val="clear" w:color="auto" w:fill="auto"/>
        <w:spacing w:line="240" w:lineRule="auto"/>
        <w:ind w:right="0" w:firstLine="567"/>
        <w:rPr>
          <w:sz w:val="20"/>
        </w:rPr>
      </w:pPr>
      <w:r w:rsidRPr="00E302AB">
        <w:rPr>
          <w:sz w:val="20"/>
        </w:rPr>
        <w:t>11.</w:t>
      </w:r>
      <w:r w:rsidR="008E6392" w:rsidRPr="00E302AB">
        <w:rPr>
          <w:sz w:val="20"/>
        </w:rPr>
        <w:t>9</w:t>
      </w:r>
      <w:r w:rsidRPr="00E302AB">
        <w:rPr>
          <w:sz w:val="20"/>
        </w:rPr>
        <w:t xml:space="preserve">. </w:t>
      </w:r>
      <w:r w:rsidR="003021E8" w:rsidRPr="00E302AB">
        <w:rPr>
          <w:sz w:val="20"/>
        </w:rPr>
        <w:t xml:space="preserve">Споры и разногласия, возникающие между Сторонами из Договора или в связи с ним, в том числе в связи с его заключением, исполнением, изменением, расторжением и недействительностью, передаются </w:t>
      </w:r>
      <w:r w:rsidR="008A7FA4" w:rsidRPr="00E302AB">
        <w:rPr>
          <w:sz w:val="20"/>
        </w:rPr>
        <w:t xml:space="preserve">по выбору Участника долевого строительства на разрешение суда по месту нахождения Застройщика, или по месту жительства или пребывания Участника долевого строительства, или по месту заключения или исполнения Договора </w:t>
      </w:r>
      <w:r w:rsidR="00211C14" w:rsidRPr="00E302AB">
        <w:rPr>
          <w:sz w:val="20"/>
        </w:rPr>
        <w:t xml:space="preserve">с обязательным соблюдением </w:t>
      </w:r>
      <w:r w:rsidR="00B37FF1" w:rsidRPr="00E302AB">
        <w:rPr>
          <w:sz w:val="20"/>
        </w:rPr>
        <w:t xml:space="preserve">досудебного </w:t>
      </w:r>
      <w:r w:rsidR="00211C14" w:rsidRPr="00E302AB">
        <w:rPr>
          <w:sz w:val="20"/>
        </w:rPr>
        <w:t>претензионного порядка. Срок рассмотрения претензи</w:t>
      </w:r>
      <w:r w:rsidR="004C54A2" w:rsidRPr="00E302AB">
        <w:rPr>
          <w:sz w:val="20"/>
        </w:rPr>
        <w:t>й</w:t>
      </w:r>
      <w:r w:rsidR="00211C14" w:rsidRPr="00E302AB">
        <w:rPr>
          <w:sz w:val="20"/>
        </w:rPr>
        <w:t xml:space="preserve"> </w:t>
      </w:r>
      <w:r w:rsidR="00B95AFB" w:rsidRPr="00E302AB">
        <w:rPr>
          <w:sz w:val="20"/>
        </w:rPr>
        <w:t>–</w:t>
      </w:r>
      <w:r w:rsidR="00211C14" w:rsidRPr="00E302AB">
        <w:rPr>
          <w:sz w:val="20"/>
        </w:rPr>
        <w:t xml:space="preserve"> </w:t>
      </w:r>
      <w:r w:rsidR="00B95AFB" w:rsidRPr="00E302AB">
        <w:rPr>
          <w:sz w:val="20"/>
        </w:rPr>
        <w:t xml:space="preserve">в </w:t>
      </w:r>
      <w:r w:rsidR="003021E8" w:rsidRPr="00E302AB">
        <w:rPr>
          <w:sz w:val="20"/>
        </w:rPr>
        <w:t>течение 1 (Одного) месяца с момента получения</w:t>
      </w:r>
      <w:r w:rsidR="004C54A2" w:rsidRPr="00E302AB">
        <w:rPr>
          <w:sz w:val="20"/>
        </w:rPr>
        <w:t xml:space="preserve">. </w:t>
      </w:r>
    </w:p>
    <w:p w14:paraId="3B43DBA0" w14:textId="77777777" w:rsidR="00D334A4" w:rsidRPr="00E302AB" w:rsidRDefault="004504E9" w:rsidP="002B07D3">
      <w:pPr>
        <w:shd w:val="clear" w:color="auto" w:fill="FFFFFF"/>
        <w:tabs>
          <w:tab w:val="left" w:pos="567"/>
          <w:tab w:val="left" w:pos="1217"/>
        </w:tabs>
        <w:ind w:firstLine="567"/>
        <w:jc w:val="both"/>
      </w:pPr>
      <w:r w:rsidRPr="00E302AB">
        <w:t>1</w:t>
      </w:r>
      <w:r w:rsidR="00B37FF1" w:rsidRPr="00E302AB">
        <w:t>1</w:t>
      </w:r>
      <w:r w:rsidRPr="00E302AB">
        <w:t>.</w:t>
      </w:r>
      <w:r w:rsidR="008E6392" w:rsidRPr="00E302AB">
        <w:t>10</w:t>
      </w:r>
      <w:r w:rsidR="00E14094" w:rsidRPr="00E302AB">
        <w:t xml:space="preserve">. </w:t>
      </w:r>
      <w:r w:rsidR="00F62E05" w:rsidRPr="00E302AB">
        <w:t xml:space="preserve">Участник долевого строительства дает свое согласие на изменение по усмотрению Застройщика границ земельного участка, указанного в разделе 1 Договора, когда такое изменение связано с разделом земельного участка в целях образования (формирования) отдельного земельного участка под Объектом,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</w:t>
      </w:r>
      <w:r w:rsidR="007C5821" w:rsidRPr="00E302AB">
        <w:t xml:space="preserve">на раздел земельного участка, его </w:t>
      </w:r>
      <w:r w:rsidR="00F62E05" w:rsidRPr="00E302AB">
        <w:t>межевание и совершение Застройщиком и/или другими  лицами любых иных действий, связанных с разделом земельного участка в вышеуказанных целях.</w:t>
      </w:r>
    </w:p>
    <w:p w14:paraId="574C497E" w14:textId="08AD0E30" w:rsidR="009F2880" w:rsidRPr="00A6350A" w:rsidRDefault="00A6350A" w:rsidP="00A6350A">
      <w:pPr>
        <w:shd w:val="clear" w:color="auto" w:fill="FFFFFF"/>
        <w:tabs>
          <w:tab w:val="left" w:pos="567"/>
          <w:tab w:val="left" w:pos="1217"/>
        </w:tabs>
        <w:ind w:firstLine="567"/>
        <w:jc w:val="both"/>
        <w:rPr>
          <w:b/>
          <w:iCs/>
        </w:rPr>
      </w:pPr>
      <w:r w:rsidRPr="00A6350A">
        <w:t>11.11. Участник долевого строительства дает свое согласие в соответствии с Федеральным законом от 27.07.2006 г. № 152-ФЗ "О персональных данных" на обработку своих персональных данных. Так</w:t>
      </w:r>
      <w:r>
        <w:t>ое согласие дается до 30.06.2020</w:t>
      </w:r>
      <w:r w:rsidRPr="00A6350A">
        <w:t xml:space="preserve"> г. и может быть отозвано в любой момент времени путем передачи подписанного письменного уведомления.»</w:t>
      </w:r>
    </w:p>
    <w:p w14:paraId="753F0ADF" w14:textId="1FA554BA" w:rsidR="006F2168" w:rsidRPr="00E302AB" w:rsidRDefault="009C1B85" w:rsidP="002B07D3">
      <w:pPr>
        <w:shd w:val="clear" w:color="auto" w:fill="FFFFFF"/>
        <w:tabs>
          <w:tab w:val="left" w:pos="567"/>
          <w:tab w:val="left" w:pos="1217"/>
        </w:tabs>
        <w:ind w:firstLine="567"/>
        <w:jc w:val="both"/>
      </w:pPr>
      <w:r w:rsidRPr="00E302AB">
        <w:t>11.1</w:t>
      </w:r>
      <w:r w:rsidR="008E6392" w:rsidRPr="00E302AB">
        <w:t>2</w:t>
      </w:r>
      <w:r w:rsidRPr="00E302AB">
        <w:t xml:space="preserve">. </w:t>
      </w:r>
      <w:r w:rsidR="006F2168" w:rsidRPr="00E302AB">
        <w:t>Участник долевого строительства подтверждает, что до подписания Договора своевременно и в полном объеме получил необходимую и достаточную информацию об Объекте, Объекте долевого строительства, включая основные потребительские свойства и условия эксплуатации, а также о проекте строительства</w:t>
      </w:r>
      <w:r w:rsidR="00FB248F" w:rsidRPr="00E302AB">
        <w:t xml:space="preserve">, </w:t>
      </w:r>
      <w:r w:rsidR="006F2168" w:rsidRPr="00E302AB">
        <w:t xml:space="preserve">проектной документации, </w:t>
      </w:r>
      <w:r w:rsidR="00FB248F" w:rsidRPr="00E302AB">
        <w:t xml:space="preserve">о порядке заключения и прекращения Договора и условиях расчетов по нему, </w:t>
      </w:r>
      <w:r w:rsidR="006F2168" w:rsidRPr="00E302AB">
        <w:t xml:space="preserve">ознакомился с проектной декларацией. Также подтверждает, что при заключении Договора ему была оказана со стороны </w:t>
      </w:r>
      <w:r w:rsidR="007675B8" w:rsidRPr="00E302AB">
        <w:t>Застройщика квалифицированная</w:t>
      </w:r>
      <w:r w:rsidR="006F2168" w:rsidRPr="00E302AB">
        <w:t xml:space="preserve"> помощь в выборе Объекта долевого строительства, кроме того, что </w:t>
      </w:r>
      <w:r w:rsidR="00F02238" w:rsidRPr="00E302AB">
        <w:t>Участник долевого строительства</w:t>
      </w:r>
      <w:r w:rsidR="006F2168" w:rsidRPr="00E302AB">
        <w:t xml:space="preserve"> ознакомлен с информацией о Застройщике, замечаний и вопросов к предоставленной информации не имеет.</w:t>
      </w:r>
    </w:p>
    <w:p w14:paraId="0E9115FC" w14:textId="77777777" w:rsidR="00452FAF" w:rsidRPr="00E302AB" w:rsidRDefault="00452FAF" w:rsidP="002B07D3">
      <w:pPr>
        <w:shd w:val="clear" w:color="auto" w:fill="FFFFFF"/>
        <w:tabs>
          <w:tab w:val="left" w:pos="567"/>
          <w:tab w:val="left" w:pos="1217"/>
        </w:tabs>
        <w:ind w:firstLine="567"/>
        <w:jc w:val="both"/>
      </w:pPr>
      <w:r w:rsidRPr="00E302AB">
        <w:t>11.1</w:t>
      </w:r>
      <w:r w:rsidR="008E6392" w:rsidRPr="00E302AB">
        <w:t>3</w:t>
      </w:r>
      <w:r w:rsidRPr="00E302AB">
        <w:t>. Участник долевого строительства заявляет и гарантирует:</w:t>
      </w:r>
    </w:p>
    <w:p w14:paraId="6F051985" w14:textId="77777777" w:rsidR="00452FAF" w:rsidRPr="00E302AB" w:rsidRDefault="00FB248F" w:rsidP="002B07D3">
      <w:pPr>
        <w:shd w:val="clear" w:color="auto" w:fill="FFFFFF"/>
        <w:tabs>
          <w:tab w:val="left" w:pos="567"/>
          <w:tab w:val="left" w:pos="1217"/>
        </w:tabs>
        <w:ind w:firstLine="567"/>
        <w:jc w:val="both"/>
      </w:pPr>
      <w:r w:rsidRPr="00E302AB">
        <w:t xml:space="preserve">- </w:t>
      </w:r>
      <w:r w:rsidR="00452FAF" w:rsidRPr="00E302AB">
        <w:t>что имеет полное право и полномочия заключить Договор, а также исполнить все свои обязательства по нему;</w:t>
      </w:r>
    </w:p>
    <w:p w14:paraId="31B0ED44" w14:textId="77777777" w:rsidR="00452FAF" w:rsidRPr="00E302AB" w:rsidRDefault="00FB248F" w:rsidP="002B07D3">
      <w:pPr>
        <w:shd w:val="clear" w:color="auto" w:fill="FFFFFF"/>
        <w:tabs>
          <w:tab w:val="left" w:pos="567"/>
          <w:tab w:val="left" w:pos="1217"/>
        </w:tabs>
        <w:ind w:firstLine="567"/>
        <w:jc w:val="both"/>
      </w:pPr>
      <w:r w:rsidRPr="00E302AB">
        <w:t xml:space="preserve">- </w:t>
      </w:r>
      <w:r w:rsidR="00452FAF" w:rsidRPr="00E302AB">
        <w:t>что все необходимые процедуры были им должным образом выполнены с тем, чтобы обладать правом и полномочиями подписывать Договор, а также исполнять любые другие действия, вытекающие из Договора;</w:t>
      </w:r>
    </w:p>
    <w:p w14:paraId="6B8B1D8C" w14:textId="77777777" w:rsidR="00452FAF" w:rsidRPr="00E302AB" w:rsidRDefault="00FB248F" w:rsidP="002B07D3">
      <w:pPr>
        <w:shd w:val="clear" w:color="auto" w:fill="FFFFFF"/>
        <w:tabs>
          <w:tab w:val="left" w:pos="567"/>
          <w:tab w:val="left" w:pos="1217"/>
        </w:tabs>
        <w:ind w:firstLine="567"/>
        <w:jc w:val="both"/>
      </w:pPr>
      <w:r w:rsidRPr="00E302AB">
        <w:t xml:space="preserve">- </w:t>
      </w:r>
      <w:r w:rsidR="00452FAF" w:rsidRPr="00E302AB">
        <w:t>что заключение Договора не нарушает какие-либо права или законные интересы третьих лиц;</w:t>
      </w:r>
    </w:p>
    <w:p w14:paraId="52F96783" w14:textId="77777777" w:rsidR="00452FAF" w:rsidRPr="00E302AB" w:rsidRDefault="00FB248F" w:rsidP="002B07D3">
      <w:pPr>
        <w:shd w:val="clear" w:color="auto" w:fill="FFFFFF"/>
        <w:tabs>
          <w:tab w:val="left" w:pos="567"/>
          <w:tab w:val="left" w:pos="1217"/>
        </w:tabs>
        <w:ind w:firstLine="567"/>
        <w:jc w:val="both"/>
      </w:pPr>
      <w:r w:rsidRPr="00E302AB">
        <w:t xml:space="preserve">- </w:t>
      </w:r>
      <w:r w:rsidR="00452FAF" w:rsidRPr="00E302AB">
        <w:t>что действует в здравом уме, твердой памяти, не вынужденно, сознательно и добровольно, без какого-либо принуждения со стороны Застройщика или третьих лиц, понимая значение и последствия своих действий; что не заблуждается относительно предмета Договора и что отсутствуют обстоятельства, препятствующие осознать суть Договора и/или вынуждающие принять обязательство на крайне невыгодных для себя условиях;</w:t>
      </w:r>
    </w:p>
    <w:p w14:paraId="4504FCE8" w14:textId="77777777" w:rsidR="00452FAF" w:rsidRPr="00E302AB" w:rsidRDefault="00FB248F" w:rsidP="002B07D3">
      <w:pPr>
        <w:shd w:val="clear" w:color="auto" w:fill="FFFFFF"/>
        <w:tabs>
          <w:tab w:val="left" w:pos="567"/>
          <w:tab w:val="left" w:pos="1217"/>
        </w:tabs>
        <w:ind w:firstLine="567"/>
        <w:jc w:val="both"/>
      </w:pPr>
      <w:r w:rsidRPr="00E302AB">
        <w:t xml:space="preserve">- </w:t>
      </w:r>
      <w:r w:rsidR="00452FAF" w:rsidRPr="00E302AB">
        <w:t>что в дееспособности не ограничен; под опекой, попечительством, а также патронажем не состоит; по состоянию здоровья может самостоятельно осуществлять и защищать свои права и исполнять обязанности</w:t>
      </w:r>
      <w:r w:rsidR="009C55E9" w:rsidRPr="00E302AB">
        <w:t>.</w:t>
      </w:r>
    </w:p>
    <w:p w14:paraId="6B6734D5" w14:textId="6B8E6824" w:rsidR="004504E9" w:rsidRPr="00E302AB" w:rsidRDefault="0072242C" w:rsidP="002B07D3">
      <w:pPr>
        <w:shd w:val="clear" w:color="auto" w:fill="FFFFFF"/>
        <w:tabs>
          <w:tab w:val="left" w:pos="567"/>
          <w:tab w:val="left" w:pos="1217"/>
        </w:tabs>
        <w:ind w:firstLine="567"/>
        <w:jc w:val="both"/>
      </w:pPr>
      <w:r w:rsidRPr="00E302AB">
        <w:t xml:space="preserve"> </w:t>
      </w:r>
      <w:r w:rsidR="00E14094" w:rsidRPr="00E302AB">
        <w:t>11.1</w:t>
      </w:r>
      <w:r w:rsidR="008E6392" w:rsidRPr="00E302AB">
        <w:t>4</w:t>
      </w:r>
      <w:r w:rsidR="00E14094" w:rsidRPr="00E302AB">
        <w:t>.</w:t>
      </w:r>
      <w:r w:rsidR="00A455FC" w:rsidRPr="00E302AB">
        <w:t xml:space="preserve"> </w:t>
      </w:r>
      <w:r w:rsidR="004504E9" w:rsidRPr="00E302AB">
        <w:t xml:space="preserve">Все приложения к Договору являются его неотъемлемой частью. </w:t>
      </w:r>
    </w:p>
    <w:p w14:paraId="7162C670" w14:textId="513E10CF" w:rsidR="00C94F42" w:rsidRPr="00E302AB" w:rsidRDefault="0072242C" w:rsidP="002B07D3">
      <w:pPr>
        <w:shd w:val="clear" w:color="auto" w:fill="FFFFFF"/>
        <w:tabs>
          <w:tab w:val="left" w:pos="567"/>
          <w:tab w:val="left" w:pos="1217"/>
        </w:tabs>
        <w:ind w:firstLine="567"/>
        <w:jc w:val="both"/>
      </w:pPr>
      <w:r w:rsidRPr="00E302AB">
        <w:t xml:space="preserve"> </w:t>
      </w:r>
      <w:r w:rsidR="00C94F42" w:rsidRPr="00E302AB">
        <w:t>11.</w:t>
      </w:r>
      <w:r w:rsidR="00E14094" w:rsidRPr="00E302AB">
        <w:t>1</w:t>
      </w:r>
      <w:r w:rsidR="008E6392" w:rsidRPr="00E302AB">
        <w:t>5</w:t>
      </w:r>
      <w:r w:rsidR="00C94F42" w:rsidRPr="00E302AB">
        <w:t>. Договор составлен в четырех экземплярах: два экземпляра для Застройщика, один для Участника долевого строительства, четвертый экземпляр для уполномоченного регистр</w:t>
      </w:r>
      <w:r w:rsidR="0058251C" w:rsidRPr="00E302AB">
        <w:t>ирующего органа. Все экземпляры</w:t>
      </w:r>
      <w:r w:rsidR="00C94F42" w:rsidRPr="00E302AB">
        <w:t xml:space="preserve"> имеют равную юридическую силу. </w:t>
      </w:r>
    </w:p>
    <w:p w14:paraId="7563A8A7" w14:textId="5517A60C" w:rsidR="004D282A" w:rsidRPr="00E302AB" w:rsidRDefault="0072242C" w:rsidP="002B07D3">
      <w:pPr>
        <w:pStyle w:val="a8"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E302AB">
        <w:rPr>
          <w:rFonts w:ascii="Times New Roman" w:hAnsi="Times New Roman"/>
        </w:rPr>
        <w:t xml:space="preserve"> </w:t>
      </w:r>
      <w:r w:rsidR="00C24C4F" w:rsidRPr="00E302AB">
        <w:rPr>
          <w:rFonts w:ascii="Times New Roman" w:hAnsi="Times New Roman"/>
        </w:rPr>
        <w:t>11.1</w:t>
      </w:r>
      <w:r w:rsidR="008E6392" w:rsidRPr="00E302AB">
        <w:rPr>
          <w:rFonts w:ascii="Times New Roman" w:hAnsi="Times New Roman"/>
        </w:rPr>
        <w:t>6</w:t>
      </w:r>
      <w:r w:rsidR="0058251C" w:rsidRPr="00E302AB">
        <w:rPr>
          <w:rFonts w:ascii="Times New Roman" w:hAnsi="Times New Roman"/>
        </w:rPr>
        <w:t>. Условия настоящего Договора</w:t>
      </w:r>
      <w:r w:rsidR="00C24C4F" w:rsidRPr="00E302AB">
        <w:rPr>
          <w:rFonts w:ascii="Times New Roman" w:hAnsi="Times New Roman"/>
        </w:rPr>
        <w:t xml:space="preserve"> применяются к отношениям Сторон, возникшим с даты подписания настоящего Договора.  </w:t>
      </w:r>
    </w:p>
    <w:p w14:paraId="0B8AC894" w14:textId="44DBA76C" w:rsidR="00106281" w:rsidRPr="00E302AB" w:rsidRDefault="009E26BF" w:rsidP="002B07D3">
      <w:pPr>
        <w:tabs>
          <w:tab w:val="left" w:pos="567"/>
          <w:tab w:val="left" w:pos="10348"/>
          <w:tab w:val="left" w:pos="10490"/>
        </w:tabs>
        <w:jc w:val="center"/>
        <w:rPr>
          <w:b/>
        </w:rPr>
      </w:pPr>
      <w:r w:rsidRPr="00E302AB">
        <w:rPr>
          <w:b/>
        </w:rPr>
        <w:lastRenderedPageBreak/>
        <w:t>1</w:t>
      </w:r>
      <w:r w:rsidR="001E7F59" w:rsidRPr="00E302AB">
        <w:rPr>
          <w:b/>
        </w:rPr>
        <w:t>2</w:t>
      </w:r>
      <w:r w:rsidR="001D5DBD" w:rsidRPr="00E302AB">
        <w:rPr>
          <w:b/>
        </w:rPr>
        <w:t xml:space="preserve">. </w:t>
      </w:r>
      <w:r w:rsidR="00106281" w:rsidRPr="00E302AB">
        <w:rPr>
          <w:b/>
        </w:rPr>
        <w:t xml:space="preserve"> Адреса, реквизиты и подписи Сторон.</w:t>
      </w:r>
    </w:p>
    <w:p w14:paraId="663D7D53" w14:textId="77777777" w:rsidR="00106281" w:rsidRPr="00E302AB" w:rsidRDefault="00106281" w:rsidP="002B07D3">
      <w:pPr>
        <w:tabs>
          <w:tab w:val="left" w:pos="567"/>
          <w:tab w:val="left" w:pos="10348"/>
          <w:tab w:val="left" w:pos="10490"/>
        </w:tabs>
        <w:ind w:firstLine="567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7"/>
        <w:gridCol w:w="279"/>
        <w:gridCol w:w="5001"/>
      </w:tblGrid>
      <w:tr w:rsidR="00E302AB" w:rsidRPr="003E4578" w14:paraId="31A3B418" w14:textId="77777777" w:rsidTr="00905D30">
        <w:tc>
          <w:tcPr>
            <w:tcW w:w="4717" w:type="dxa"/>
          </w:tcPr>
          <w:p w14:paraId="03ED2822" w14:textId="77777777" w:rsidR="00E302AB" w:rsidRPr="003E4578" w:rsidRDefault="00E302AB" w:rsidP="00905D30">
            <w:pPr>
              <w:rPr>
                <w:b/>
                <w:color w:val="000000"/>
              </w:rPr>
            </w:pPr>
            <w:r w:rsidRPr="003E4578">
              <w:rPr>
                <w:b/>
                <w:color w:val="000000"/>
              </w:rPr>
              <w:t>Застройщик:</w:t>
            </w:r>
          </w:p>
          <w:p w14:paraId="3C295BC5" w14:textId="77777777" w:rsidR="00E302AB" w:rsidRPr="003E4578" w:rsidRDefault="00E302AB" w:rsidP="00905D30">
            <w:pPr>
              <w:ind w:firstLine="675"/>
              <w:rPr>
                <w:b/>
                <w:color w:val="000000"/>
              </w:rPr>
            </w:pPr>
          </w:p>
        </w:tc>
        <w:tc>
          <w:tcPr>
            <w:tcW w:w="279" w:type="dxa"/>
            <w:shd w:val="clear" w:color="auto" w:fill="auto"/>
          </w:tcPr>
          <w:p w14:paraId="19B26FFB" w14:textId="77777777" w:rsidR="00E302AB" w:rsidRPr="003E4578" w:rsidRDefault="00E302AB" w:rsidP="00905D30">
            <w:pPr>
              <w:pStyle w:val="a3"/>
              <w:tabs>
                <w:tab w:val="left" w:pos="567"/>
              </w:tabs>
              <w:ind w:firstLine="675"/>
              <w:rPr>
                <w:b/>
                <w:sz w:val="20"/>
              </w:rPr>
            </w:pPr>
          </w:p>
        </w:tc>
        <w:tc>
          <w:tcPr>
            <w:tcW w:w="5001" w:type="dxa"/>
            <w:shd w:val="clear" w:color="auto" w:fill="auto"/>
          </w:tcPr>
          <w:p w14:paraId="6D7EBABC" w14:textId="77777777" w:rsidR="00E302AB" w:rsidRPr="003E4578" w:rsidRDefault="00E302AB" w:rsidP="00905D30">
            <w:pPr>
              <w:shd w:val="clear" w:color="auto" w:fill="FFFFFF"/>
              <w:tabs>
                <w:tab w:val="left" w:pos="1785"/>
              </w:tabs>
              <w:rPr>
                <w:b/>
              </w:rPr>
            </w:pPr>
            <w:r w:rsidRPr="003E4578">
              <w:rPr>
                <w:b/>
              </w:rPr>
              <w:t>Участник долевого строительства:</w:t>
            </w:r>
          </w:p>
          <w:p w14:paraId="31CEB43C" w14:textId="77777777" w:rsidR="00E302AB" w:rsidRPr="003E4578" w:rsidRDefault="00E302AB" w:rsidP="00905D30">
            <w:pPr>
              <w:shd w:val="clear" w:color="auto" w:fill="FFFFFF"/>
              <w:tabs>
                <w:tab w:val="left" w:pos="1785"/>
              </w:tabs>
              <w:rPr>
                <w:b/>
              </w:rPr>
            </w:pPr>
          </w:p>
          <w:p w14:paraId="61E5380A" w14:textId="77777777" w:rsidR="00E302AB" w:rsidRPr="003E4578" w:rsidRDefault="00E302AB" w:rsidP="00905D30">
            <w:pPr>
              <w:shd w:val="clear" w:color="auto" w:fill="FFFFFF"/>
              <w:tabs>
                <w:tab w:val="left" w:pos="1785"/>
              </w:tabs>
              <w:rPr>
                <w:b/>
              </w:rPr>
            </w:pPr>
          </w:p>
        </w:tc>
      </w:tr>
      <w:tr w:rsidR="00E302AB" w:rsidRPr="00FC1D5D" w14:paraId="1670D264" w14:textId="77777777" w:rsidTr="00905D30">
        <w:tc>
          <w:tcPr>
            <w:tcW w:w="4717" w:type="dxa"/>
          </w:tcPr>
          <w:p w14:paraId="73F708C7" w14:textId="77777777" w:rsidR="00AC0B84" w:rsidRPr="00AC0B84" w:rsidRDefault="00AC0B84" w:rsidP="00AC0B84">
            <w:pPr>
              <w:jc w:val="both"/>
              <w:rPr>
                <w:b/>
                <w:color w:val="000000"/>
              </w:rPr>
            </w:pPr>
            <w:r w:rsidRPr="00AC0B84">
              <w:rPr>
                <w:b/>
                <w:color w:val="000000"/>
              </w:rPr>
              <w:t>Общество с ограниченной ответственностью «Романтика»</w:t>
            </w:r>
          </w:p>
          <w:p w14:paraId="6718BB2B" w14:textId="77777777" w:rsidR="00AC0B84" w:rsidRPr="00AC0B84" w:rsidRDefault="00AC0B84" w:rsidP="00AC0B84">
            <w:pPr>
              <w:jc w:val="both"/>
              <w:rPr>
                <w:color w:val="000000"/>
              </w:rPr>
            </w:pPr>
            <w:r w:rsidRPr="00AC0B84">
              <w:rPr>
                <w:color w:val="000000"/>
              </w:rPr>
              <w:t>Местонахождение и почтовый адрес: 188661, Ленинградская обл., Всеволожский р-н, поселок Мурино, ул. Лесная, дом 3, корп. 215, офис 142</w:t>
            </w:r>
          </w:p>
          <w:p w14:paraId="3AD14AA5" w14:textId="77777777" w:rsidR="00AC0B84" w:rsidRPr="00AC0B84" w:rsidRDefault="00AC0B84" w:rsidP="00AC0B84">
            <w:pPr>
              <w:jc w:val="both"/>
              <w:rPr>
                <w:color w:val="000000"/>
              </w:rPr>
            </w:pPr>
            <w:r w:rsidRPr="00AC0B84">
              <w:rPr>
                <w:color w:val="000000"/>
              </w:rPr>
              <w:t>ИНН 4703132463, КПП 470301001,</w:t>
            </w:r>
          </w:p>
          <w:p w14:paraId="0A29769C" w14:textId="77777777" w:rsidR="00AC0B84" w:rsidRPr="00AC0B84" w:rsidRDefault="00AC0B84" w:rsidP="00AC0B84">
            <w:pPr>
              <w:jc w:val="both"/>
              <w:rPr>
                <w:color w:val="000000"/>
              </w:rPr>
            </w:pPr>
            <w:r w:rsidRPr="00AC0B84">
              <w:rPr>
                <w:color w:val="000000"/>
              </w:rPr>
              <w:t>ОГРН 1124703012147</w:t>
            </w:r>
          </w:p>
          <w:p w14:paraId="73B7E9E7" w14:textId="77777777" w:rsidR="00AC0B84" w:rsidRPr="00AC0B84" w:rsidRDefault="00AC0B84" w:rsidP="00AC0B84">
            <w:pPr>
              <w:jc w:val="both"/>
              <w:rPr>
                <w:color w:val="000000"/>
              </w:rPr>
            </w:pPr>
            <w:r w:rsidRPr="00AC0B84">
              <w:rPr>
                <w:color w:val="000000"/>
              </w:rPr>
              <w:t>р/с 40702810090350001141 в ПАО «Банк «Санкт-Петербург»</w:t>
            </w:r>
          </w:p>
          <w:p w14:paraId="71953BB3" w14:textId="77777777" w:rsidR="00AC0B84" w:rsidRPr="00AC0B84" w:rsidRDefault="00AC0B84" w:rsidP="00AC0B84">
            <w:pPr>
              <w:jc w:val="both"/>
              <w:rPr>
                <w:color w:val="000000"/>
              </w:rPr>
            </w:pPr>
            <w:r w:rsidRPr="00AC0B84">
              <w:rPr>
                <w:color w:val="000000"/>
              </w:rPr>
              <w:t xml:space="preserve">БИК 044030790, </w:t>
            </w:r>
          </w:p>
          <w:p w14:paraId="05203ABE" w14:textId="77777777" w:rsidR="00AC0B84" w:rsidRPr="00AC0B84" w:rsidRDefault="00AC0B84" w:rsidP="00AC0B84">
            <w:pPr>
              <w:jc w:val="both"/>
              <w:rPr>
                <w:color w:val="000000"/>
              </w:rPr>
            </w:pPr>
            <w:r w:rsidRPr="00AC0B84">
              <w:rPr>
                <w:color w:val="000000"/>
              </w:rPr>
              <w:t>к/с 30101810900000000790</w:t>
            </w:r>
          </w:p>
          <w:p w14:paraId="2253CF6C" w14:textId="407A301D" w:rsidR="00E302AB" w:rsidRPr="003E4578" w:rsidRDefault="00AC0B84" w:rsidP="00AC0B84">
            <w:pPr>
              <w:rPr>
                <w:color w:val="000000"/>
              </w:rPr>
            </w:pPr>
            <w:r w:rsidRPr="00AC0B84">
              <w:rPr>
                <w:color w:val="000000"/>
              </w:rPr>
              <w:t>тел.+7 (812) 677-60-27</w:t>
            </w:r>
          </w:p>
        </w:tc>
        <w:tc>
          <w:tcPr>
            <w:tcW w:w="279" w:type="dxa"/>
            <w:shd w:val="clear" w:color="auto" w:fill="auto"/>
          </w:tcPr>
          <w:p w14:paraId="04492BBE" w14:textId="77777777" w:rsidR="00E302AB" w:rsidRPr="003E4578" w:rsidRDefault="00E302AB" w:rsidP="00905D30">
            <w:pPr>
              <w:pStyle w:val="a3"/>
              <w:tabs>
                <w:tab w:val="left" w:pos="567"/>
              </w:tabs>
              <w:ind w:firstLine="567"/>
              <w:rPr>
                <w:sz w:val="20"/>
              </w:rPr>
            </w:pPr>
          </w:p>
        </w:tc>
        <w:tc>
          <w:tcPr>
            <w:tcW w:w="5001" w:type="dxa"/>
            <w:shd w:val="clear" w:color="auto" w:fill="auto"/>
          </w:tcPr>
          <w:p w14:paraId="28D47732" w14:textId="567C0650" w:rsidR="003C1FF2" w:rsidRPr="00FC1D5D" w:rsidRDefault="00FC1D5D" w:rsidP="000A7A3B">
            <w:pPr>
              <w:jc w:val="both"/>
              <w:rPr>
                <w:b/>
                <w:highlight w:val="yellow"/>
              </w:rPr>
            </w:pPr>
            <w:r w:rsidRPr="00FC1D5D">
              <w:rPr>
                <w:b/>
                <w:highlight w:val="yellow"/>
              </w:rPr>
              <w:t>______________________</w:t>
            </w:r>
            <w:r w:rsidR="003C1FF2" w:rsidRPr="00FC1D5D">
              <w:rPr>
                <w:b/>
                <w:highlight w:val="yellow"/>
              </w:rPr>
              <w:t xml:space="preserve">, </w:t>
            </w:r>
          </w:p>
          <w:p w14:paraId="551EA200" w14:textId="77777777" w:rsidR="00FC1D5D" w:rsidRPr="00FC1D5D" w:rsidRDefault="003C1FF2" w:rsidP="000A7A3B">
            <w:pPr>
              <w:jc w:val="both"/>
              <w:rPr>
                <w:highlight w:val="yellow"/>
              </w:rPr>
            </w:pPr>
            <w:r w:rsidRPr="00FC1D5D">
              <w:rPr>
                <w:highlight w:val="yellow"/>
              </w:rPr>
              <w:t xml:space="preserve">пол </w:t>
            </w:r>
            <w:r w:rsidR="00FC1D5D" w:rsidRPr="00FC1D5D">
              <w:rPr>
                <w:highlight w:val="yellow"/>
              </w:rPr>
              <w:t>_______________</w:t>
            </w:r>
            <w:r w:rsidRPr="00FC1D5D">
              <w:rPr>
                <w:highlight w:val="yellow"/>
              </w:rPr>
              <w:t xml:space="preserve">, </w:t>
            </w:r>
          </w:p>
          <w:p w14:paraId="24D7FC78" w14:textId="23A63D38" w:rsidR="003C1FF2" w:rsidRPr="00FC1D5D" w:rsidRDefault="003C1FF2" w:rsidP="000A7A3B">
            <w:pPr>
              <w:jc w:val="both"/>
              <w:rPr>
                <w:highlight w:val="yellow"/>
              </w:rPr>
            </w:pPr>
            <w:r w:rsidRPr="00FC1D5D">
              <w:rPr>
                <w:highlight w:val="yellow"/>
              </w:rPr>
              <w:t xml:space="preserve">дата рождения </w:t>
            </w:r>
            <w:r w:rsidR="00FC1D5D" w:rsidRPr="00FC1D5D">
              <w:rPr>
                <w:highlight w:val="yellow"/>
              </w:rPr>
              <w:t>_________________</w:t>
            </w:r>
            <w:r w:rsidRPr="00FC1D5D">
              <w:rPr>
                <w:highlight w:val="yellow"/>
              </w:rPr>
              <w:t xml:space="preserve">, </w:t>
            </w:r>
          </w:p>
          <w:p w14:paraId="3932D68F" w14:textId="77777777" w:rsidR="00FC1D5D" w:rsidRPr="00FC1D5D" w:rsidRDefault="003C1FF2" w:rsidP="000A7A3B">
            <w:pPr>
              <w:jc w:val="both"/>
              <w:rPr>
                <w:highlight w:val="yellow"/>
              </w:rPr>
            </w:pPr>
            <w:r w:rsidRPr="00FC1D5D">
              <w:rPr>
                <w:highlight w:val="yellow"/>
              </w:rPr>
              <w:t xml:space="preserve">место рождения </w:t>
            </w:r>
            <w:r w:rsidR="00FC1D5D" w:rsidRPr="00FC1D5D">
              <w:rPr>
                <w:highlight w:val="yellow"/>
              </w:rPr>
              <w:t>______________________</w:t>
            </w:r>
            <w:r w:rsidRPr="00FC1D5D">
              <w:rPr>
                <w:highlight w:val="yellow"/>
              </w:rPr>
              <w:t xml:space="preserve">, </w:t>
            </w:r>
          </w:p>
          <w:p w14:paraId="69E6F22D" w14:textId="55541BB1" w:rsidR="003C1FF2" w:rsidRPr="00FC1D5D" w:rsidRDefault="003C1FF2" w:rsidP="000A7A3B">
            <w:pPr>
              <w:jc w:val="both"/>
              <w:rPr>
                <w:highlight w:val="yellow"/>
              </w:rPr>
            </w:pPr>
            <w:r w:rsidRPr="00FC1D5D">
              <w:rPr>
                <w:highlight w:val="yellow"/>
              </w:rPr>
              <w:t xml:space="preserve">паспорт серии </w:t>
            </w:r>
            <w:r w:rsidR="00FC1D5D" w:rsidRPr="00FC1D5D">
              <w:rPr>
                <w:highlight w:val="yellow"/>
              </w:rPr>
              <w:t>____</w:t>
            </w:r>
            <w:r w:rsidRPr="00FC1D5D">
              <w:rPr>
                <w:highlight w:val="yellow"/>
              </w:rPr>
              <w:t xml:space="preserve"> № </w:t>
            </w:r>
            <w:r w:rsidR="00FC1D5D" w:rsidRPr="00FC1D5D">
              <w:rPr>
                <w:highlight w:val="yellow"/>
              </w:rPr>
              <w:t>______</w:t>
            </w:r>
            <w:r w:rsidRPr="00FC1D5D">
              <w:rPr>
                <w:highlight w:val="yellow"/>
              </w:rPr>
              <w:t xml:space="preserve">, </w:t>
            </w:r>
          </w:p>
          <w:p w14:paraId="0F7DF494" w14:textId="483D7BA1" w:rsidR="003C1FF2" w:rsidRPr="00FC1D5D" w:rsidRDefault="003C1FF2" w:rsidP="00FC1D5D">
            <w:pPr>
              <w:jc w:val="both"/>
              <w:rPr>
                <w:highlight w:val="yellow"/>
              </w:rPr>
            </w:pPr>
            <w:r w:rsidRPr="00FC1D5D">
              <w:rPr>
                <w:highlight w:val="yellow"/>
              </w:rPr>
              <w:t xml:space="preserve">выдан </w:t>
            </w:r>
            <w:r w:rsidR="00FC1D5D" w:rsidRPr="00FC1D5D">
              <w:rPr>
                <w:highlight w:val="yellow"/>
              </w:rPr>
              <w:t>___________________________</w:t>
            </w:r>
            <w:r w:rsidRPr="00FC1D5D">
              <w:rPr>
                <w:highlight w:val="yellow"/>
              </w:rPr>
              <w:t xml:space="preserve">, </w:t>
            </w:r>
          </w:p>
          <w:p w14:paraId="44B94253" w14:textId="5D443748" w:rsidR="00565DB7" w:rsidRPr="00FC1D5D" w:rsidRDefault="003C1FF2" w:rsidP="000A7A3B">
            <w:pPr>
              <w:jc w:val="both"/>
              <w:rPr>
                <w:highlight w:val="yellow"/>
              </w:rPr>
            </w:pPr>
            <w:r w:rsidRPr="00FC1D5D">
              <w:rPr>
                <w:highlight w:val="yellow"/>
              </w:rPr>
              <w:t xml:space="preserve">дата выдачи </w:t>
            </w:r>
            <w:r w:rsidR="00FC1D5D" w:rsidRPr="00FC1D5D">
              <w:rPr>
                <w:highlight w:val="yellow"/>
              </w:rPr>
              <w:t>____________</w:t>
            </w:r>
            <w:r w:rsidRPr="00FC1D5D">
              <w:rPr>
                <w:highlight w:val="yellow"/>
              </w:rPr>
              <w:t xml:space="preserve">, </w:t>
            </w:r>
          </w:p>
          <w:p w14:paraId="2C676FEC" w14:textId="2C4AA06C" w:rsidR="00565DB7" w:rsidRPr="00FC1D5D" w:rsidRDefault="003C1FF2" w:rsidP="000A7A3B">
            <w:pPr>
              <w:jc w:val="both"/>
              <w:rPr>
                <w:highlight w:val="yellow"/>
              </w:rPr>
            </w:pPr>
            <w:r w:rsidRPr="00FC1D5D">
              <w:rPr>
                <w:highlight w:val="yellow"/>
              </w:rPr>
              <w:t xml:space="preserve">код подразделения </w:t>
            </w:r>
            <w:r w:rsidR="00FC1D5D" w:rsidRPr="00FC1D5D">
              <w:rPr>
                <w:highlight w:val="yellow"/>
              </w:rPr>
              <w:t>________</w:t>
            </w:r>
            <w:r w:rsidRPr="00FC1D5D">
              <w:rPr>
                <w:highlight w:val="yellow"/>
              </w:rPr>
              <w:t xml:space="preserve">, </w:t>
            </w:r>
          </w:p>
          <w:p w14:paraId="1F0AE3F0" w14:textId="0A64B739" w:rsidR="009F1FD0" w:rsidRPr="00FC1D5D" w:rsidRDefault="003C1FF2" w:rsidP="00FC1D5D">
            <w:pPr>
              <w:jc w:val="both"/>
              <w:rPr>
                <w:highlight w:val="yellow"/>
              </w:rPr>
            </w:pPr>
            <w:r w:rsidRPr="00FC1D5D">
              <w:rPr>
                <w:highlight w:val="yellow"/>
              </w:rPr>
              <w:t xml:space="preserve">зарегистрирован (а) по адресу: </w:t>
            </w:r>
            <w:r w:rsidR="00FC1D5D" w:rsidRPr="00FC1D5D">
              <w:rPr>
                <w:highlight w:val="yellow"/>
              </w:rPr>
              <w:t>___________________</w:t>
            </w:r>
          </w:p>
          <w:p w14:paraId="54D5CCAA" w14:textId="5E3D25F6" w:rsidR="00FC1D5D" w:rsidRPr="00FC1D5D" w:rsidRDefault="00FC1D5D" w:rsidP="00FC1D5D">
            <w:pPr>
              <w:jc w:val="both"/>
              <w:rPr>
                <w:highlight w:val="yellow"/>
              </w:rPr>
            </w:pPr>
            <w:r w:rsidRPr="00FC1D5D">
              <w:rPr>
                <w:highlight w:val="yellow"/>
              </w:rPr>
              <w:t>___________________________________________</w:t>
            </w:r>
          </w:p>
          <w:p w14:paraId="1CB2714F" w14:textId="0305B98E" w:rsidR="00565DB7" w:rsidRPr="00FC1D5D" w:rsidRDefault="00565DB7" w:rsidP="000A7A3B">
            <w:pPr>
              <w:jc w:val="both"/>
              <w:rPr>
                <w:highlight w:val="yellow"/>
              </w:rPr>
            </w:pPr>
            <w:r w:rsidRPr="00FC1D5D">
              <w:rPr>
                <w:highlight w:val="yellow"/>
              </w:rPr>
              <w:t>Тел</w:t>
            </w:r>
            <w:r w:rsidRPr="00FC1D5D">
              <w:rPr>
                <w:highlight w:val="yellow"/>
                <w:lang w:val="en-US"/>
              </w:rPr>
              <w:t xml:space="preserve">.: </w:t>
            </w:r>
            <w:r w:rsidR="00FC1D5D" w:rsidRPr="00FC1D5D">
              <w:rPr>
                <w:highlight w:val="yellow"/>
              </w:rPr>
              <w:t>______________</w:t>
            </w:r>
          </w:p>
          <w:p w14:paraId="5B48E472" w14:textId="1E097CF3" w:rsidR="00565DB7" w:rsidRPr="00FC1D5D" w:rsidRDefault="00565DB7" w:rsidP="000A7A3B">
            <w:pPr>
              <w:jc w:val="both"/>
              <w:rPr>
                <w:highlight w:val="yellow"/>
              </w:rPr>
            </w:pPr>
            <w:r w:rsidRPr="00FC1D5D">
              <w:rPr>
                <w:highlight w:val="yellow"/>
                <w:lang w:val="en-US"/>
              </w:rPr>
              <w:t xml:space="preserve">Email: </w:t>
            </w:r>
            <w:r w:rsidR="00FC1D5D" w:rsidRPr="00FC1D5D">
              <w:rPr>
                <w:highlight w:val="yellow"/>
              </w:rPr>
              <w:t>_________________</w:t>
            </w:r>
          </w:p>
        </w:tc>
      </w:tr>
      <w:tr w:rsidR="00E302AB" w:rsidRPr="00FC1D5D" w14:paraId="2C7CD9CE" w14:textId="77777777" w:rsidTr="00905D30">
        <w:tc>
          <w:tcPr>
            <w:tcW w:w="4717" w:type="dxa"/>
          </w:tcPr>
          <w:p w14:paraId="01440C2A" w14:textId="02E4244B" w:rsidR="00E302AB" w:rsidRPr="00FC1D5D" w:rsidRDefault="00E302AB" w:rsidP="00905D30">
            <w:pPr>
              <w:pStyle w:val="a3"/>
              <w:tabs>
                <w:tab w:val="left" w:pos="567"/>
              </w:tabs>
              <w:ind w:firstLine="567"/>
              <w:rPr>
                <w:sz w:val="20"/>
                <w:lang w:val="en-US"/>
              </w:rPr>
            </w:pPr>
          </w:p>
        </w:tc>
        <w:tc>
          <w:tcPr>
            <w:tcW w:w="279" w:type="dxa"/>
            <w:shd w:val="clear" w:color="auto" w:fill="auto"/>
          </w:tcPr>
          <w:p w14:paraId="2A9365D3" w14:textId="77777777" w:rsidR="00E302AB" w:rsidRPr="00FC1D5D" w:rsidRDefault="00E302AB" w:rsidP="00905D30">
            <w:pPr>
              <w:pStyle w:val="a3"/>
              <w:tabs>
                <w:tab w:val="left" w:pos="567"/>
              </w:tabs>
              <w:ind w:firstLine="567"/>
              <w:rPr>
                <w:sz w:val="20"/>
                <w:lang w:val="en-US"/>
              </w:rPr>
            </w:pPr>
          </w:p>
        </w:tc>
        <w:tc>
          <w:tcPr>
            <w:tcW w:w="5001" w:type="dxa"/>
            <w:shd w:val="clear" w:color="auto" w:fill="auto"/>
          </w:tcPr>
          <w:p w14:paraId="73B61CD4" w14:textId="77777777" w:rsidR="00E302AB" w:rsidRPr="00FC1D5D" w:rsidRDefault="00E302AB" w:rsidP="00905D30">
            <w:pPr>
              <w:tabs>
                <w:tab w:val="left" w:pos="567"/>
                <w:tab w:val="left" w:pos="10348"/>
                <w:tab w:val="left" w:pos="10490"/>
              </w:tabs>
              <w:ind w:firstLine="567"/>
              <w:jc w:val="both"/>
              <w:rPr>
                <w:lang w:val="en-US"/>
              </w:rPr>
            </w:pPr>
          </w:p>
        </w:tc>
      </w:tr>
      <w:tr w:rsidR="00E302AB" w:rsidRPr="003E4578" w14:paraId="235BDC83" w14:textId="77777777" w:rsidTr="00905D30">
        <w:tc>
          <w:tcPr>
            <w:tcW w:w="4717" w:type="dxa"/>
          </w:tcPr>
          <w:p w14:paraId="4CBC7B8B" w14:textId="77777777" w:rsidR="00E302AB" w:rsidRPr="003E4578" w:rsidRDefault="00E302AB" w:rsidP="00905D30">
            <w:pPr>
              <w:pStyle w:val="a3"/>
              <w:tabs>
                <w:tab w:val="left" w:pos="567"/>
              </w:tabs>
              <w:rPr>
                <w:b/>
                <w:sz w:val="20"/>
              </w:rPr>
            </w:pPr>
            <w:r w:rsidRPr="003E4578">
              <w:rPr>
                <w:b/>
                <w:sz w:val="20"/>
              </w:rPr>
              <w:t>Застройщик:</w:t>
            </w:r>
          </w:p>
          <w:p w14:paraId="75DC56D0" w14:textId="77777777" w:rsidR="00E302AB" w:rsidRPr="003E4578" w:rsidRDefault="00E302AB" w:rsidP="00905D30">
            <w:pPr>
              <w:pStyle w:val="a3"/>
              <w:tabs>
                <w:tab w:val="left" w:pos="567"/>
              </w:tabs>
              <w:ind w:firstLine="567"/>
              <w:rPr>
                <w:b/>
                <w:sz w:val="20"/>
              </w:rPr>
            </w:pPr>
          </w:p>
        </w:tc>
        <w:tc>
          <w:tcPr>
            <w:tcW w:w="279" w:type="dxa"/>
            <w:shd w:val="clear" w:color="auto" w:fill="auto"/>
          </w:tcPr>
          <w:p w14:paraId="20FB692B" w14:textId="77777777" w:rsidR="00E302AB" w:rsidRPr="003E4578" w:rsidRDefault="00E302AB" w:rsidP="00905D30">
            <w:pPr>
              <w:pStyle w:val="a3"/>
              <w:tabs>
                <w:tab w:val="left" w:pos="567"/>
              </w:tabs>
              <w:ind w:firstLine="567"/>
              <w:rPr>
                <w:b/>
                <w:sz w:val="20"/>
              </w:rPr>
            </w:pPr>
          </w:p>
        </w:tc>
        <w:tc>
          <w:tcPr>
            <w:tcW w:w="5001" w:type="dxa"/>
            <w:shd w:val="clear" w:color="auto" w:fill="auto"/>
          </w:tcPr>
          <w:p w14:paraId="67FE56FB" w14:textId="77777777" w:rsidR="00E302AB" w:rsidRPr="003E4578" w:rsidRDefault="00E302AB" w:rsidP="00905D30">
            <w:pPr>
              <w:pStyle w:val="a3"/>
              <w:tabs>
                <w:tab w:val="left" w:pos="567"/>
              </w:tabs>
              <w:rPr>
                <w:b/>
                <w:sz w:val="20"/>
              </w:rPr>
            </w:pPr>
            <w:r w:rsidRPr="003E4578">
              <w:rPr>
                <w:b/>
                <w:sz w:val="20"/>
              </w:rPr>
              <w:t>Участник долевого строительства:</w:t>
            </w:r>
          </w:p>
        </w:tc>
      </w:tr>
    </w:tbl>
    <w:p w14:paraId="162754B3" w14:textId="77777777" w:rsidR="00E302AB" w:rsidRPr="003E4578" w:rsidRDefault="00E302AB" w:rsidP="00E302AB">
      <w:pPr>
        <w:tabs>
          <w:tab w:val="left" w:pos="567"/>
          <w:tab w:val="left" w:pos="6840"/>
        </w:tabs>
        <w:ind w:firstLine="567"/>
        <w:jc w:val="both"/>
      </w:pPr>
    </w:p>
    <w:p w14:paraId="7DE918F6" w14:textId="53E11035" w:rsidR="00E302AB" w:rsidRPr="003E4578" w:rsidRDefault="004A3EAB" w:rsidP="00E302AB">
      <w:pPr>
        <w:tabs>
          <w:tab w:val="left" w:pos="567"/>
          <w:tab w:val="left" w:pos="6840"/>
        </w:tabs>
        <w:jc w:val="both"/>
        <w:rPr>
          <w:b/>
        </w:rPr>
      </w:pPr>
      <w:r>
        <w:rPr>
          <w:b/>
        </w:rPr>
        <w:t>_____________/</w:t>
      </w:r>
      <w:proofErr w:type="gramStart"/>
      <w:r>
        <w:rPr>
          <w:b/>
        </w:rPr>
        <w:t>Н.А.</w:t>
      </w:r>
      <w:proofErr w:type="gramEnd"/>
      <w:r>
        <w:rPr>
          <w:b/>
        </w:rPr>
        <w:t xml:space="preserve"> Цветков</w:t>
      </w:r>
      <w:r w:rsidR="00E302AB" w:rsidRPr="003E4578">
        <w:rPr>
          <w:b/>
        </w:rPr>
        <w:t xml:space="preserve">/                                                  </w:t>
      </w:r>
      <w:r w:rsidR="00E302AB" w:rsidRPr="00FC1D5D">
        <w:rPr>
          <w:b/>
          <w:highlight w:val="yellow"/>
        </w:rPr>
        <w:t xml:space="preserve">_______________ </w:t>
      </w:r>
      <w:r w:rsidR="00B6395C" w:rsidRPr="00FC1D5D">
        <w:rPr>
          <w:b/>
          <w:highlight w:val="yellow"/>
        </w:rPr>
        <w:t>/</w:t>
      </w:r>
      <w:r w:rsidR="00FC1D5D" w:rsidRPr="00FC1D5D">
        <w:rPr>
          <w:b/>
          <w:highlight w:val="yellow"/>
        </w:rPr>
        <w:t>_______________</w:t>
      </w:r>
      <w:r w:rsidR="00E302AB" w:rsidRPr="00FC1D5D">
        <w:rPr>
          <w:b/>
          <w:highlight w:val="yellow"/>
        </w:rPr>
        <w:t>/</w:t>
      </w:r>
    </w:p>
    <w:p w14:paraId="56346D80" w14:textId="77777777" w:rsidR="00CF7C48" w:rsidRPr="00E302AB" w:rsidRDefault="00CF7C48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3459A370" w14:textId="77777777" w:rsidR="00CF7C48" w:rsidRPr="00E302AB" w:rsidRDefault="00CF7C48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6DDFD4A7" w14:textId="77777777" w:rsidR="00CF7C48" w:rsidRPr="00E302AB" w:rsidRDefault="00CF7C48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3EEE0A1F" w14:textId="77777777" w:rsidR="00CF7C48" w:rsidRPr="00E302AB" w:rsidRDefault="00CF7C48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4D07200D" w14:textId="77777777" w:rsidR="00CF7C48" w:rsidRPr="00E302AB" w:rsidRDefault="00CF7C48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256575EE" w14:textId="77777777" w:rsidR="00CF7C48" w:rsidRPr="00E302AB" w:rsidRDefault="00CF7C48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4069F1D2" w14:textId="77777777" w:rsidR="00CF7C48" w:rsidRPr="00E302AB" w:rsidRDefault="00CF7C48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3B6ECE45" w14:textId="77777777" w:rsidR="00CF7C48" w:rsidRPr="00E302AB" w:rsidRDefault="00CF7C48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24EC03C3" w14:textId="77777777" w:rsidR="00CF7C48" w:rsidRPr="00E302AB" w:rsidRDefault="00CF7C48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0D590963" w14:textId="77777777" w:rsidR="00CF7C48" w:rsidRPr="00E302AB" w:rsidRDefault="00CF7C48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2BC9E1A0" w14:textId="77777777" w:rsidR="00CF7C48" w:rsidRPr="00E302AB" w:rsidRDefault="00CF7C48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7AE1759D" w14:textId="77777777" w:rsidR="00CF7C48" w:rsidRPr="00E302AB" w:rsidRDefault="00CF7C48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3669F49B" w14:textId="77777777" w:rsidR="00CF7C48" w:rsidRPr="00E302AB" w:rsidRDefault="00CF7C48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19D9BFCB" w14:textId="77777777" w:rsidR="00CF7C48" w:rsidRPr="00E302AB" w:rsidRDefault="00CF7C48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519F8E49" w14:textId="77777777" w:rsidR="00CF7C48" w:rsidRPr="00E302AB" w:rsidRDefault="00CF7C48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7122618E" w14:textId="77777777" w:rsidR="00CF7C48" w:rsidRPr="00E302AB" w:rsidRDefault="00CF7C48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4F057906" w14:textId="77777777" w:rsidR="00CF7C48" w:rsidRPr="00E302AB" w:rsidRDefault="00CF7C48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2000BF83" w14:textId="77777777" w:rsidR="00CF7C48" w:rsidRPr="00E302AB" w:rsidRDefault="00CF7C48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57BFC062" w14:textId="77777777" w:rsidR="00CF7C48" w:rsidRPr="00E302AB" w:rsidRDefault="00CF7C48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7244477D" w14:textId="77777777" w:rsidR="00CF7C48" w:rsidRPr="00E302AB" w:rsidRDefault="00CF7C48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40778916" w14:textId="77777777" w:rsidR="00CF7C48" w:rsidRPr="00E302AB" w:rsidRDefault="00CF7C48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44D2E270" w14:textId="77777777" w:rsidR="00CF7C48" w:rsidRPr="00E302AB" w:rsidRDefault="00CF7C48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6945CD88" w14:textId="77777777" w:rsidR="00CF7C48" w:rsidRDefault="00CF7C48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71FED429" w14:textId="77777777" w:rsidR="00AC16A7" w:rsidRDefault="00AC16A7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581E104B" w14:textId="77777777" w:rsidR="00AC16A7" w:rsidRDefault="00AC16A7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14640090" w14:textId="77777777" w:rsidR="00AC16A7" w:rsidRDefault="00AC16A7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5B765CB1" w14:textId="77777777" w:rsidR="00AC16A7" w:rsidRDefault="00AC16A7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0279BB3C" w14:textId="77777777" w:rsidR="00B6395C" w:rsidRDefault="00B6395C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1310A3DF" w14:textId="77777777" w:rsidR="00B6395C" w:rsidRDefault="00B6395C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006B68E7" w14:textId="77777777" w:rsidR="00B6395C" w:rsidRDefault="00B6395C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33A40397" w14:textId="77777777" w:rsidR="00B6395C" w:rsidRDefault="00B6395C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66CEDDF8" w14:textId="77777777" w:rsidR="00AC16A7" w:rsidRDefault="00AC16A7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292673F9" w14:textId="77777777" w:rsidR="00AC16A7" w:rsidRDefault="00AC16A7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433BDB1E" w14:textId="77777777" w:rsidR="00AC16A7" w:rsidRDefault="00AC16A7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6A51E88F" w14:textId="77777777" w:rsidR="00AC16A7" w:rsidRDefault="00AC16A7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6353ADE8" w14:textId="77777777" w:rsidR="00AC16A7" w:rsidRDefault="00AC16A7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1C439611" w14:textId="77777777" w:rsidR="00AC16A7" w:rsidRPr="00E302AB" w:rsidRDefault="00AC16A7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35EADB5C" w14:textId="77777777" w:rsidR="00CF7C48" w:rsidRPr="00E302AB" w:rsidRDefault="00CF7C48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0DEE230E" w14:textId="77777777" w:rsidR="00CF7C48" w:rsidRPr="00E302AB" w:rsidRDefault="00CF7C48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03C38045" w14:textId="77777777" w:rsidR="00CF7C48" w:rsidRPr="00E302AB" w:rsidRDefault="00CF7C48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7E1C82AC" w14:textId="3F1F5DAA" w:rsidR="00CF7C48" w:rsidRDefault="00CF7C48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315919AD" w14:textId="77777777" w:rsidR="00565DB7" w:rsidRPr="00E302AB" w:rsidRDefault="00565DB7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26CDF5C0" w14:textId="77777777" w:rsidR="00CF7C48" w:rsidRPr="00E302AB" w:rsidRDefault="00CF7C48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46598491" w14:textId="77777777" w:rsidR="00CF7C48" w:rsidRPr="00E302AB" w:rsidRDefault="00CF7C48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733F82E4" w14:textId="77777777" w:rsidR="00CF7C48" w:rsidRPr="00E302AB" w:rsidRDefault="00CF7C48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668D6B53" w14:textId="77777777" w:rsidR="00CF7C48" w:rsidRDefault="00CF7C48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392B8400" w14:textId="77777777" w:rsidR="0074145E" w:rsidRDefault="0074145E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5573CCCA" w14:textId="77777777" w:rsidR="0074145E" w:rsidRPr="00E302AB" w:rsidRDefault="0074145E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18"/>
          <w:szCs w:val="18"/>
        </w:rPr>
      </w:pPr>
    </w:p>
    <w:p w14:paraId="4A053CD3" w14:textId="14E9E140" w:rsidR="00690F06" w:rsidRPr="00E302AB" w:rsidRDefault="00106281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</w:rPr>
      </w:pPr>
      <w:r w:rsidRPr="00E302AB">
        <w:rPr>
          <w:rFonts w:ascii="Times New Roman" w:hAnsi="Times New Roman" w:cs="Times New Roman"/>
          <w:b/>
          <w:i w:val="0"/>
          <w:sz w:val="18"/>
          <w:szCs w:val="18"/>
        </w:rPr>
        <w:lastRenderedPageBreak/>
        <w:t xml:space="preserve">Приложение № 1 к </w:t>
      </w:r>
      <w:bookmarkStart w:id="14" w:name="_Hlk501363256"/>
      <w:r w:rsidRPr="00E302AB">
        <w:rPr>
          <w:rFonts w:ascii="Times New Roman" w:hAnsi="Times New Roman" w:cs="Times New Roman"/>
          <w:b/>
          <w:i w:val="0"/>
          <w:sz w:val="18"/>
          <w:szCs w:val="18"/>
        </w:rPr>
        <w:t xml:space="preserve">Договору </w:t>
      </w:r>
      <w:bookmarkEnd w:id="14"/>
      <w:r w:rsidR="00B6395C" w:rsidRPr="00B6395C">
        <w:rPr>
          <w:rFonts w:ascii="Times New Roman" w:hAnsi="Times New Roman" w:cs="Times New Roman"/>
          <w:b/>
          <w:i w:val="0"/>
          <w:sz w:val="18"/>
          <w:szCs w:val="18"/>
        </w:rPr>
        <w:t xml:space="preserve">участия в долевом строительстве № </w:t>
      </w:r>
      <w:r w:rsidR="00FC1D5D" w:rsidRPr="00FC1D5D">
        <w:rPr>
          <w:rFonts w:ascii="Times New Roman" w:hAnsi="Times New Roman" w:cs="Times New Roman"/>
          <w:b/>
          <w:i w:val="0"/>
          <w:sz w:val="18"/>
          <w:szCs w:val="18"/>
          <w:highlight w:val="yellow"/>
        </w:rPr>
        <w:t>Р-__-__-2019/__/</w:t>
      </w:r>
      <w:proofErr w:type="gramStart"/>
      <w:r w:rsidR="00FC1D5D" w:rsidRPr="00FC1D5D">
        <w:rPr>
          <w:rFonts w:ascii="Times New Roman" w:hAnsi="Times New Roman" w:cs="Times New Roman"/>
          <w:b/>
          <w:i w:val="0"/>
          <w:sz w:val="18"/>
          <w:szCs w:val="18"/>
          <w:highlight w:val="yellow"/>
        </w:rPr>
        <w:t>_._</w:t>
      </w:r>
      <w:proofErr w:type="gramEnd"/>
      <w:r w:rsidR="00FC1D5D" w:rsidRPr="00FC1D5D">
        <w:rPr>
          <w:rFonts w:ascii="Times New Roman" w:hAnsi="Times New Roman" w:cs="Times New Roman"/>
          <w:b/>
          <w:i w:val="0"/>
          <w:sz w:val="18"/>
          <w:szCs w:val="18"/>
          <w:highlight w:val="yellow"/>
        </w:rPr>
        <w:t>;___ от «__» ________ 2019</w:t>
      </w:r>
      <w:r w:rsidR="00FC1D5D" w:rsidRPr="00FC1D5D">
        <w:rPr>
          <w:rFonts w:ascii="Times New Roman" w:hAnsi="Times New Roman" w:cs="Times New Roman"/>
          <w:b/>
          <w:i w:val="0"/>
          <w:sz w:val="18"/>
          <w:szCs w:val="18"/>
        </w:rPr>
        <w:t xml:space="preserve"> года</w:t>
      </w:r>
    </w:p>
    <w:p w14:paraId="6555D444" w14:textId="77777777" w:rsidR="00565DB7" w:rsidRDefault="000029C0" w:rsidP="002B07D3">
      <w:pPr>
        <w:shd w:val="clear" w:color="auto" w:fill="FFFFFF"/>
        <w:tabs>
          <w:tab w:val="left" w:pos="567"/>
          <w:tab w:val="center" w:pos="5244"/>
          <w:tab w:val="left" w:pos="6840"/>
          <w:tab w:val="left" w:pos="9390"/>
        </w:tabs>
        <w:rPr>
          <w:b/>
        </w:rPr>
      </w:pPr>
      <w:r w:rsidRPr="00E302AB">
        <w:rPr>
          <w:b/>
        </w:rPr>
        <w:tab/>
      </w:r>
      <w:r w:rsidRPr="00E302AB">
        <w:rPr>
          <w:b/>
        </w:rPr>
        <w:tab/>
      </w:r>
    </w:p>
    <w:p w14:paraId="45FB3581" w14:textId="28BD1AAF" w:rsidR="004027F1" w:rsidRPr="00E302AB" w:rsidRDefault="00D274FA" w:rsidP="00565DB7">
      <w:pPr>
        <w:shd w:val="clear" w:color="auto" w:fill="FFFFFF"/>
        <w:tabs>
          <w:tab w:val="left" w:pos="567"/>
          <w:tab w:val="center" w:pos="5244"/>
          <w:tab w:val="left" w:pos="6840"/>
          <w:tab w:val="left" w:pos="9390"/>
        </w:tabs>
        <w:jc w:val="center"/>
        <w:rPr>
          <w:b/>
        </w:rPr>
      </w:pPr>
      <w:r w:rsidRPr="00E302AB">
        <w:rPr>
          <w:b/>
        </w:rPr>
        <w:t>ХАРАКТЕРИСТИКИ</w:t>
      </w:r>
      <w:r w:rsidR="004027F1" w:rsidRPr="00E302AB">
        <w:rPr>
          <w:b/>
        </w:rPr>
        <w:t xml:space="preserve"> КВАРТИР</w:t>
      </w:r>
      <w:r w:rsidR="00D52B9B" w:rsidRPr="00E302AB">
        <w:rPr>
          <w:b/>
        </w:rPr>
        <w:t>Ы</w:t>
      </w:r>
    </w:p>
    <w:p w14:paraId="5140814F" w14:textId="77777777" w:rsidR="00690F06" w:rsidRPr="00E302AB" w:rsidRDefault="00690F06" w:rsidP="002B07D3">
      <w:pPr>
        <w:shd w:val="clear" w:color="auto" w:fill="FFFFFF"/>
        <w:tabs>
          <w:tab w:val="left" w:pos="567"/>
          <w:tab w:val="left" w:pos="6840"/>
        </w:tabs>
        <w:jc w:val="center"/>
        <w:rPr>
          <w:b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7938"/>
        <w:gridCol w:w="1701"/>
      </w:tblGrid>
      <w:tr w:rsidR="00106281" w:rsidRPr="00E302AB" w14:paraId="2906A05E" w14:textId="77777777" w:rsidTr="00106281">
        <w:tc>
          <w:tcPr>
            <w:tcW w:w="567" w:type="dxa"/>
            <w:vAlign w:val="center"/>
          </w:tcPr>
          <w:p w14:paraId="7E542815" w14:textId="2F3F0C79" w:rsidR="00106281" w:rsidRPr="00E302AB" w:rsidRDefault="00106281" w:rsidP="002B07D3">
            <w:pPr>
              <w:tabs>
                <w:tab w:val="left" w:pos="567"/>
                <w:tab w:val="left" w:pos="6840"/>
              </w:tabs>
              <w:jc w:val="center"/>
            </w:pPr>
            <w:r w:rsidRPr="00E302AB">
              <w:t>1.</w:t>
            </w:r>
          </w:p>
        </w:tc>
        <w:tc>
          <w:tcPr>
            <w:tcW w:w="7938" w:type="dxa"/>
            <w:vAlign w:val="center"/>
          </w:tcPr>
          <w:p w14:paraId="21C100B9" w14:textId="1F039B3E" w:rsidR="00106281" w:rsidRPr="00E302AB" w:rsidRDefault="00106281" w:rsidP="002B07D3">
            <w:pPr>
              <w:tabs>
                <w:tab w:val="left" w:pos="567"/>
                <w:tab w:val="left" w:pos="6840"/>
              </w:tabs>
              <w:rPr>
                <w:color w:val="000000"/>
              </w:rPr>
            </w:pPr>
            <w:r w:rsidRPr="00E302AB">
              <w:rPr>
                <w:color w:val="000000"/>
              </w:rPr>
              <w:t xml:space="preserve">Проектный номер (на время строительства) </w:t>
            </w:r>
          </w:p>
        </w:tc>
        <w:tc>
          <w:tcPr>
            <w:tcW w:w="1701" w:type="dxa"/>
            <w:vAlign w:val="center"/>
          </w:tcPr>
          <w:p w14:paraId="4C1DA9C4" w14:textId="7C3792B3" w:rsidR="00106281" w:rsidRPr="00E302AB" w:rsidRDefault="00106281" w:rsidP="002B07D3">
            <w:pPr>
              <w:tabs>
                <w:tab w:val="left" w:pos="567"/>
                <w:tab w:val="left" w:pos="6840"/>
              </w:tabs>
              <w:jc w:val="center"/>
            </w:pPr>
          </w:p>
        </w:tc>
      </w:tr>
      <w:tr w:rsidR="00106281" w:rsidRPr="00E302AB" w14:paraId="64ABD71E" w14:textId="77777777" w:rsidTr="00106281">
        <w:trPr>
          <w:trHeight w:val="11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EE458F8" w14:textId="20CE5A7F" w:rsidR="00106281" w:rsidRPr="00E302AB" w:rsidRDefault="00106281" w:rsidP="002B07D3">
            <w:pPr>
              <w:tabs>
                <w:tab w:val="left" w:pos="567"/>
                <w:tab w:val="left" w:pos="6840"/>
              </w:tabs>
              <w:jc w:val="center"/>
            </w:pPr>
            <w:r w:rsidRPr="00E302AB">
              <w:t>2.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7A105D15" w14:textId="68675431" w:rsidR="00106281" w:rsidRPr="00E302AB" w:rsidRDefault="00106281" w:rsidP="002B07D3">
            <w:pPr>
              <w:tabs>
                <w:tab w:val="left" w:pos="567"/>
                <w:tab w:val="left" w:pos="6840"/>
              </w:tabs>
            </w:pPr>
            <w:r w:rsidRPr="00E302AB">
              <w:t>Количество комнат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C15A019" w14:textId="7B03C7DF" w:rsidR="00106281" w:rsidRPr="00E302AB" w:rsidRDefault="00106281" w:rsidP="002B07D3">
            <w:pPr>
              <w:tabs>
                <w:tab w:val="left" w:pos="567"/>
                <w:tab w:val="left" w:pos="6840"/>
              </w:tabs>
              <w:jc w:val="center"/>
            </w:pPr>
          </w:p>
        </w:tc>
      </w:tr>
      <w:tr w:rsidR="00106281" w:rsidRPr="00E302AB" w14:paraId="1138E57C" w14:textId="77777777" w:rsidTr="00106281">
        <w:trPr>
          <w:trHeight w:val="17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A226E23" w14:textId="27727A21" w:rsidR="00106281" w:rsidRPr="00E302AB" w:rsidRDefault="00106281" w:rsidP="002B07D3">
            <w:pPr>
              <w:tabs>
                <w:tab w:val="left" w:pos="567"/>
                <w:tab w:val="left" w:pos="6840"/>
              </w:tabs>
              <w:jc w:val="center"/>
            </w:pPr>
            <w:r w:rsidRPr="00E302AB">
              <w:t>3.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14:paraId="23DC3532" w14:textId="5F15BE41" w:rsidR="00106281" w:rsidRPr="00E302AB" w:rsidRDefault="00106281" w:rsidP="002B07D3">
            <w:pPr>
              <w:tabs>
                <w:tab w:val="left" w:pos="567"/>
                <w:tab w:val="left" w:pos="6840"/>
              </w:tabs>
            </w:pPr>
            <w:r w:rsidRPr="00E302AB">
              <w:t>Корпус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E334DB4" w14:textId="5B17B71D" w:rsidR="00106281" w:rsidRPr="00E302AB" w:rsidRDefault="00106281" w:rsidP="002B07D3">
            <w:pPr>
              <w:tabs>
                <w:tab w:val="left" w:pos="567"/>
                <w:tab w:val="left" w:pos="6840"/>
              </w:tabs>
              <w:jc w:val="center"/>
            </w:pPr>
          </w:p>
        </w:tc>
      </w:tr>
      <w:tr w:rsidR="00106281" w:rsidRPr="00E302AB" w14:paraId="707A4B4A" w14:textId="77777777" w:rsidTr="00106281">
        <w:tc>
          <w:tcPr>
            <w:tcW w:w="567" w:type="dxa"/>
            <w:vAlign w:val="center"/>
          </w:tcPr>
          <w:p w14:paraId="50FF20B7" w14:textId="6DC3FC1B" w:rsidR="00106281" w:rsidRPr="00E302AB" w:rsidRDefault="00106281" w:rsidP="002B07D3">
            <w:pPr>
              <w:tabs>
                <w:tab w:val="left" w:pos="567"/>
                <w:tab w:val="left" w:pos="6840"/>
              </w:tabs>
              <w:jc w:val="center"/>
            </w:pPr>
            <w:r w:rsidRPr="00E302AB">
              <w:t>4.</w:t>
            </w:r>
          </w:p>
        </w:tc>
        <w:tc>
          <w:tcPr>
            <w:tcW w:w="7938" w:type="dxa"/>
            <w:vAlign w:val="center"/>
          </w:tcPr>
          <w:p w14:paraId="3BE3B468" w14:textId="6030B760" w:rsidR="00106281" w:rsidRPr="00E302AB" w:rsidRDefault="00106281" w:rsidP="002B07D3">
            <w:pPr>
              <w:tabs>
                <w:tab w:val="left" w:pos="567"/>
                <w:tab w:val="left" w:pos="6840"/>
              </w:tabs>
            </w:pPr>
            <w:r w:rsidRPr="00E302AB">
              <w:t>Этаж</w:t>
            </w:r>
          </w:p>
        </w:tc>
        <w:tc>
          <w:tcPr>
            <w:tcW w:w="1701" w:type="dxa"/>
            <w:vAlign w:val="center"/>
          </w:tcPr>
          <w:p w14:paraId="7BEDE515" w14:textId="37D8AC2D" w:rsidR="00106281" w:rsidRPr="00E302AB" w:rsidRDefault="00106281" w:rsidP="002B07D3">
            <w:pPr>
              <w:tabs>
                <w:tab w:val="left" w:pos="567"/>
                <w:tab w:val="left" w:pos="6840"/>
              </w:tabs>
              <w:jc w:val="center"/>
            </w:pPr>
          </w:p>
        </w:tc>
      </w:tr>
      <w:tr w:rsidR="00106281" w:rsidRPr="00E302AB" w14:paraId="5F1610DC" w14:textId="77777777" w:rsidTr="00106281">
        <w:tc>
          <w:tcPr>
            <w:tcW w:w="567" w:type="dxa"/>
            <w:vAlign w:val="center"/>
          </w:tcPr>
          <w:p w14:paraId="48E02900" w14:textId="12AB99E3" w:rsidR="00106281" w:rsidRPr="00E302AB" w:rsidRDefault="00106281" w:rsidP="002B07D3">
            <w:pPr>
              <w:tabs>
                <w:tab w:val="left" w:pos="567"/>
                <w:tab w:val="left" w:pos="6840"/>
              </w:tabs>
              <w:jc w:val="center"/>
            </w:pPr>
            <w:r w:rsidRPr="00E302AB">
              <w:t xml:space="preserve">5. </w:t>
            </w:r>
          </w:p>
        </w:tc>
        <w:tc>
          <w:tcPr>
            <w:tcW w:w="7938" w:type="dxa"/>
            <w:vAlign w:val="center"/>
          </w:tcPr>
          <w:p w14:paraId="1B432511" w14:textId="47F7D011" w:rsidR="00106281" w:rsidRPr="00E302AB" w:rsidRDefault="00106281" w:rsidP="002B07D3">
            <w:pPr>
              <w:tabs>
                <w:tab w:val="left" w:pos="567"/>
                <w:tab w:val="left" w:pos="6840"/>
              </w:tabs>
            </w:pPr>
            <w:r w:rsidRPr="00E302AB">
              <w:t>Секция</w:t>
            </w:r>
          </w:p>
        </w:tc>
        <w:tc>
          <w:tcPr>
            <w:tcW w:w="1701" w:type="dxa"/>
            <w:vAlign w:val="center"/>
          </w:tcPr>
          <w:p w14:paraId="1C57604C" w14:textId="0E520F9F" w:rsidR="00106281" w:rsidRPr="00E302AB" w:rsidRDefault="00106281" w:rsidP="002B07D3">
            <w:pPr>
              <w:tabs>
                <w:tab w:val="left" w:pos="567"/>
                <w:tab w:val="left" w:pos="6840"/>
              </w:tabs>
              <w:jc w:val="center"/>
            </w:pPr>
          </w:p>
        </w:tc>
      </w:tr>
      <w:tr w:rsidR="00106281" w:rsidRPr="00E302AB" w14:paraId="7D912876" w14:textId="77777777" w:rsidTr="00106281">
        <w:tc>
          <w:tcPr>
            <w:tcW w:w="567" w:type="dxa"/>
            <w:vAlign w:val="center"/>
          </w:tcPr>
          <w:p w14:paraId="24786E19" w14:textId="5C3B5987" w:rsidR="00106281" w:rsidRPr="00E302AB" w:rsidRDefault="00106281" w:rsidP="002B07D3">
            <w:pPr>
              <w:tabs>
                <w:tab w:val="left" w:pos="567"/>
                <w:tab w:val="left" w:pos="6840"/>
              </w:tabs>
              <w:jc w:val="center"/>
            </w:pPr>
            <w:r w:rsidRPr="00E302AB">
              <w:t>6.</w:t>
            </w:r>
          </w:p>
        </w:tc>
        <w:tc>
          <w:tcPr>
            <w:tcW w:w="7938" w:type="dxa"/>
            <w:vAlign w:val="center"/>
          </w:tcPr>
          <w:p w14:paraId="474C7143" w14:textId="08F5EF20" w:rsidR="00106281" w:rsidRPr="00E302AB" w:rsidRDefault="00106281" w:rsidP="002B07D3">
            <w:pPr>
              <w:tabs>
                <w:tab w:val="left" w:pos="567"/>
                <w:tab w:val="left" w:pos="6840"/>
              </w:tabs>
            </w:pPr>
            <w:r w:rsidRPr="00E302AB">
              <w:t>Проектная площадь, включающая площади балконов и/или лоджий*</w:t>
            </w:r>
          </w:p>
        </w:tc>
        <w:tc>
          <w:tcPr>
            <w:tcW w:w="1701" w:type="dxa"/>
            <w:vAlign w:val="center"/>
          </w:tcPr>
          <w:p w14:paraId="785204DA" w14:textId="7D2DEEFF" w:rsidR="00106281" w:rsidRPr="00E302AB" w:rsidRDefault="00106281" w:rsidP="002B07D3">
            <w:pPr>
              <w:tabs>
                <w:tab w:val="left" w:pos="567"/>
                <w:tab w:val="left" w:pos="6840"/>
              </w:tabs>
              <w:jc w:val="center"/>
            </w:pPr>
          </w:p>
        </w:tc>
      </w:tr>
      <w:tr w:rsidR="00106281" w:rsidRPr="00E302AB" w14:paraId="477D3083" w14:textId="77777777" w:rsidTr="00106281">
        <w:tc>
          <w:tcPr>
            <w:tcW w:w="567" w:type="dxa"/>
            <w:vAlign w:val="center"/>
          </w:tcPr>
          <w:p w14:paraId="02330070" w14:textId="6BE6757E" w:rsidR="00106281" w:rsidRPr="00E302AB" w:rsidRDefault="00106281" w:rsidP="002B07D3">
            <w:pPr>
              <w:tabs>
                <w:tab w:val="left" w:pos="567"/>
                <w:tab w:val="left" w:pos="6840"/>
              </w:tabs>
              <w:jc w:val="center"/>
            </w:pPr>
            <w:r w:rsidRPr="00E302AB">
              <w:t>7.</w:t>
            </w:r>
          </w:p>
        </w:tc>
        <w:tc>
          <w:tcPr>
            <w:tcW w:w="7938" w:type="dxa"/>
            <w:vAlign w:val="center"/>
          </w:tcPr>
          <w:p w14:paraId="13FE68BF" w14:textId="5DE35505" w:rsidR="00106281" w:rsidRPr="00E302AB" w:rsidRDefault="00106281" w:rsidP="002B07D3">
            <w:pPr>
              <w:tabs>
                <w:tab w:val="left" w:pos="567"/>
                <w:tab w:val="left" w:pos="6840"/>
              </w:tabs>
              <w:rPr>
                <w:color w:val="000000"/>
              </w:rPr>
            </w:pPr>
            <w:r w:rsidRPr="00E302AB">
              <w:rPr>
                <w:color w:val="000000"/>
              </w:rPr>
              <w:t xml:space="preserve">Общая площадь (ч.5 ст. 15 ЖК </w:t>
            </w:r>
            <w:proofErr w:type="gramStart"/>
            <w:r w:rsidRPr="00E302AB">
              <w:rPr>
                <w:color w:val="000000"/>
              </w:rPr>
              <w:t>РФ)*</w:t>
            </w:r>
            <w:proofErr w:type="gramEnd"/>
          </w:p>
        </w:tc>
        <w:tc>
          <w:tcPr>
            <w:tcW w:w="1701" w:type="dxa"/>
            <w:vAlign w:val="center"/>
          </w:tcPr>
          <w:p w14:paraId="62B150FF" w14:textId="66369B3B" w:rsidR="00106281" w:rsidRPr="00E302AB" w:rsidRDefault="00106281" w:rsidP="002B07D3">
            <w:pPr>
              <w:tabs>
                <w:tab w:val="left" w:pos="567"/>
                <w:tab w:val="left" w:pos="6840"/>
              </w:tabs>
              <w:jc w:val="center"/>
            </w:pPr>
          </w:p>
        </w:tc>
      </w:tr>
      <w:tr w:rsidR="00106281" w:rsidRPr="00E302AB" w14:paraId="1C40F144" w14:textId="77777777" w:rsidTr="00106281">
        <w:tc>
          <w:tcPr>
            <w:tcW w:w="567" w:type="dxa"/>
            <w:vAlign w:val="center"/>
          </w:tcPr>
          <w:p w14:paraId="38C2EBD6" w14:textId="033660BB" w:rsidR="00106281" w:rsidRPr="00E302AB" w:rsidRDefault="00106281" w:rsidP="002B07D3">
            <w:pPr>
              <w:tabs>
                <w:tab w:val="left" w:pos="567"/>
                <w:tab w:val="left" w:pos="6840"/>
              </w:tabs>
              <w:jc w:val="center"/>
            </w:pPr>
            <w:r w:rsidRPr="00E302AB">
              <w:t>8.</w:t>
            </w:r>
          </w:p>
        </w:tc>
        <w:tc>
          <w:tcPr>
            <w:tcW w:w="7938" w:type="dxa"/>
            <w:vAlign w:val="center"/>
          </w:tcPr>
          <w:p w14:paraId="38156B45" w14:textId="771056B5" w:rsidR="00106281" w:rsidRPr="00E302AB" w:rsidRDefault="00106281" w:rsidP="002B07D3">
            <w:pPr>
              <w:tabs>
                <w:tab w:val="left" w:pos="567"/>
                <w:tab w:val="left" w:pos="6840"/>
              </w:tabs>
              <w:rPr>
                <w:color w:val="000000"/>
              </w:rPr>
            </w:pPr>
            <w:r w:rsidRPr="00E302AB">
              <w:rPr>
                <w:color w:val="000000"/>
              </w:rPr>
              <w:t xml:space="preserve">Площадь </w:t>
            </w:r>
            <w:r w:rsidR="007675B8" w:rsidRPr="00E302AB">
              <w:rPr>
                <w:color w:val="000000"/>
              </w:rPr>
              <w:t>балконов (</w:t>
            </w:r>
            <w:r w:rsidRPr="00E302AB">
              <w:rPr>
                <w:color w:val="000000"/>
              </w:rPr>
              <w:t>с коэффициентом 0,3) и/или лоджий (с коэффициентом 0,</w:t>
            </w:r>
            <w:proofErr w:type="gramStart"/>
            <w:r w:rsidRPr="00E302AB">
              <w:rPr>
                <w:color w:val="000000"/>
              </w:rPr>
              <w:t>5)*</w:t>
            </w:r>
            <w:proofErr w:type="gramEnd"/>
          </w:p>
        </w:tc>
        <w:tc>
          <w:tcPr>
            <w:tcW w:w="1701" w:type="dxa"/>
            <w:vAlign w:val="center"/>
          </w:tcPr>
          <w:p w14:paraId="3B573960" w14:textId="0EDEF71E" w:rsidR="00106281" w:rsidRPr="00E302AB" w:rsidRDefault="00106281" w:rsidP="002B07D3">
            <w:pPr>
              <w:tabs>
                <w:tab w:val="left" w:pos="567"/>
                <w:tab w:val="left" w:pos="6840"/>
              </w:tabs>
              <w:jc w:val="center"/>
            </w:pPr>
          </w:p>
        </w:tc>
      </w:tr>
      <w:tr w:rsidR="00106281" w:rsidRPr="00E302AB" w14:paraId="38ECDCF4" w14:textId="77777777" w:rsidTr="00106281">
        <w:tc>
          <w:tcPr>
            <w:tcW w:w="567" w:type="dxa"/>
            <w:vAlign w:val="center"/>
          </w:tcPr>
          <w:p w14:paraId="6F876E56" w14:textId="5829A672" w:rsidR="00106281" w:rsidRPr="00E302AB" w:rsidRDefault="00106281" w:rsidP="002B07D3">
            <w:pPr>
              <w:tabs>
                <w:tab w:val="left" w:pos="567"/>
                <w:tab w:val="left" w:pos="6840"/>
              </w:tabs>
              <w:jc w:val="center"/>
            </w:pPr>
            <w:r w:rsidRPr="00E302AB">
              <w:t>9.</w:t>
            </w:r>
          </w:p>
        </w:tc>
        <w:tc>
          <w:tcPr>
            <w:tcW w:w="7938" w:type="dxa"/>
            <w:vAlign w:val="center"/>
          </w:tcPr>
          <w:p w14:paraId="0FF3DB52" w14:textId="710D5705" w:rsidR="00106281" w:rsidRPr="00E302AB" w:rsidRDefault="00106281" w:rsidP="002B07D3">
            <w:pPr>
              <w:tabs>
                <w:tab w:val="left" w:pos="567"/>
                <w:tab w:val="left" w:pos="6840"/>
              </w:tabs>
              <w:rPr>
                <w:color w:val="000000"/>
              </w:rPr>
            </w:pPr>
            <w:r w:rsidRPr="00E302AB">
              <w:rPr>
                <w:color w:val="000000"/>
              </w:rPr>
              <w:t>Проектная жилая площадь</w:t>
            </w:r>
          </w:p>
        </w:tc>
        <w:tc>
          <w:tcPr>
            <w:tcW w:w="1701" w:type="dxa"/>
            <w:vAlign w:val="center"/>
          </w:tcPr>
          <w:p w14:paraId="2EA63285" w14:textId="0A9401C6" w:rsidR="00106281" w:rsidRPr="00E302AB" w:rsidRDefault="00FC1D5D" w:rsidP="002B07D3">
            <w:pPr>
              <w:tabs>
                <w:tab w:val="left" w:pos="567"/>
                <w:tab w:val="left" w:pos="6840"/>
              </w:tabs>
              <w:jc w:val="center"/>
            </w:pPr>
            <w:r>
              <w:t xml:space="preserve"> - </w:t>
            </w:r>
          </w:p>
        </w:tc>
      </w:tr>
      <w:tr w:rsidR="00106281" w:rsidRPr="00E302AB" w14:paraId="11C86B2E" w14:textId="77777777" w:rsidTr="00106281">
        <w:tc>
          <w:tcPr>
            <w:tcW w:w="567" w:type="dxa"/>
            <w:vAlign w:val="center"/>
          </w:tcPr>
          <w:p w14:paraId="6AC2BC29" w14:textId="50E34C51" w:rsidR="00106281" w:rsidRPr="00E302AB" w:rsidRDefault="00106281" w:rsidP="002B07D3">
            <w:pPr>
              <w:tabs>
                <w:tab w:val="left" w:pos="567"/>
                <w:tab w:val="left" w:pos="6840"/>
              </w:tabs>
              <w:jc w:val="center"/>
            </w:pPr>
            <w:r w:rsidRPr="00E302AB">
              <w:t>10.</w:t>
            </w:r>
          </w:p>
        </w:tc>
        <w:tc>
          <w:tcPr>
            <w:tcW w:w="7938" w:type="dxa"/>
            <w:vAlign w:val="center"/>
          </w:tcPr>
          <w:p w14:paraId="1E434E57" w14:textId="27D05E05" w:rsidR="00106281" w:rsidRPr="00E302AB" w:rsidRDefault="00106281" w:rsidP="002B07D3">
            <w:pPr>
              <w:tabs>
                <w:tab w:val="left" w:pos="567"/>
                <w:tab w:val="left" w:pos="6840"/>
              </w:tabs>
              <w:rPr>
                <w:color w:val="000000"/>
              </w:rPr>
            </w:pPr>
            <w:r w:rsidRPr="00E302AB">
              <w:rPr>
                <w:color w:val="000000"/>
              </w:rPr>
              <w:t>1 комната</w:t>
            </w:r>
          </w:p>
        </w:tc>
        <w:tc>
          <w:tcPr>
            <w:tcW w:w="1701" w:type="dxa"/>
            <w:vAlign w:val="center"/>
          </w:tcPr>
          <w:p w14:paraId="5286A082" w14:textId="6122C860" w:rsidR="00106281" w:rsidRPr="00E302AB" w:rsidRDefault="00106281" w:rsidP="002B07D3">
            <w:pPr>
              <w:tabs>
                <w:tab w:val="left" w:pos="567"/>
                <w:tab w:val="left" w:pos="6840"/>
              </w:tabs>
              <w:jc w:val="center"/>
            </w:pPr>
          </w:p>
        </w:tc>
      </w:tr>
      <w:tr w:rsidR="00B20493" w:rsidRPr="00E302AB" w14:paraId="3FD3D473" w14:textId="77777777" w:rsidTr="00106281">
        <w:tc>
          <w:tcPr>
            <w:tcW w:w="567" w:type="dxa"/>
            <w:vAlign w:val="center"/>
          </w:tcPr>
          <w:p w14:paraId="18DEFD76" w14:textId="6C5782B6" w:rsidR="00B20493" w:rsidRPr="00E302AB" w:rsidRDefault="0074145E" w:rsidP="002B07D3">
            <w:pPr>
              <w:tabs>
                <w:tab w:val="left" w:pos="567"/>
                <w:tab w:val="left" w:pos="6840"/>
              </w:tabs>
              <w:jc w:val="center"/>
            </w:pPr>
            <w:r>
              <w:t>11</w:t>
            </w:r>
            <w:r w:rsidR="00B20493" w:rsidRPr="00E302AB">
              <w:t>.</w:t>
            </w:r>
          </w:p>
        </w:tc>
        <w:tc>
          <w:tcPr>
            <w:tcW w:w="7938" w:type="dxa"/>
            <w:vAlign w:val="center"/>
          </w:tcPr>
          <w:p w14:paraId="3DAE645F" w14:textId="021275C1" w:rsidR="00B20493" w:rsidRPr="00E302AB" w:rsidRDefault="00B20493" w:rsidP="002B07D3">
            <w:pPr>
              <w:tabs>
                <w:tab w:val="left" w:pos="567"/>
                <w:tab w:val="left" w:pos="6840"/>
              </w:tabs>
              <w:rPr>
                <w:color w:val="000000"/>
              </w:rPr>
            </w:pPr>
            <w:r w:rsidRPr="00E302AB">
              <w:rPr>
                <w:color w:val="000000"/>
              </w:rPr>
              <w:t xml:space="preserve">Коридор </w:t>
            </w:r>
          </w:p>
        </w:tc>
        <w:tc>
          <w:tcPr>
            <w:tcW w:w="1701" w:type="dxa"/>
            <w:vAlign w:val="center"/>
          </w:tcPr>
          <w:p w14:paraId="664D5572" w14:textId="0E6DF427" w:rsidR="00B20493" w:rsidRPr="00E302AB" w:rsidRDefault="00B20493" w:rsidP="00565DB7">
            <w:pPr>
              <w:tabs>
                <w:tab w:val="left" w:pos="567"/>
                <w:tab w:val="left" w:pos="6840"/>
              </w:tabs>
              <w:jc w:val="center"/>
            </w:pPr>
          </w:p>
        </w:tc>
      </w:tr>
      <w:tr w:rsidR="00B20493" w:rsidRPr="00E302AB" w14:paraId="3F9D11B4" w14:textId="77777777" w:rsidTr="00106281">
        <w:tc>
          <w:tcPr>
            <w:tcW w:w="567" w:type="dxa"/>
            <w:vAlign w:val="center"/>
          </w:tcPr>
          <w:p w14:paraId="1B11D2EA" w14:textId="1D3516E2" w:rsidR="00B20493" w:rsidRPr="00E302AB" w:rsidRDefault="0074145E" w:rsidP="002B07D3">
            <w:pPr>
              <w:tabs>
                <w:tab w:val="left" w:pos="567"/>
                <w:tab w:val="left" w:pos="6840"/>
              </w:tabs>
              <w:jc w:val="center"/>
            </w:pPr>
            <w:r>
              <w:t>12</w:t>
            </w:r>
            <w:r w:rsidR="00B20493" w:rsidRPr="00E302AB">
              <w:t>.</w:t>
            </w:r>
          </w:p>
        </w:tc>
        <w:tc>
          <w:tcPr>
            <w:tcW w:w="7938" w:type="dxa"/>
            <w:vAlign w:val="center"/>
          </w:tcPr>
          <w:p w14:paraId="3EFD286F" w14:textId="1AB6A183" w:rsidR="00B20493" w:rsidRPr="00E302AB" w:rsidRDefault="00CF7C48" w:rsidP="002B07D3">
            <w:pPr>
              <w:tabs>
                <w:tab w:val="left" w:pos="567"/>
                <w:tab w:val="left" w:pos="6840"/>
              </w:tabs>
              <w:rPr>
                <w:color w:val="000000"/>
              </w:rPr>
            </w:pPr>
            <w:r w:rsidRPr="00E302AB">
              <w:rPr>
                <w:color w:val="000000"/>
              </w:rPr>
              <w:t>Сан. у</w:t>
            </w:r>
            <w:r w:rsidR="00B20493" w:rsidRPr="00E302AB">
              <w:rPr>
                <w:color w:val="000000"/>
              </w:rPr>
              <w:t>зел совмещенный</w:t>
            </w:r>
          </w:p>
        </w:tc>
        <w:tc>
          <w:tcPr>
            <w:tcW w:w="1701" w:type="dxa"/>
            <w:vAlign w:val="center"/>
          </w:tcPr>
          <w:p w14:paraId="3CDB2EBE" w14:textId="2B3C3783" w:rsidR="00B20493" w:rsidRPr="00E302AB" w:rsidRDefault="00B20493" w:rsidP="002B07D3">
            <w:pPr>
              <w:tabs>
                <w:tab w:val="left" w:pos="567"/>
                <w:tab w:val="left" w:pos="6840"/>
              </w:tabs>
              <w:jc w:val="center"/>
            </w:pPr>
          </w:p>
        </w:tc>
      </w:tr>
      <w:tr w:rsidR="00B20493" w:rsidRPr="00E302AB" w14:paraId="2B6DBA6C" w14:textId="77777777" w:rsidTr="00106281">
        <w:tc>
          <w:tcPr>
            <w:tcW w:w="567" w:type="dxa"/>
            <w:vAlign w:val="center"/>
          </w:tcPr>
          <w:p w14:paraId="2D53D1C9" w14:textId="70405E43" w:rsidR="00B20493" w:rsidRPr="00E302AB" w:rsidRDefault="0074145E" w:rsidP="002B07D3">
            <w:pPr>
              <w:tabs>
                <w:tab w:val="left" w:pos="567"/>
                <w:tab w:val="left" w:pos="6840"/>
              </w:tabs>
              <w:jc w:val="center"/>
            </w:pPr>
            <w:r>
              <w:t>13</w:t>
            </w:r>
            <w:r w:rsidR="00B20493" w:rsidRPr="00E302AB">
              <w:t>.</w:t>
            </w:r>
          </w:p>
        </w:tc>
        <w:tc>
          <w:tcPr>
            <w:tcW w:w="7938" w:type="dxa"/>
            <w:vAlign w:val="center"/>
          </w:tcPr>
          <w:p w14:paraId="0527D758" w14:textId="17ACDCDA" w:rsidR="00B20493" w:rsidRPr="00E302AB" w:rsidRDefault="00B20493" w:rsidP="002B07D3">
            <w:pPr>
              <w:tabs>
                <w:tab w:val="left" w:pos="567"/>
                <w:tab w:val="left" w:pos="6840"/>
              </w:tabs>
              <w:rPr>
                <w:color w:val="000000"/>
              </w:rPr>
            </w:pPr>
            <w:r w:rsidRPr="00E302AB">
              <w:rPr>
                <w:color w:val="000000"/>
              </w:rPr>
              <w:t>Площадь помещений вспомогательного использования</w:t>
            </w:r>
          </w:p>
        </w:tc>
        <w:tc>
          <w:tcPr>
            <w:tcW w:w="1701" w:type="dxa"/>
            <w:vAlign w:val="center"/>
          </w:tcPr>
          <w:p w14:paraId="15E2734B" w14:textId="402A7109" w:rsidR="00B20493" w:rsidRPr="00E302AB" w:rsidRDefault="00B20493" w:rsidP="002B07D3">
            <w:pPr>
              <w:tabs>
                <w:tab w:val="left" w:pos="567"/>
                <w:tab w:val="left" w:pos="6840"/>
              </w:tabs>
              <w:jc w:val="center"/>
            </w:pPr>
          </w:p>
        </w:tc>
      </w:tr>
      <w:tr w:rsidR="00B20493" w:rsidRPr="00E302AB" w14:paraId="4F7DAC0D" w14:textId="77777777" w:rsidTr="00106281">
        <w:tc>
          <w:tcPr>
            <w:tcW w:w="567" w:type="dxa"/>
            <w:vAlign w:val="center"/>
          </w:tcPr>
          <w:p w14:paraId="3DD36757" w14:textId="237F8933" w:rsidR="00B20493" w:rsidRPr="00E302AB" w:rsidRDefault="0074145E" w:rsidP="002B07D3">
            <w:pPr>
              <w:tabs>
                <w:tab w:val="left" w:pos="567"/>
                <w:tab w:val="left" w:pos="6840"/>
              </w:tabs>
              <w:jc w:val="center"/>
            </w:pPr>
            <w:r>
              <w:t>14</w:t>
            </w:r>
            <w:r w:rsidR="00B20493" w:rsidRPr="00E302AB">
              <w:t>.</w:t>
            </w:r>
          </w:p>
        </w:tc>
        <w:tc>
          <w:tcPr>
            <w:tcW w:w="7938" w:type="dxa"/>
            <w:vAlign w:val="center"/>
          </w:tcPr>
          <w:p w14:paraId="299C1433" w14:textId="5DA1577B" w:rsidR="00B20493" w:rsidRPr="00E302AB" w:rsidRDefault="00B20493" w:rsidP="002B07D3">
            <w:pPr>
              <w:tabs>
                <w:tab w:val="left" w:pos="567"/>
                <w:tab w:val="left" w:pos="6840"/>
              </w:tabs>
              <w:rPr>
                <w:color w:val="000000"/>
              </w:rPr>
            </w:pPr>
            <w:r w:rsidRPr="00E302AB">
              <w:rPr>
                <w:color w:val="000000"/>
              </w:rPr>
              <w:t>Высота потолков без учёта отделки поверхностей</w:t>
            </w:r>
          </w:p>
        </w:tc>
        <w:tc>
          <w:tcPr>
            <w:tcW w:w="1701" w:type="dxa"/>
            <w:vAlign w:val="center"/>
          </w:tcPr>
          <w:p w14:paraId="5194AB55" w14:textId="36272AEF" w:rsidR="00B20493" w:rsidRPr="00E302AB" w:rsidRDefault="00AC475E" w:rsidP="002B07D3">
            <w:pPr>
              <w:tabs>
                <w:tab w:val="left" w:pos="567"/>
                <w:tab w:val="left" w:pos="6840"/>
              </w:tabs>
              <w:jc w:val="center"/>
            </w:pPr>
            <w:r>
              <w:t>2,60</w:t>
            </w:r>
          </w:p>
        </w:tc>
      </w:tr>
      <w:tr w:rsidR="00B20493" w:rsidRPr="00E302AB" w14:paraId="653550E3" w14:textId="77777777" w:rsidTr="00106281">
        <w:tc>
          <w:tcPr>
            <w:tcW w:w="567" w:type="dxa"/>
            <w:vAlign w:val="center"/>
          </w:tcPr>
          <w:p w14:paraId="432432BD" w14:textId="37A2A030" w:rsidR="00B20493" w:rsidRPr="00E302AB" w:rsidRDefault="0074145E" w:rsidP="002B07D3">
            <w:pPr>
              <w:tabs>
                <w:tab w:val="left" w:pos="567"/>
                <w:tab w:val="left" w:pos="6840"/>
              </w:tabs>
              <w:jc w:val="center"/>
            </w:pPr>
            <w:r>
              <w:t>15</w:t>
            </w:r>
            <w:r w:rsidR="00B20493" w:rsidRPr="00E302AB">
              <w:t>.</w:t>
            </w:r>
          </w:p>
        </w:tc>
        <w:tc>
          <w:tcPr>
            <w:tcW w:w="7938" w:type="dxa"/>
            <w:vAlign w:val="center"/>
          </w:tcPr>
          <w:p w14:paraId="4DF808AD" w14:textId="11A6040B" w:rsidR="00B20493" w:rsidRPr="00E302AB" w:rsidRDefault="00B20493" w:rsidP="002B07D3">
            <w:pPr>
              <w:tabs>
                <w:tab w:val="left" w:pos="567"/>
                <w:tab w:val="left" w:pos="6840"/>
              </w:tabs>
              <w:rPr>
                <w:color w:val="000000"/>
              </w:rPr>
            </w:pPr>
            <w:r w:rsidRPr="00E302AB">
              <w:rPr>
                <w:color w:val="000000"/>
              </w:rPr>
              <w:t>В осях</w:t>
            </w:r>
          </w:p>
        </w:tc>
        <w:tc>
          <w:tcPr>
            <w:tcW w:w="1701" w:type="dxa"/>
            <w:vAlign w:val="center"/>
          </w:tcPr>
          <w:p w14:paraId="5A540AF5" w14:textId="373F34F2" w:rsidR="00B20493" w:rsidRPr="00E302AB" w:rsidRDefault="00B20493" w:rsidP="002B07D3">
            <w:pPr>
              <w:tabs>
                <w:tab w:val="left" w:pos="567"/>
                <w:tab w:val="left" w:pos="6840"/>
              </w:tabs>
              <w:jc w:val="center"/>
            </w:pPr>
          </w:p>
        </w:tc>
      </w:tr>
    </w:tbl>
    <w:p w14:paraId="496D0648" w14:textId="77777777" w:rsidR="00021927" w:rsidRPr="00E302AB" w:rsidRDefault="00021927" w:rsidP="002B07D3">
      <w:pPr>
        <w:shd w:val="clear" w:color="auto" w:fill="FFFFFF"/>
        <w:tabs>
          <w:tab w:val="left" w:pos="567"/>
          <w:tab w:val="left" w:pos="6840"/>
        </w:tabs>
        <w:ind w:firstLine="567"/>
        <w:jc w:val="center"/>
      </w:pPr>
    </w:p>
    <w:p w14:paraId="7696CE9F" w14:textId="77777777" w:rsidR="008E6BCF" w:rsidRPr="00E302AB" w:rsidRDefault="008E6BCF" w:rsidP="002B07D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14"/>
        </w:rPr>
      </w:pPr>
      <w:r w:rsidRPr="00E302AB">
        <w:rPr>
          <w:spacing w:val="14"/>
        </w:rPr>
        <w:t>Квартира передается Участнику долевого строительства без чистовой отделки в следующем состоянии:</w:t>
      </w:r>
    </w:p>
    <w:p w14:paraId="12819B22" w14:textId="77777777" w:rsidR="008E6BCF" w:rsidRPr="00E302AB" w:rsidRDefault="008E6BCF" w:rsidP="002B07D3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left="0" w:hanging="284"/>
        <w:jc w:val="both"/>
      </w:pPr>
      <w:r w:rsidRPr="00E302AB">
        <w:t>Выровненные сухими смесями поверхности стен и потолков, подготовленные под чистовую отделку.</w:t>
      </w:r>
    </w:p>
    <w:p w14:paraId="11291416" w14:textId="77777777" w:rsidR="008E6BCF" w:rsidRPr="00E302AB" w:rsidRDefault="008E6BCF" w:rsidP="002B07D3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left="0" w:hanging="284"/>
        <w:jc w:val="both"/>
      </w:pPr>
      <w:r w:rsidRPr="00E302AB">
        <w:t>Устройство стяжки полов.</w:t>
      </w:r>
    </w:p>
    <w:p w14:paraId="6FF45453" w14:textId="77777777" w:rsidR="008E6BCF" w:rsidRPr="00E302AB" w:rsidRDefault="008E6BCF" w:rsidP="002B07D3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left="0" w:hanging="284"/>
        <w:jc w:val="both"/>
      </w:pPr>
      <w:r w:rsidRPr="00E302AB">
        <w:t>Гидроизоляция совмещенных санузлов/санузлов и ванн по проекту.</w:t>
      </w:r>
    </w:p>
    <w:p w14:paraId="0B53E72C" w14:textId="77777777" w:rsidR="008E6BCF" w:rsidRPr="00E302AB" w:rsidRDefault="008E6BCF" w:rsidP="002B07D3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left="0" w:hanging="284"/>
        <w:jc w:val="both"/>
      </w:pPr>
      <w:r w:rsidRPr="00E302AB">
        <w:t>Устройство электрической разводки с установкой счетчика электроснабжения и УЗО.</w:t>
      </w:r>
    </w:p>
    <w:p w14:paraId="2CD82F91" w14:textId="77777777" w:rsidR="008E6BCF" w:rsidRPr="00E302AB" w:rsidRDefault="008E6BCF" w:rsidP="002B07D3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left="0" w:hanging="284"/>
        <w:jc w:val="both"/>
      </w:pPr>
      <w:r w:rsidRPr="00E302AB">
        <w:t>Установленные розетки и выключатели.</w:t>
      </w:r>
    </w:p>
    <w:p w14:paraId="7CA5AA6F" w14:textId="77777777" w:rsidR="008E6BCF" w:rsidRPr="00E302AB" w:rsidRDefault="008E6BCF" w:rsidP="002B07D3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left="0" w:hanging="284"/>
        <w:jc w:val="both"/>
      </w:pPr>
      <w:r w:rsidRPr="00E302AB">
        <w:t xml:space="preserve">Установленная </w:t>
      </w:r>
      <w:r w:rsidRPr="00E302AB">
        <w:rPr>
          <w:bCs/>
        </w:rPr>
        <w:t>металлическая</w:t>
      </w:r>
      <w:r w:rsidRPr="00E302AB">
        <w:t> входная дверь.  </w:t>
      </w:r>
    </w:p>
    <w:p w14:paraId="7A885F94" w14:textId="77777777" w:rsidR="008E6BCF" w:rsidRPr="00E302AB" w:rsidRDefault="008E6BCF" w:rsidP="002B07D3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left="0" w:hanging="284"/>
        <w:jc w:val="both"/>
      </w:pPr>
      <w:r w:rsidRPr="00E302AB">
        <w:t>Установленные металлопластиковые стеклопакеты с подоконниками и водоотливами.</w:t>
      </w:r>
    </w:p>
    <w:p w14:paraId="5CC7A953" w14:textId="77777777" w:rsidR="008E6BCF" w:rsidRPr="00E302AB" w:rsidRDefault="008E6BCF" w:rsidP="002B07D3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left="0" w:hanging="284"/>
        <w:jc w:val="both"/>
      </w:pPr>
      <w:r w:rsidRPr="00E302AB">
        <w:t>Установленные   счетчики горячей и холодной воды с шаровыми вентилями отключения.</w:t>
      </w:r>
    </w:p>
    <w:p w14:paraId="72B7B907" w14:textId="77777777" w:rsidR="008E6BCF" w:rsidRPr="00E302AB" w:rsidRDefault="008E6BCF" w:rsidP="002B07D3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left="0" w:hanging="284"/>
        <w:jc w:val="both"/>
      </w:pPr>
      <w:r w:rsidRPr="00E302AB">
        <w:t>Установленные металлические радиаторы.</w:t>
      </w:r>
    </w:p>
    <w:p w14:paraId="0D42469E" w14:textId="77777777" w:rsidR="008E6BCF" w:rsidRPr="00E302AB" w:rsidRDefault="008E6BCF" w:rsidP="002B07D3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left="0" w:hanging="284"/>
        <w:jc w:val="both"/>
      </w:pPr>
      <w:r w:rsidRPr="00E302AB">
        <w:t>Установленный полотенцесушитель в ванной.</w:t>
      </w:r>
    </w:p>
    <w:p w14:paraId="429BE5A7" w14:textId="77777777" w:rsidR="008E6BCF" w:rsidRPr="00E302AB" w:rsidRDefault="008E6BCF" w:rsidP="002B07D3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left="0" w:hanging="284"/>
        <w:jc w:val="both"/>
      </w:pPr>
      <w:r w:rsidRPr="00E302AB">
        <w:t>Установка отсечной запорной арматуры горячего и холодного водоснабжения и устройство</w:t>
      </w:r>
    </w:p>
    <w:p w14:paraId="71C611BB" w14:textId="77777777" w:rsidR="008E6BCF" w:rsidRPr="00E302AB" w:rsidRDefault="008E6BCF" w:rsidP="002B07D3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E302AB">
        <w:t>канализации с заглушками.</w:t>
      </w:r>
    </w:p>
    <w:p w14:paraId="56A31982" w14:textId="77777777" w:rsidR="00690F06" w:rsidRPr="00E302AB" w:rsidRDefault="00690F06" w:rsidP="002B07D3">
      <w:pPr>
        <w:shd w:val="clear" w:color="auto" w:fill="FFFFFF"/>
        <w:tabs>
          <w:tab w:val="left" w:pos="567"/>
          <w:tab w:val="left" w:pos="6840"/>
        </w:tabs>
        <w:ind w:firstLine="567"/>
        <w:jc w:val="center"/>
      </w:pPr>
    </w:p>
    <w:p w14:paraId="4A1683B1" w14:textId="77777777" w:rsidR="00805301" w:rsidRPr="00E302AB" w:rsidRDefault="00805301" w:rsidP="002B07D3">
      <w:pPr>
        <w:pStyle w:val="21"/>
        <w:widowControl/>
        <w:shd w:val="clear" w:color="auto" w:fill="auto"/>
        <w:spacing w:line="240" w:lineRule="auto"/>
        <w:ind w:right="0" w:firstLine="567"/>
        <w:rPr>
          <w:sz w:val="20"/>
        </w:rPr>
      </w:pPr>
      <w:r w:rsidRPr="00E302AB">
        <w:rPr>
          <w:sz w:val="20"/>
        </w:rPr>
        <w:t xml:space="preserve"> </w:t>
      </w:r>
    </w:p>
    <w:p w14:paraId="5CC6F39E" w14:textId="77777777" w:rsidR="00C86D39" w:rsidRPr="00E302AB" w:rsidRDefault="00C86D39" w:rsidP="002B07D3">
      <w:pPr>
        <w:pStyle w:val="21"/>
        <w:widowControl/>
        <w:shd w:val="clear" w:color="auto" w:fill="auto"/>
        <w:spacing w:line="240" w:lineRule="auto"/>
        <w:ind w:right="0"/>
        <w:rPr>
          <w:sz w:val="20"/>
        </w:rPr>
      </w:pPr>
      <w:r w:rsidRPr="00E302AB">
        <w:rPr>
          <w:sz w:val="18"/>
          <w:szCs w:val="18"/>
        </w:rPr>
        <w:t xml:space="preserve">          </w:t>
      </w:r>
      <w:r w:rsidRPr="00E302AB">
        <w:rPr>
          <w:sz w:val="20"/>
        </w:rPr>
        <w:t>*</w:t>
      </w:r>
      <w:r w:rsidR="00FB248F" w:rsidRPr="00E302AB">
        <w:rPr>
          <w:sz w:val="20"/>
        </w:rPr>
        <w:t xml:space="preserve">в данной графе указаны </w:t>
      </w:r>
      <w:r w:rsidRPr="00E302AB">
        <w:rPr>
          <w:sz w:val="20"/>
        </w:rPr>
        <w:t>ориентировочн</w:t>
      </w:r>
      <w:r w:rsidR="00FB248F" w:rsidRPr="00E302AB">
        <w:rPr>
          <w:sz w:val="20"/>
        </w:rPr>
        <w:t>ые</w:t>
      </w:r>
      <w:r w:rsidR="00055E5F" w:rsidRPr="00E302AB">
        <w:rPr>
          <w:sz w:val="20"/>
        </w:rPr>
        <w:t xml:space="preserve"> (планируемые)</w:t>
      </w:r>
      <w:r w:rsidR="00FB248F" w:rsidRPr="00E302AB">
        <w:rPr>
          <w:sz w:val="20"/>
        </w:rPr>
        <w:t xml:space="preserve"> данные</w:t>
      </w:r>
      <w:r w:rsidRPr="00E302AB">
        <w:rPr>
          <w:sz w:val="20"/>
        </w:rPr>
        <w:t xml:space="preserve">, </w:t>
      </w:r>
      <w:r w:rsidR="00FB248F" w:rsidRPr="00E302AB">
        <w:rPr>
          <w:sz w:val="20"/>
        </w:rPr>
        <w:t xml:space="preserve">которые </w:t>
      </w:r>
      <w:r w:rsidRPr="00E302AB">
        <w:rPr>
          <w:sz w:val="20"/>
        </w:rPr>
        <w:t>подлеж</w:t>
      </w:r>
      <w:r w:rsidR="00FB248F" w:rsidRPr="00E302AB">
        <w:rPr>
          <w:sz w:val="20"/>
        </w:rPr>
        <w:t>а</w:t>
      </w:r>
      <w:r w:rsidRPr="00E302AB">
        <w:rPr>
          <w:sz w:val="20"/>
        </w:rPr>
        <w:t>т уточнению при завершении строительства</w:t>
      </w:r>
      <w:r w:rsidR="00257BCB" w:rsidRPr="00E302AB">
        <w:rPr>
          <w:sz w:val="20"/>
        </w:rPr>
        <w:t>,</w:t>
      </w:r>
      <w:r w:rsidRPr="00E302AB">
        <w:rPr>
          <w:sz w:val="20"/>
        </w:rPr>
        <w:t xml:space="preserve"> на основании результатов обмера, проведенного во исполнение обязательств Застройщика в соответствии с требованиями действующего законодательства</w:t>
      </w:r>
      <w:r w:rsidR="00FB248F" w:rsidRPr="00E302AB">
        <w:rPr>
          <w:sz w:val="20"/>
        </w:rPr>
        <w:t xml:space="preserve"> РФ</w:t>
      </w:r>
      <w:r w:rsidRPr="00E302AB">
        <w:rPr>
          <w:sz w:val="20"/>
        </w:rPr>
        <w:t>.</w:t>
      </w:r>
    </w:p>
    <w:p w14:paraId="577CD7D4" w14:textId="77777777" w:rsidR="002E28FC" w:rsidRPr="00E302AB" w:rsidRDefault="002E28FC" w:rsidP="002B07D3">
      <w:pPr>
        <w:pStyle w:val="21"/>
        <w:widowControl/>
        <w:shd w:val="clear" w:color="auto" w:fill="auto"/>
        <w:spacing w:line="240" w:lineRule="auto"/>
        <w:ind w:right="0" w:firstLine="567"/>
        <w:rPr>
          <w:sz w:val="20"/>
        </w:rPr>
      </w:pPr>
    </w:p>
    <w:p w14:paraId="32FACCBB" w14:textId="77777777" w:rsidR="00106281" w:rsidRPr="00E302AB" w:rsidRDefault="00106281" w:rsidP="002B07D3">
      <w:pPr>
        <w:pStyle w:val="21"/>
        <w:widowControl/>
        <w:shd w:val="clear" w:color="auto" w:fill="auto"/>
        <w:spacing w:line="240" w:lineRule="auto"/>
        <w:ind w:right="0" w:firstLine="567"/>
        <w:rPr>
          <w:sz w:val="20"/>
        </w:rPr>
      </w:pPr>
    </w:p>
    <w:p w14:paraId="62183666" w14:textId="77777777" w:rsidR="00106281" w:rsidRPr="00E302AB" w:rsidRDefault="00106281" w:rsidP="002B07D3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</w:rPr>
      </w:pPr>
      <w:r w:rsidRPr="00E302AB">
        <w:rPr>
          <w:rFonts w:ascii="Times New Roman" w:hAnsi="Times New Roman" w:cs="Times New Roman"/>
          <w:b/>
          <w:i w:val="0"/>
        </w:rPr>
        <w:t>Подписи сторон</w:t>
      </w:r>
    </w:p>
    <w:p w14:paraId="55EBBEF2" w14:textId="77777777" w:rsidR="00106281" w:rsidRPr="00E302AB" w:rsidRDefault="00106281" w:rsidP="002B07D3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7"/>
        <w:gridCol w:w="279"/>
        <w:gridCol w:w="5210"/>
      </w:tblGrid>
      <w:tr w:rsidR="00106281" w:rsidRPr="00E302AB" w14:paraId="7088E970" w14:textId="77777777" w:rsidTr="00C11C49">
        <w:tc>
          <w:tcPr>
            <w:tcW w:w="4717" w:type="dxa"/>
          </w:tcPr>
          <w:p w14:paraId="5009263A" w14:textId="77777777" w:rsidR="00106281" w:rsidRPr="00E302AB" w:rsidRDefault="00106281" w:rsidP="002B07D3">
            <w:pPr>
              <w:pStyle w:val="a3"/>
              <w:tabs>
                <w:tab w:val="left" w:pos="567"/>
              </w:tabs>
              <w:rPr>
                <w:b/>
                <w:sz w:val="20"/>
              </w:rPr>
            </w:pPr>
            <w:r w:rsidRPr="00E302AB">
              <w:rPr>
                <w:b/>
                <w:sz w:val="20"/>
              </w:rPr>
              <w:t>Застройщик:</w:t>
            </w:r>
          </w:p>
          <w:p w14:paraId="0A0C5085" w14:textId="77777777" w:rsidR="00106281" w:rsidRPr="00E302AB" w:rsidRDefault="00106281" w:rsidP="002B07D3">
            <w:pPr>
              <w:pStyle w:val="a3"/>
              <w:tabs>
                <w:tab w:val="left" w:pos="567"/>
              </w:tabs>
              <w:ind w:firstLine="567"/>
              <w:rPr>
                <w:b/>
                <w:sz w:val="20"/>
              </w:rPr>
            </w:pPr>
          </w:p>
        </w:tc>
        <w:tc>
          <w:tcPr>
            <w:tcW w:w="279" w:type="dxa"/>
            <w:shd w:val="clear" w:color="auto" w:fill="auto"/>
          </w:tcPr>
          <w:p w14:paraId="1579C2CE" w14:textId="77777777" w:rsidR="00106281" w:rsidRPr="00E302AB" w:rsidRDefault="00106281" w:rsidP="002B07D3">
            <w:pPr>
              <w:pStyle w:val="a3"/>
              <w:tabs>
                <w:tab w:val="left" w:pos="567"/>
              </w:tabs>
              <w:ind w:firstLine="567"/>
              <w:rPr>
                <w:b/>
                <w:sz w:val="20"/>
              </w:rPr>
            </w:pPr>
          </w:p>
        </w:tc>
        <w:tc>
          <w:tcPr>
            <w:tcW w:w="5210" w:type="dxa"/>
          </w:tcPr>
          <w:p w14:paraId="7B330D0F" w14:textId="77777777" w:rsidR="00106281" w:rsidRPr="00E302AB" w:rsidRDefault="00106281" w:rsidP="002B07D3">
            <w:pPr>
              <w:pStyle w:val="a3"/>
              <w:tabs>
                <w:tab w:val="left" w:pos="567"/>
              </w:tabs>
              <w:rPr>
                <w:b/>
                <w:sz w:val="20"/>
              </w:rPr>
            </w:pPr>
            <w:r w:rsidRPr="00E302AB">
              <w:rPr>
                <w:b/>
                <w:sz w:val="20"/>
              </w:rPr>
              <w:t>Участник долевого строительства:</w:t>
            </w:r>
          </w:p>
        </w:tc>
      </w:tr>
    </w:tbl>
    <w:p w14:paraId="4F706A98" w14:textId="77777777" w:rsidR="00106281" w:rsidRPr="00E302AB" w:rsidRDefault="00106281" w:rsidP="002B07D3">
      <w:pPr>
        <w:shd w:val="clear" w:color="auto" w:fill="FFFFFF"/>
        <w:tabs>
          <w:tab w:val="left" w:pos="567"/>
          <w:tab w:val="left" w:pos="6840"/>
        </w:tabs>
        <w:ind w:firstLine="567"/>
        <w:jc w:val="both"/>
      </w:pPr>
    </w:p>
    <w:p w14:paraId="26B61B44" w14:textId="44602BE4" w:rsidR="00106281" w:rsidRPr="00E302AB" w:rsidRDefault="004A3EAB" w:rsidP="002B07D3">
      <w:pPr>
        <w:shd w:val="clear" w:color="auto" w:fill="FFFFFF"/>
        <w:tabs>
          <w:tab w:val="left" w:pos="4978"/>
        </w:tabs>
        <w:ind w:firstLine="19"/>
        <w:rPr>
          <w:b/>
        </w:rPr>
      </w:pPr>
      <w:r>
        <w:rPr>
          <w:b/>
        </w:rPr>
        <w:t>_____________/</w:t>
      </w:r>
      <w:proofErr w:type="gramStart"/>
      <w:r>
        <w:rPr>
          <w:b/>
        </w:rPr>
        <w:t>Н.А.</w:t>
      </w:r>
      <w:proofErr w:type="gramEnd"/>
      <w:r>
        <w:rPr>
          <w:b/>
        </w:rPr>
        <w:t xml:space="preserve"> Цветков</w:t>
      </w:r>
      <w:r w:rsidR="00106281" w:rsidRPr="00E302AB">
        <w:rPr>
          <w:b/>
        </w:rPr>
        <w:t xml:space="preserve">/                                   </w:t>
      </w:r>
      <w:r w:rsidR="000A7A3B">
        <w:rPr>
          <w:b/>
        </w:rPr>
        <w:t xml:space="preserve">           </w:t>
      </w:r>
      <w:r w:rsidR="00B6395C">
        <w:rPr>
          <w:b/>
        </w:rPr>
        <w:t xml:space="preserve">    </w:t>
      </w:r>
      <w:r w:rsidR="00B6395C" w:rsidRPr="00FC1D5D">
        <w:rPr>
          <w:b/>
          <w:highlight w:val="yellow"/>
        </w:rPr>
        <w:t>________________/</w:t>
      </w:r>
      <w:r w:rsidR="00FC1D5D" w:rsidRPr="00FC1D5D">
        <w:rPr>
          <w:b/>
          <w:highlight w:val="yellow"/>
        </w:rPr>
        <w:t>________________</w:t>
      </w:r>
      <w:r w:rsidR="00106281" w:rsidRPr="00FC1D5D">
        <w:rPr>
          <w:b/>
          <w:highlight w:val="yellow"/>
        </w:rPr>
        <w:t>/</w:t>
      </w:r>
    </w:p>
    <w:p w14:paraId="257C0DCF" w14:textId="77777777" w:rsidR="00106281" w:rsidRPr="00E302AB" w:rsidRDefault="00106281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</w:rPr>
      </w:pPr>
    </w:p>
    <w:p w14:paraId="232A7892" w14:textId="77777777" w:rsidR="00106281" w:rsidRPr="00E302AB" w:rsidRDefault="00106281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</w:rPr>
      </w:pPr>
    </w:p>
    <w:p w14:paraId="2F603F9F" w14:textId="77777777" w:rsidR="00106281" w:rsidRPr="00E302AB" w:rsidRDefault="00106281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</w:rPr>
      </w:pPr>
    </w:p>
    <w:p w14:paraId="1A7594A6" w14:textId="77777777" w:rsidR="00106281" w:rsidRPr="00E302AB" w:rsidRDefault="00106281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</w:rPr>
      </w:pPr>
    </w:p>
    <w:p w14:paraId="2BD46EA3" w14:textId="77777777" w:rsidR="00106281" w:rsidRPr="00E302AB" w:rsidRDefault="00106281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</w:rPr>
      </w:pPr>
    </w:p>
    <w:p w14:paraId="0FA51DE3" w14:textId="77777777" w:rsidR="00106281" w:rsidRPr="00E302AB" w:rsidRDefault="00106281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</w:rPr>
      </w:pPr>
    </w:p>
    <w:p w14:paraId="4C78498F" w14:textId="77777777" w:rsidR="00106281" w:rsidRPr="00E302AB" w:rsidRDefault="00106281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</w:rPr>
      </w:pPr>
    </w:p>
    <w:p w14:paraId="3DAAC05A" w14:textId="77777777" w:rsidR="00106281" w:rsidRPr="00E302AB" w:rsidRDefault="00106281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</w:rPr>
      </w:pPr>
    </w:p>
    <w:p w14:paraId="5AA20885" w14:textId="77777777" w:rsidR="00106281" w:rsidRPr="00E302AB" w:rsidRDefault="00106281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</w:rPr>
      </w:pPr>
    </w:p>
    <w:p w14:paraId="152DCFA1" w14:textId="77777777" w:rsidR="00106281" w:rsidRPr="00E302AB" w:rsidRDefault="00106281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</w:rPr>
      </w:pPr>
    </w:p>
    <w:p w14:paraId="198309E4" w14:textId="77777777" w:rsidR="00106281" w:rsidRDefault="00106281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</w:rPr>
      </w:pPr>
    </w:p>
    <w:p w14:paraId="1152C439" w14:textId="77777777" w:rsidR="008A1C2A" w:rsidRDefault="008A1C2A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</w:rPr>
      </w:pPr>
    </w:p>
    <w:p w14:paraId="2F3E848B" w14:textId="77777777" w:rsidR="008A1C2A" w:rsidRPr="00E302AB" w:rsidRDefault="008A1C2A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</w:rPr>
      </w:pPr>
    </w:p>
    <w:p w14:paraId="531F1E5C" w14:textId="77777777" w:rsidR="00106281" w:rsidRPr="00E302AB" w:rsidRDefault="00106281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</w:rPr>
      </w:pPr>
    </w:p>
    <w:p w14:paraId="6BDC818A" w14:textId="77777777" w:rsidR="00106281" w:rsidRPr="00E302AB" w:rsidRDefault="00106281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</w:rPr>
      </w:pPr>
    </w:p>
    <w:p w14:paraId="05628E56" w14:textId="77777777" w:rsidR="00106281" w:rsidRDefault="00106281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</w:rPr>
      </w:pPr>
    </w:p>
    <w:p w14:paraId="3FF7C728" w14:textId="77777777" w:rsidR="00AC16A7" w:rsidRPr="00E302AB" w:rsidRDefault="00AC16A7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</w:rPr>
      </w:pPr>
    </w:p>
    <w:p w14:paraId="30FB2ED1" w14:textId="77777777" w:rsidR="00106281" w:rsidRPr="00E302AB" w:rsidRDefault="00106281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</w:rPr>
      </w:pPr>
    </w:p>
    <w:p w14:paraId="015651B7" w14:textId="1B0F54DA" w:rsidR="00106281" w:rsidRPr="00E302AB" w:rsidRDefault="00106281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18"/>
          <w:szCs w:val="18"/>
        </w:rPr>
      </w:pPr>
      <w:r w:rsidRPr="00E302AB">
        <w:rPr>
          <w:rFonts w:ascii="Times New Roman" w:hAnsi="Times New Roman" w:cs="Times New Roman"/>
          <w:b/>
          <w:i w:val="0"/>
          <w:sz w:val="18"/>
          <w:szCs w:val="18"/>
        </w:rPr>
        <w:lastRenderedPageBreak/>
        <w:t xml:space="preserve">Приложение № 2 к Договору </w:t>
      </w:r>
      <w:r w:rsidR="00B6395C" w:rsidRPr="00B6395C">
        <w:rPr>
          <w:rFonts w:ascii="Times New Roman" w:hAnsi="Times New Roman" w:cs="Times New Roman"/>
          <w:b/>
          <w:i w:val="0"/>
          <w:sz w:val="18"/>
          <w:szCs w:val="18"/>
        </w:rPr>
        <w:t xml:space="preserve">участия в долевом строительстве </w:t>
      </w:r>
      <w:r w:rsidR="00FC1D5D" w:rsidRPr="00B6395C">
        <w:rPr>
          <w:rFonts w:ascii="Times New Roman" w:hAnsi="Times New Roman" w:cs="Times New Roman"/>
          <w:b/>
          <w:i w:val="0"/>
          <w:sz w:val="18"/>
          <w:szCs w:val="18"/>
        </w:rPr>
        <w:t xml:space="preserve">№ </w:t>
      </w:r>
      <w:r w:rsidR="00FC1D5D" w:rsidRPr="00FC1D5D">
        <w:rPr>
          <w:rFonts w:ascii="Times New Roman" w:hAnsi="Times New Roman" w:cs="Times New Roman"/>
          <w:b/>
          <w:i w:val="0"/>
          <w:sz w:val="18"/>
          <w:szCs w:val="18"/>
          <w:highlight w:val="yellow"/>
        </w:rPr>
        <w:t>Р-__-__-2019/__/</w:t>
      </w:r>
      <w:proofErr w:type="gramStart"/>
      <w:r w:rsidR="00FC1D5D" w:rsidRPr="00FC1D5D">
        <w:rPr>
          <w:rFonts w:ascii="Times New Roman" w:hAnsi="Times New Roman" w:cs="Times New Roman"/>
          <w:b/>
          <w:i w:val="0"/>
          <w:sz w:val="18"/>
          <w:szCs w:val="18"/>
          <w:highlight w:val="yellow"/>
        </w:rPr>
        <w:t>_._</w:t>
      </w:r>
      <w:proofErr w:type="gramEnd"/>
      <w:r w:rsidR="00FC1D5D" w:rsidRPr="00FC1D5D">
        <w:rPr>
          <w:rFonts w:ascii="Times New Roman" w:hAnsi="Times New Roman" w:cs="Times New Roman"/>
          <w:b/>
          <w:i w:val="0"/>
          <w:sz w:val="18"/>
          <w:szCs w:val="18"/>
          <w:highlight w:val="yellow"/>
        </w:rPr>
        <w:t>;___ от «__» ________ 2019</w:t>
      </w:r>
      <w:r w:rsidR="00FC1D5D" w:rsidRPr="00FC1D5D">
        <w:rPr>
          <w:rFonts w:ascii="Times New Roman" w:hAnsi="Times New Roman" w:cs="Times New Roman"/>
          <w:b/>
          <w:i w:val="0"/>
          <w:sz w:val="18"/>
          <w:szCs w:val="18"/>
        </w:rPr>
        <w:t xml:space="preserve"> года</w:t>
      </w:r>
    </w:p>
    <w:p w14:paraId="7CC938EF" w14:textId="77777777" w:rsidR="00AB2161" w:rsidRPr="00E302AB" w:rsidRDefault="00AB2161" w:rsidP="002B07D3">
      <w:pPr>
        <w:pStyle w:val="FR1"/>
        <w:tabs>
          <w:tab w:val="left" w:pos="567"/>
        </w:tabs>
        <w:spacing w:before="0"/>
        <w:ind w:left="0"/>
        <w:rPr>
          <w:rFonts w:ascii="Times New Roman" w:hAnsi="Times New Roman" w:cs="Times New Roman"/>
          <w:b/>
          <w:i w:val="0"/>
        </w:rPr>
      </w:pPr>
    </w:p>
    <w:p w14:paraId="08E01D6B" w14:textId="5A275A39" w:rsidR="00AB2161" w:rsidRPr="00E302AB" w:rsidRDefault="0058251C" w:rsidP="002B07D3">
      <w:pPr>
        <w:shd w:val="clear" w:color="auto" w:fill="FFFFFF"/>
        <w:tabs>
          <w:tab w:val="left" w:pos="567"/>
          <w:tab w:val="left" w:pos="6840"/>
        </w:tabs>
        <w:jc w:val="center"/>
        <w:rPr>
          <w:b/>
        </w:rPr>
      </w:pPr>
      <w:r w:rsidRPr="00E302AB">
        <w:rPr>
          <w:b/>
        </w:rPr>
        <w:t>МЕСТОПОЛОЖЕНИЕ</w:t>
      </w:r>
      <w:r w:rsidR="00AB2161" w:rsidRPr="00E302AB">
        <w:rPr>
          <w:b/>
        </w:rPr>
        <w:t xml:space="preserve"> КВАРТИРЫ</w:t>
      </w:r>
    </w:p>
    <w:p w14:paraId="6773FE14" w14:textId="6616D9F0" w:rsidR="00AB2161" w:rsidRPr="00E302AB" w:rsidRDefault="00AB2161" w:rsidP="00565DB7">
      <w:pPr>
        <w:shd w:val="clear" w:color="auto" w:fill="FFFFFF"/>
        <w:tabs>
          <w:tab w:val="left" w:pos="567"/>
          <w:tab w:val="left" w:pos="6840"/>
        </w:tabs>
        <w:jc w:val="center"/>
      </w:pPr>
      <w:r w:rsidRPr="00E302AB">
        <w:t xml:space="preserve">на плане этажа Объекта </w:t>
      </w:r>
    </w:p>
    <w:p w14:paraId="517AC42A" w14:textId="16DA6280" w:rsidR="00E87064" w:rsidRPr="00E302AB" w:rsidRDefault="00E87064" w:rsidP="002B07D3">
      <w:pPr>
        <w:shd w:val="clear" w:color="auto" w:fill="FFFFFF"/>
        <w:tabs>
          <w:tab w:val="left" w:pos="567"/>
          <w:tab w:val="left" w:pos="6840"/>
        </w:tabs>
        <w:ind w:firstLine="567"/>
        <w:jc w:val="center"/>
      </w:pPr>
    </w:p>
    <w:p w14:paraId="6FDC3244" w14:textId="38809355" w:rsidR="00AE5812" w:rsidRDefault="00AE5812" w:rsidP="002B07D3">
      <w:pPr>
        <w:shd w:val="clear" w:color="auto" w:fill="FFFFFF"/>
        <w:tabs>
          <w:tab w:val="left" w:pos="567"/>
          <w:tab w:val="left" w:pos="6840"/>
        </w:tabs>
        <w:ind w:firstLine="567"/>
        <w:jc w:val="center"/>
      </w:pPr>
    </w:p>
    <w:p w14:paraId="6C3AEF8E" w14:textId="77777777" w:rsidR="00AE5812" w:rsidRDefault="00AE5812" w:rsidP="002B07D3">
      <w:pPr>
        <w:shd w:val="clear" w:color="auto" w:fill="FFFFFF"/>
        <w:tabs>
          <w:tab w:val="left" w:pos="567"/>
          <w:tab w:val="left" w:pos="6840"/>
        </w:tabs>
        <w:ind w:firstLine="567"/>
        <w:jc w:val="center"/>
      </w:pPr>
    </w:p>
    <w:p w14:paraId="7FD541A3" w14:textId="37A104FD" w:rsidR="00565DB7" w:rsidRPr="00E302AB" w:rsidRDefault="00565DB7" w:rsidP="00565DB7">
      <w:pPr>
        <w:shd w:val="clear" w:color="auto" w:fill="FFFFFF"/>
        <w:tabs>
          <w:tab w:val="left" w:pos="567"/>
          <w:tab w:val="left" w:pos="6840"/>
        </w:tabs>
        <w:jc w:val="center"/>
      </w:pPr>
    </w:p>
    <w:p w14:paraId="254A35CF" w14:textId="77777777" w:rsidR="00AE5812" w:rsidRDefault="00AE5812" w:rsidP="002B07D3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</w:rPr>
      </w:pPr>
    </w:p>
    <w:p w14:paraId="0CAA2201" w14:textId="2A885636" w:rsidR="007E4D0C" w:rsidRPr="00E302AB" w:rsidRDefault="007E4D0C" w:rsidP="002B07D3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</w:rPr>
      </w:pPr>
      <w:r w:rsidRPr="00E302AB">
        <w:rPr>
          <w:rFonts w:ascii="Times New Roman" w:hAnsi="Times New Roman" w:cs="Times New Roman"/>
          <w:b/>
          <w:i w:val="0"/>
        </w:rPr>
        <w:t>Подписи сторон</w:t>
      </w:r>
    </w:p>
    <w:p w14:paraId="75E733D6" w14:textId="77777777" w:rsidR="007E4D0C" w:rsidRPr="00E302AB" w:rsidRDefault="007E4D0C" w:rsidP="002B07D3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7"/>
        <w:gridCol w:w="279"/>
        <w:gridCol w:w="5210"/>
      </w:tblGrid>
      <w:tr w:rsidR="007E4D0C" w:rsidRPr="00E302AB" w14:paraId="28393732" w14:textId="77777777" w:rsidTr="00C11C49">
        <w:tc>
          <w:tcPr>
            <w:tcW w:w="4717" w:type="dxa"/>
          </w:tcPr>
          <w:p w14:paraId="41BC90C7" w14:textId="77777777" w:rsidR="007E4D0C" w:rsidRPr="00E302AB" w:rsidRDefault="007E4D0C" w:rsidP="002B07D3">
            <w:pPr>
              <w:pStyle w:val="a3"/>
              <w:tabs>
                <w:tab w:val="left" w:pos="567"/>
              </w:tabs>
              <w:rPr>
                <w:b/>
                <w:sz w:val="20"/>
              </w:rPr>
            </w:pPr>
            <w:r w:rsidRPr="00E302AB">
              <w:rPr>
                <w:b/>
                <w:sz w:val="20"/>
              </w:rPr>
              <w:t>Застройщик:</w:t>
            </w:r>
          </w:p>
          <w:p w14:paraId="7A0AFBD4" w14:textId="77777777" w:rsidR="007E4D0C" w:rsidRPr="00E302AB" w:rsidRDefault="007E4D0C" w:rsidP="002B07D3">
            <w:pPr>
              <w:pStyle w:val="a3"/>
              <w:tabs>
                <w:tab w:val="left" w:pos="567"/>
              </w:tabs>
              <w:ind w:firstLine="567"/>
              <w:rPr>
                <w:b/>
                <w:sz w:val="20"/>
              </w:rPr>
            </w:pPr>
          </w:p>
        </w:tc>
        <w:tc>
          <w:tcPr>
            <w:tcW w:w="279" w:type="dxa"/>
            <w:shd w:val="clear" w:color="auto" w:fill="auto"/>
          </w:tcPr>
          <w:p w14:paraId="126BF68B" w14:textId="77777777" w:rsidR="007E4D0C" w:rsidRPr="00E302AB" w:rsidRDefault="007E4D0C" w:rsidP="002B07D3">
            <w:pPr>
              <w:pStyle w:val="a3"/>
              <w:tabs>
                <w:tab w:val="left" w:pos="567"/>
              </w:tabs>
              <w:ind w:firstLine="567"/>
              <w:rPr>
                <w:b/>
                <w:sz w:val="20"/>
              </w:rPr>
            </w:pPr>
          </w:p>
        </w:tc>
        <w:tc>
          <w:tcPr>
            <w:tcW w:w="5210" w:type="dxa"/>
          </w:tcPr>
          <w:p w14:paraId="52DDF628" w14:textId="77777777" w:rsidR="007E4D0C" w:rsidRPr="00E302AB" w:rsidRDefault="007E4D0C" w:rsidP="002B07D3">
            <w:pPr>
              <w:pStyle w:val="a3"/>
              <w:tabs>
                <w:tab w:val="left" w:pos="567"/>
              </w:tabs>
              <w:rPr>
                <w:b/>
                <w:sz w:val="20"/>
              </w:rPr>
            </w:pPr>
            <w:r w:rsidRPr="00E302AB">
              <w:rPr>
                <w:b/>
                <w:sz w:val="20"/>
              </w:rPr>
              <w:t>Участник долевого строительства:</w:t>
            </w:r>
          </w:p>
        </w:tc>
      </w:tr>
    </w:tbl>
    <w:p w14:paraId="36074AC3" w14:textId="77777777" w:rsidR="007E4D0C" w:rsidRPr="00E302AB" w:rsidRDefault="007E4D0C" w:rsidP="002B07D3">
      <w:pPr>
        <w:shd w:val="clear" w:color="auto" w:fill="FFFFFF"/>
        <w:tabs>
          <w:tab w:val="left" w:pos="567"/>
          <w:tab w:val="left" w:pos="6840"/>
        </w:tabs>
        <w:ind w:firstLine="567"/>
        <w:jc w:val="both"/>
      </w:pPr>
    </w:p>
    <w:p w14:paraId="50CBED43" w14:textId="374920F9" w:rsidR="007E4D0C" w:rsidRDefault="004A3EAB" w:rsidP="002B07D3">
      <w:pPr>
        <w:shd w:val="clear" w:color="auto" w:fill="FFFFFF"/>
        <w:tabs>
          <w:tab w:val="left" w:pos="4978"/>
        </w:tabs>
        <w:ind w:firstLine="19"/>
        <w:rPr>
          <w:b/>
        </w:rPr>
      </w:pPr>
      <w:r>
        <w:rPr>
          <w:b/>
        </w:rPr>
        <w:t>_____________/</w:t>
      </w:r>
      <w:proofErr w:type="gramStart"/>
      <w:r>
        <w:rPr>
          <w:b/>
        </w:rPr>
        <w:t>Н.А.</w:t>
      </w:r>
      <w:proofErr w:type="gramEnd"/>
      <w:r>
        <w:rPr>
          <w:b/>
        </w:rPr>
        <w:t xml:space="preserve"> Цветков</w:t>
      </w:r>
      <w:r w:rsidR="007E4D0C" w:rsidRPr="00E302AB">
        <w:rPr>
          <w:b/>
        </w:rPr>
        <w:t>/                                                  ________________/</w:t>
      </w:r>
      <w:r w:rsidR="00AE5812">
        <w:rPr>
          <w:b/>
        </w:rPr>
        <w:t>Е.А. Гусева</w:t>
      </w:r>
      <w:r w:rsidR="007E4D0C" w:rsidRPr="00E302AB">
        <w:rPr>
          <w:b/>
        </w:rPr>
        <w:t>/</w:t>
      </w:r>
    </w:p>
    <w:p w14:paraId="0B82B9BE" w14:textId="77777777" w:rsidR="00FC1D5D" w:rsidRDefault="00FC1D5D" w:rsidP="002B07D3">
      <w:pPr>
        <w:shd w:val="clear" w:color="auto" w:fill="FFFFFF"/>
        <w:tabs>
          <w:tab w:val="left" w:pos="4978"/>
        </w:tabs>
        <w:ind w:firstLine="19"/>
        <w:rPr>
          <w:b/>
        </w:rPr>
      </w:pPr>
    </w:p>
    <w:p w14:paraId="7602E76B" w14:textId="76404883" w:rsidR="0051120B" w:rsidRPr="00E302AB" w:rsidRDefault="007E4D0C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</w:rPr>
      </w:pPr>
      <w:r w:rsidRPr="00E302AB">
        <w:rPr>
          <w:rFonts w:ascii="Times New Roman" w:hAnsi="Times New Roman" w:cs="Times New Roman"/>
          <w:b/>
          <w:i w:val="0"/>
          <w:sz w:val="18"/>
          <w:szCs w:val="18"/>
        </w:rPr>
        <w:t>При</w:t>
      </w:r>
      <w:r w:rsidR="00106281" w:rsidRPr="00E302AB">
        <w:rPr>
          <w:rFonts w:ascii="Times New Roman" w:hAnsi="Times New Roman" w:cs="Times New Roman"/>
          <w:b/>
          <w:i w:val="0"/>
          <w:sz w:val="18"/>
          <w:szCs w:val="18"/>
        </w:rPr>
        <w:t xml:space="preserve">ложение № 3 к Договору </w:t>
      </w:r>
      <w:r w:rsidR="00B6395C" w:rsidRPr="00B6395C">
        <w:rPr>
          <w:rFonts w:ascii="Times New Roman" w:hAnsi="Times New Roman" w:cs="Times New Roman"/>
          <w:b/>
          <w:i w:val="0"/>
          <w:sz w:val="18"/>
          <w:szCs w:val="18"/>
        </w:rPr>
        <w:t xml:space="preserve">участия в долевом строительстве </w:t>
      </w:r>
      <w:r w:rsidR="00FC1D5D" w:rsidRPr="00B6395C">
        <w:rPr>
          <w:rFonts w:ascii="Times New Roman" w:hAnsi="Times New Roman" w:cs="Times New Roman"/>
          <w:b/>
          <w:i w:val="0"/>
          <w:sz w:val="18"/>
          <w:szCs w:val="18"/>
        </w:rPr>
        <w:t xml:space="preserve">№ </w:t>
      </w:r>
      <w:r w:rsidR="00FC1D5D" w:rsidRPr="00FC1D5D">
        <w:rPr>
          <w:rFonts w:ascii="Times New Roman" w:hAnsi="Times New Roman" w:cs="Times New Roman"/>
          <w:b/>
          <w:i w:val="0"/>
          <w:sz w:val="18"/>
          <w:szCs w:val="18"/>
          <w:highlight w:val="yellow"/>
        </w:rPr>
        <w:t>Р-__-__-2019/__/</w:t>
      </w:r>
      <w:proofErr w:type="gramStart"/>
      <w:r w:rsidR="00FC1D5D" w:rsidRPr="00FC1D5D">
        <w:rPr>
          <w:rFonts w:ascii="Times New Roman" w:hAnsi="Times New Roman" w:cs="Times New Roman"/>
          <w:b/>
          <w:i w:val="0"/>
          <w:sz w:val="18"/>
          <w:szCs w:val="18"/>
          <w:highlight w:val="yellow"/>
        </w:rPr>
        <w:t>_._</w:t>
      </w:r>
      <w:proofErr w:type="gramEnd"/>
      <w:r w:rsidR="00FC1D5D" w:rsidRPr="00FC1D5D">
        <w:rPr>
          <w:rFonts w:ascii="Times New Roman" w:hAnsi="Times New Roman" w:cs="Times New Roman"/>
          <w:b/>
          <w:i w:val="0"/>
          <w:sz w:val="18"/>
          <w:szCs w:val="18"/>
          <w:highlight w:val="yellow"/>
        </w:rPr>
        <w:t>;___ от «__» ________ 2019</w:t>
      </w:r>
      <w:r w:rsidR="00FC1D5D" w:rsidRPr="00FC1D5D">
        <w:rPr>
          <w:rFonts w:ascii="Times New Roman" w:hAnsi="Times New Roman" w:cs="Times New Roman"/>
          <w:b/>
          <w:i w:val="0"/>
          <w:sz w:val="18"/>
          <w:szCs w:val="18"/>
        </w:rPr>
        <w:t xml:space="preserve"> года</w:t>
      </w:r>
    </w:p>
    <w:p w14:paraId="6874EB88" w14:textId="77777777" w:rsidR="0051120B" w:rsidRPr="00E302AB" w:rsidRDefault="0051120B" w:rsidP="002B07D3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</w:rPr>
      </w:pPr>
    </w:p>
    <w:p w14:paraId="6274B0E3" w14:textId="77777777" w:rsidR="00BF7886" w:rsidRPr="00E302AB" w:rsidRDefault="003F75BC" w:rsidP="002B07D3">
      <w:pPr>
        <w:shd w:val="clear" w:color="auto" w:fill="FFFFFF"/>
        <w:tabs>
          <w:tab w:val="left" w:pos="567"/>
          <w:tab w:val="left" w:pos="6840"/>
        </w:tabs>
        <w:jc w:val="center"/>
        <w:rPr>
          <w:b/>
        </w:rPr>
      </w:pPr>
      <w:r w:rsidRPr="00E302AB">
        <w:rPr>
          <w:b/>
        </w:rPr>
        <w:tab/>
        <w:t>ЦЕНА ДОГОВОРА</w:t>
      </w:r>
    </w:p>
    <w:p w14:paraId="687C9D64" w14:textId="31B2D426" w:rsidR="00245B11" w:rsidRPr="00E302AB" w:rsidRDefault="003F75BC" w:rsidP="002B07D3">
      <w:pPr>
        <w:shd w:val="clear" w:color="auto" w:fill="FFFFFF"/>
        <w:tabs>
          <w:tab w:val="left" w:pos="567"/>
          <w:tab w:val="left" w:pos="6840"/>
        </w:tabs>
        <w:jc w:val="center"/>
        <w:rPr>
          <w:b/>
        </w:rPr>
      </w:pPr>
      <w:r w:rsidRPr="00E302AB">
        <w:rPr>
          <w:b/>
        </w:rPr>
        <w:t xml:space="preserve"> </w:t>
      </w:r>
    </w:p>
    <w:p w14:paraId="0FAEEF21" w14:textId="2A1B283D" w:rsidR="00BC323B" w:rsidRPr="00E302AB" w:rsidRDefault="00BC323B" w:rsidP="002B07D3">
      <w:pPr>
        <w:numPr>
          <w:ilvl w:val="0"/>
          <w:numId w:val="39"/>
        </w:numPr>
        <w:tabs>
          <w:tab w:val="left" w:pos="284"/>
          <w:tab w:val="left" w:pos="993"/>
        </w:tabs>
        <w:ind w:left="0" w:firstLine="0"/>
        <w:jc w:val="both"/>
      </w:pPr>
      <w:r w:rsidRPr="00E302AB">
        <w:rPr>
          <w:snapToGrid w:val="0"/>
        </w:rPr>
        <w:t>Цена Договора составляет</w:t>
      </w:r>
      <w:r w:rsidRPr="00E302AB">
        <w:t xml:space="preserve"> </w:t>
      </w:r>
      <w:r w:rsidR="00FC1D5D" w:rsidRPr="00FC1D5D">
        <w:rPr>
          <w:b/>
          <w:highlight w:val="yellow"/>
        </w:rPr>
        <w:t>________________</w:t>
      </w:r>
      <w:r w:rsidR="006F7F39" w:rsidRPr="00FC1D5D">
        <w:rPr>
          <w:b/>
          <w:highlight w:val="yellow"/>
        </w:rPr>
        <w:t>,00 (</w:t>
      </w:r>
      <w:r w:rsidR="00FC1D5D" w:rsidRPr="00FC1D5D">
        <w:rPr>
          <w:b/>
          <w:highlight w:val="yellow"/>
        </w:rPr>
        <w:t>___________________</w:t>
      </w:r>
      <w:r w:rsidR="006F7F39" w:rsidRPr="00FC1D5D">
        <w:rPr>
          <w:b/>
          <w:highlight w:val="yellow"/>
        </w:rPr>
        <w:t>)</w:t>
      </w:r>
      <w:r w:rsidR="006F7F39">
        <w:rPr>
          <w:b/>
        </w:rPr>
        <w:t xml:space="preserve"> рублей 00</w:t>
      </w:r>
      <w:r w:rsidR="003F75BC" w:rsidRPr="00E302AB">
        <w:rPr>
          <w:b/>
        </w:rPr>
        <w:t xml:space="preserve"> копеек</w:t>
      </w:r>
      <w:r w:rsidRPr="00E302AB">
        <w:t xml:space="preserve">, НДС не облагается.  </w:t>
      </w:r>
    </w:p>
    <w:p w14:paraId="45188ABF" w14:textId="77777777" w:rsidR="00BC323B" w:rsidRPr="00E302AB" w:rsidRDefault="00BC323B" w:rsidP="002B07D3">
      <w:pPr>
        <w:tabs>
          <w:tab w:val="left" w:pos="284"/>
          <w:tab w:val="left" w:pos="993"/>
        </w:tabs>
        <w:jc w:val="both"/>
      </w:pPr>
    </w:p>
    <w:p w14:paraId="598F9F58" w14:textId="77777777" w:rsidR="00BC323B" w:rsidRPr="00E302AB" w:rsidRDefault="00BC323B" w:rsidP="002B07D3">
      <w:pPr>
        <w:shd w:val="clear" w:color="auto" w:fill="FFFFFF"/>
        <w:tabs>
          <w:tab w:val="left" w:pos="284"/>
          <w:tab w:val="left" w:pos="993"/>
          <w:tab w:val="left" w:pos="6840"/>
        </w:tabs>
        <w:jc w:val="both"/>
      </w:pPr>
      <w:r w:rsidRPr="00E302AB">
        <w:tab/>
      </w:r>
    </w:p>
    <w:p w14:paraId="75E0EAA0" w14:textId="2BC6DB99" w:rsidR="00BC323B" w:rsidRPr="00E302AB" w:rsidRDefault="00BC323B" w:rsidP="002B07D3">
      <w:pPr>
        <w:pStyle w:val="21"/>
        <w:widowControl/>
        <w:numPr>
          <w:ilvl w:val="0"/>
          <w:numId w:val="39"/>
        </w:numPr>
        <w:tabs>
          <w:tab w:val="left" w:pos="284"/>
          <w:tab w:val="left" w:pos="993"/>
          <w:tab w:val="left" w:pos="6840"/>
        </w:tabs>
        <w:spacing w:line="240" w:lineRule="auto"/>
        <w:ind w:left="0" w:right="0" w:firstLine="0"/>
        <w:rPr>
          <w:sz w:val="20"/>
        </w:rPr>
      </w:pPr>
      <w:r w:rsidRPr="00E302AB">
        <w:rPr>
          <w:bCs/>
          <w:color w:val="000000"/>
          <w:sz w:val="20"/>
        </w:rPr>
        <w:t xml:space="preserve">Расчетная цена одного квадратного метра составляет </w:t>
      </w:r>
      <w:r w:rsidR="00FC1D5D" w:rsidRPr="00FC1D5D">
        <w:rPr>
          <w:b/>
          <w:sz w:val="20"/>
          <w:highlight w:val="yellow"/>
        </w:rPr>
        <w:t>____________</w:t>
      </w:r>
      <w:r w:rsidR="00AE5812" w:rsidRPr="00FC1D5D">
        <w:rPr>
          <w:b/>
          <w:sz w:val="20"/>
          <w:highlight w:val="yellow"/>
        </w:rPr>
        <w:t>,00</w:t>
      </w:r>
      <w:r w:rsidR="004C2BAE" w:rsidRPr="00FC1D5D">
        <w:rPr>
          <w:b/>
          <w:sz w:val="20"/>
          <w:highlight w:val="yellow"/>
        </w:rPr>
        <w:t xml:space="preserve"> (</w:t>
      </w:r>
      <w:r w:rsidR="00FC1D5D" w:rsidRPr="00FC1D5D">
        <w:rPr>
          <w:b/>
          <w:sz w:val="20"/>
          <w:highlight w:val="yellow"/>
        </w:rPr>
        <w:t>__________________</w:t>
      </w:r>
      <w:r w:rsidR="004C2BAE" w:rsidRPr="00FC1D5D">
        <w:rPr>
          <w:b/>
          <w:sz w:val="20"/>
          <w:highlight w:val="yellow"/>
        </w:rPr>
        <w:t>)</w:t>
      </w:r>
      <w:r w:rsidR="004C2BAE">
        <w:rPr>
          <w:b/>
          <w:sz w:val="20"/>
        </w:rPr>
        <w:t xml:space="preserve"> рубл</w:t>
      </w:r>
      <w:r w:rsidR="00AE5812">
        <w:rPr>
          <w:b/>
          <w:sz w:val="20"/>
        </w:rPr>
        <w:t>ей</w:t>
      </w:r>
      <w:r w:rsidR="004C2BAE">
        <w:rPr>
          <w:b/>
          <w:sz w:val="20"/>
        </w:rPr>
        <w:t xml:space="preserve"> </w:t>
      </w:r>
      <w:r w:rsidR="009F1886">
        <w:rPr>
          <w:b/>
          <w:sz w:val="20"/>
        </w:rPr>
        <w:t>00</w:t>
      </w:r>
      <w:r w:rsidR="006F7F39">
        <w:rPr>
          <w:b/>
          <w:sz w:val="20"/>
        </w:rPr>
        <w:t xml:space="preserve"> </w:t>
      </w:r>
      <w:r w:rsidR="00CF7C48" w:rsidRPr="00E302AB">
        <w:rPr>
          <w:b/>
          <w:sz w:val="20"/>
        </w:rPr>
        <w:t>копеек</w:t>
      </w:r>
      <w:r w:rsidRPr="00E302AB">
        <w:rPr>
          <w:color w:val="000000"/>
          <w:sz w:val="20"/>
        </w:rPr>
        <w:t>, НДС не облагается.</w:t>
      </w:r>
    </w:p>
    <w:p w14:paraId="5095FF66" w14:textId="77777777" w:rsidR="00BC323B" w:rsidRPr="00E302AB" w:rsidRDefault="00BC323B" w:rsidP="002B07D3">
      <w:pPr>
        <w:shd w:val="clear" w:color="auto" w:fill="FFFFFF"/>
        <w:tabs>
          <w:tab w:val="left" w:pos="567"/>
          <w:tab w:val="left" w:pos="6840"/>
        </w:tabs>
        <w:ind w:firstLine="709"/>
        <w:jc w:val="center"/>
      </w:pPr>
    </w:p>
    <w:p w14:paraId="2573CEE3" w14:textId="77777777" w:rsidR="00BC323B" w:rsidRPr="00E302AB" w:rsidRDefault="00BC323B" w:rsidP="002B07D3">
      <w:pPr>
        <w:pStyle w:val="21"/>
        <w:widowControl/>
        <w:tabs>
          <w:tab w:val="left" w:pos="284"/>
          <w:tab w:val="left" w:pos="993"/>
          <w:tab w:val="left" w:pos="6840"/>
        </w:tabs>
        <w:spacing w:line="240" w:lineRule="auto"/>
        <w:ind w:right="0"/>
        <w:rPr>
          <w:sz w:val="20"/>
        </w:rPr>
      </w:pPr>
      <w:r w:rsidRPr="00E302AB">
        <w:rPr>
          <w:sz w:val="20"/>
        </w:rPr>
        <w:t>3.   Сторонами согласован следующий график оплаты:</w:t>
      </w:r>
    </w:p>
    <w:p w14:paraId="66D4A458" w14:textId="77777777" w:rsidR="00BC323B" w:rsidRPr="00E302AB" w:rsidRDefault="00BC323B" w:rsidP="002B07D3">
      <w:pPr>
        <w:pStyle w:val="21"/>
        <w:widowControl/>
        <w:tabs>
          <w:tab w:val="left" w:pos="284"/>
          <w:tab w:val="left" w:pos="993"/>
          <w:tab w:val="left" w:pos="6840"/>
        </w:tabs>
        <w:spacing w:line="240" w:lineRule="auto"/>
        <w:ind w:right="0"/>
        <w:rPr>
          <w:sz w:val="20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4253"/>
      </w:tblGrid>
      <w:tr w:rsidR="00CF7C48" w:rsidRPr="00E302AB" w14:paraId="0AFCF5F0" w14:textId="77777777" w:rsidTr="00106281">
        <w:tc>
          <w:tcPr>
            <w:tcW w:w="6237" w:type="dxa"/>
            <w:shd w:val="clear" w:color="auto" w:fill="auto"/>
          </w:tcPr>
          <w:p w14:paraId="06B1A18F" w14:textId="2E9D1EAF" w:rsidR="00CF7C48" w:rsidRPr="00E302AB" w:rsidRDefault="00FC1D5D" w:rsidP="00946680">
            <w:pPr>
              <w:pStyle w:val="21"/>
              <w:widowControl/>
              <w:shd w:val="clear" w:color="auto" w:fill="auto"/>
              <w:tabs>
                <w:tab w:val="left" w:pos="284"/>
                <w:tab w:val="left" w:pos="993"/>
                <w:tab w:val="left" w:pos="6840"/>
              </w:tabs>
              <w:spacing w:line="240" w:lineRule="auto"/>
              <w:ind w:right="0"/>
              <w:rPr>
                <w:sz w:val="20"/>
              </w:rPr>
            </w:pPr>
            <w:r w:rsidRPr="00FC1D5D">
              <w:rPr>
                <w:sz w:val="20"/>
                <w:highlight w:val="yellow"/>
              </w:rPr>
              <w:t>______________</w:t>
            </w:r>
            <w:r w:rsidR="00AE5812" w:rsidRPr="00FC1D5D">
              <w:rPr>
                <w:sz w:val="20"/>
                <w:highlight w:val="yellow"/>
              </w:rPr>
              <w:t>,00 (</w:t>
            </w:r>
            <w:r w:rsidRPr="00FC1D5D">
              <w:rPr>
                <w:sz w:val="20"/>
                <w:highlight w:val="yellow"/>
              </w:rPr>
              <w:t>___________________</w:t>
            </w:r>
            <w:r w:rsidR="00AE5812" w:rsidRPr="00FC1D5D">
              <w:rPr>
                <w:sz w:val="20"/>
                <w:highlight w:val="yellow"/>
              </w:rPr>
              <w:t>)</w:t>
            </w:r>
            <w:r w:rsidR="00AE5812">
              <w:rPr>
                <w:sz w:val="20"/>
              </w:rPr>
              <w:t xml:space="preserve"> рублей 00 копеек</w:t>
            </w:r>
          </w:p>
        </w:tc>
        <w:tc>
          <w:tcPr>
            <w:tcW w:w="4253" w:type="dxa"/>
            <w:shd w:val="clear" w:color="auto" w:fill="auto"/>
          </w:tcPr>
          <w:p w14:paraId="678F9967" w14:textId="3DBF1F62" w:rsidR="00CF7C48" w:rsidRPr="00E302AB" w:rsidRDefault="00EB1B22" w:rsidP="002B07D3">
            <w:pPr>
              <w:pStyle w:val="21"/>
              <w:widowControl/>
              <w:shd w:val="clear" w:color="auto" w:fill="auto"/>
              <w:tabs>
                <w:tab w:val="left" w:pos="284"/>
                <w:tab w:val="left" w:pos="993"/>
                <w:tab w:val="left" w:pos="6840"/>
              </w:tabs>
              <w:spacing w:line="240" w:lineRule="auto"/>
              <w:ind w:right="0"/>
              <w:jc w:val="center"/>
              <w:rPr>
                <w:sz w:val="20"/>
              </w:rPr>
            </w:pPr>
            <w:r>
              <w:rPr>
                <w:sz w:val="20"/>
              </w:rPr>
              <w:t>Оплачивается в течение</w:t>
            </w:r>
            <w:r w:rsidR="00CF7C48" w:rsidRPr="00E302AB">
              <w:rPr>
                <w:sz w:val="20"/>
              </w:rPr>
              <w:t xml:space="preserve"> 5 (Пяти) рабочих дней Участником долевого строительства с использованием аккредитивной формы расчетов в порядке, предусмотренном Договором.</w:t>
            </w:r>
          </w:p>
        </w:tc>
      </w:tr>
    </w:tbl>
    <w:p w14:paraId="4FB731CB" w14:textId="77777777" w:rsidR="00BC323B" w:rsidRPr="00E302AB" w:rsidRDefault="00BC323B" w:rsidP="002B07D3">
      <w:pPr>
        <w:tabs>
          <w:tab w:val="left" w:pos="567"/>
          <w:tab w:val="left" w:pos="10348"/>
          <w:tab w:val="left" w:pos="10490"/>
        </w:tabs>
        <w:jc w:val="center"/>
        <w:rPr>
          <w:b/>
        </w:rPr>
      </w:pPr>
    </w:p>
    <w:p w14:paraId="2DCD7558" w14:textId="77777777" w:rsidR="0051120B" w:rsidRPr="00E302AB" w:rsidRDefault="0051120B" w:rsidP="002B07D3">
      <w:pPr>
        <w:shd w:val="clear" w:color="auto" w:fill="FFFFFF"/>
        <w:tabs>
          <w:tab w:val="left" w:pos="567"/>
          <w:tab w:val="left" w:pos="6840"/>
        </w:tabs>
        <w:jc w:val="both"/>
      </w:pPr>
    </w:p>
    <w:p w14:paraId="6DFE034E" w14:textId="77777777" w:rsidR="00106281" w:rsidRPr="00E302AB" w:rsidRDefault="00106281" w:rsidP="002B07D3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</w:rPr>
      </w:pPr>
      <w:r w:rsidRPr="00E302AB">
        <w:rPr>
          <w:rFonts w:ascii="Times New Roman" w:hAnsi="Times New Roman" w:cs="Times New Roman"/>
          <w:b/>
          <w:i w:val="0"/>
        </w:rPr>
        <w:t>Подписи сторон</w:t>
      </w:r>
    </w:p>
    <w:p w14:paraId="44D1A6A5" w14:textId="77777777" w:rsidR="00106281" w:rsidRPr="00E302AB" w:rsidRDefault="00106281" w:rsidP="002B07D3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7"/>
        <w:gridCol w:w="279"/>
        <w:gridCol w:w="5210"/>
      </w:tblGrid>
      <w:tr w:rsidR="00106281" w:rsidRPr="00E302AB" w14:paraId="248A4BD6" w14:textId="77777777" w:rsidTr="00C11C49">
        <w:tc>
          <w:tcPr>
            <w:tcW w:w="4717" w:type="dxa"/>
          </w:tcPr>
          <w:p w14:paraId="39F2E394" w14:textId="77777777" w:rsidR="00106281" w:rsidRPr="00E302AB" w:rsidRDefault="00106281" w:rsidP="002B07D3">
            <w:pPr>
              <w:pStyle w:val="a3"/>
              <w:tabs>
                <w:tab w:val="left" w:pos="567"/>
              </w:tabs>
              <w:rPr>
                <w:b/>
                <w:sz w:val="20"/>
              </w:rPr>
            </w:pPr>
            <w:r w:rsidRPr="00E302AB">
              <w:rPr>
                <w:b/>
                <w:sz w:val="20"/>
              </w:rPr>
              <w:t>Застройщик:</w:t>
            </w:r>
          </w:p>
          <w:p w14:paraId="3611843A" w14:textId="77777777" w:rsidR="00106281" w:rsidRPr="00E302AB" w:rsidRDefault="00106281" w:rsidP="002B07D3">
            <w:pPr>
              <w:pStyle w:val="a3"/>
              <w:tabs>
                <w:tab w:val="left" w:pos="567"/>
              </w:tabs>
              <w:ind w:firstLine="567"/>
              <w:rPr>
                <w:b/>
                <w:sz w:val="20"/>
              </w:rPr>
            </w:pPr>
          </w:p>
        </w:tc>
        <w:tc>
          <w:tcPr>
            <w:tcW w:w="279" w:type="dxa"/>
            <w:shd w:val="clear" w:color="auto" w:fill="auto"/>
          </w:tcPr>
          <w:p w14:paraId="590A6848" w14:textId="77777777" w:rsidR="00106281" w:rsidRPr="00E302AB" w:rsidRDefault="00106281" w:rsidP="002B07D3">
            <w:pPr>
              <w:pStyle w:val="a3"/>
              <w:tabs>
                <w:tab w:val="left" w:pos="567"/>
              </w:tabs>
              <w:ind w:firstLine="567"/>
              <w:rPr>
                <w:b/>
                <w:sz w:val="20"/>
              </w:rPr>
            </w:pPr>
          </w:p>
        </w:tc>
        <w:tc>
          <w:tcPr>
            <w:tcW w:w="5210" w:type="dxa"/>
          </w:tcPr>
          <w:p w14:paraId="7F4F695F" w14:textId="77777777" w:rsidR="00106281" w:rsidRPr="00E302AB" w:rsidRDefault="00106281" w:rsidP="002B07D3">
            <w:pPr>
              <w:pStyle w:val="a3"/>
              <w:tabs>
                <w:tab w:val="left" w:pos="567"/>
              </w:tabs>
              <w:rPr>
                <w:b/>
                <w:sz w:val="20"/>
              </w:rPr>
            </w:pPr>
            <w:r w:rsidRPr="00E302AB">
              <w:rPr>
                <w:b/>
                <w:sz w:val="20"/>
              </w:rPr>
              <w:t xml:space="preserve">Участник долевого </w:t>
            </w:r>
            <w:bookmarkStart w:id="15" w:name="_GoBack"/>
            <w:bookmarkEnd w:id="15"/>
            <w:r w:rsidRPr="00E302AB">
              <w:rPr>
                <w:b/>
                <w:sz w:val="20"/>
              </w:rPr>
              <w:t>строительства:</w:t>
            </w:r>
          </w:p>
        </w:tc>
      </w:tr>
    </w:tbl>
    <w:p w14:paraId="688C20FD" w14:textId="77777777" w:rsidR="00106281" w:rsidRPr="00E302AB" w:rsidRDefault="00106281" w:rsidP="002B07D3">
      <w:pPr>
        <w:shd w:val="clear" w:color="auto" w:fill="FFFFFF"/>
        <w:tabs>
          <w:tab w:val="left" w:pos="567"/>
          <w:tab w:val="left" w:pos="6840"/>
        </w:tabs>
        <w:ind w:firstLine="567"/>
        <w:jc w:val="both"/>
      </w:pPr>
    </w:p>
    <w:p w14:paraId="62DA785A" w14:textId="2A4EF604" w:rsidR="00106281" w:rsidRPr="002B14CA" w:rsidRDefault="004A3EAB" w:rsidP="002B07D3">
      <w:pPr>
        <w:shd w:val="clear" w:color="auto" w:fill="FFFFFF"/>
        <w:tabs>
          <w:tab w:val="left" w:pos="4978"/>
        </w:tabs>
        <w:ind w:firstLine="19"/>
        <w:rPr>
          <w:b/>
        </w:rPr>
      </w:pPr>
      <w:r>
        <w:rPr>
          <w:b/>
        </w:rPr>
        <w:t>_____________/</w:t>
      </w:r>
      <w:proofErr w:type="gramStart"/>
      <w:r>
        <w:rPr>
          <w:b/>
        </w:rPr>
        <w:t>Н.А.</w:t>
      </w:r>
      <w:proofErr w:type="gramEnd"/>
      <w:r>
        <w:rPr>
          <w:b/>
        </w:rPr>
        <w:t xml:space="preserve"> Цветков</w:t>
      </w:r>
      <w:r w:rsidR="00106281" w:rsidRPr="00E302AB">
        <w:rPr>
          <w:b/>
        </w:rPr>
        <w:t xml:space="preserve">/                                                  </w:t>
      </w:r>
      <w:r w:rsidR="00106281" w:rsidRPr="00FC1D5D">
        <w:rPr>
          <w:b/>
          <w:highlight w:val="yellow"/>
        </w:rPr>
        <w:t>________________/</w:t>
      </w:r>
      <w:r w:rsidR="00FC1D5D" w:rsidRPr="00FC1D5D">
        <w:rPr>
          <w:b/>
          <w:highlight w:val="yellow"/>
        </w:rPr>
        <w:t>___________________</w:t>
      </w:r>
      <w:r w:rsidR="00106281" w:rsidRPr="00FC1D5D">
        <w:rPr>
          <w:b/>
          <w:highlight w:val="yellow"/>
        </w:rPr>
        <w:t>/</w:t>
      </w:r>
    </w:p>
    <w:p w14:paraId="410B874D" w14:textId="1800B3CA" w:rsidR="0051120B" w:rsidRPr="001C2BEE" w:rsidRDefault="0051120B" w:rsidP="002B07D3">
      <w:pPr>
        <w:tabs>
          <w:tab w:val="left" w:pos="567"/>
          <w:tab w:val="left" w:pos="10348"/>
          <w:tab w:val="left" w:pos="10490"/>
        </w:tabs>
        <w:jc w:val="center"/>
        <w:rPr>
          <w:b/>
        </w:rPr>
      </w:pPr>
    </w:p>
    <w:sectPr w:rsidR="0051120B" w:rsidRPr="001C2BEE" w:rsidSect="00106281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567" w:right="567" w:bottom="993" w:left="85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1E38D" w14:textId="77777777" w:rsidR="00B467A3" w:rsidRDefault="00B467A3">
      <w:r>
        <w:separator/>
      </w:r>
    </w:p>
  </w:endnote>
  <w:endnote w:type="continuationSeparator" w:id="0">
    <w:p w14:paraId="1230475D" w14:textId="77777777" w:rsidR="00B467A3" w:rsidRDefault="00B4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71A73" w14:textId="77777777" w:rsidR="00C11C49" w:rsidRDefault="00C11C49" w:rsidP="00125D09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285E7064" w14:textId="77777777" w:rsidR="00C11C49" w:rsidRDefault="00C11C49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A8AD4" w14:textId="2B9B8258" w:rsidR="00C11C49" w:rsidRPr="00E8367E" w:rsidRDefault="00C11C49">
    <w:pPr>
      <w:pStyle w:val="ab"/>
      <w:jc w:val="right"/>
      <w:rPr>
        <w:rFonts w:ascii="Arial" w:hAnsi="Arial" w:cs="Arial"/>
        <w:b/>
        <w:i/>
      </w:rPr>
    </w:pPr>
    <w:r w:rsidRPr="00E8367E">
      <w:rPr>
        <w:rFonts w:ascii="Arial" w:hAnsi="Arial" w:cs="Arial"/>
        <w:b/>
        <w:i/>
      </w:rPr>
      <w:fldChar w:fldCharType="begin"/>
    </w:r>
    <w:r w:rsidRPr="00E8367E">
      <w:rPr>
        <w:rFonts w:ascii="Arial" w:hAnsi="Arial" w:cs="Arial"/>
        <w:b/>
        <w:i/>
      </w:rPr>
      <w:instrText xml:space="preserve"> PAGE   \* MERGEFORMAT </w:instrText>
    </w:r>
    <w:r w:rsidRPr="00E8367E">
      <w:rPr>
        <w:rFonts w:ascii="Arial" w:hAnsi="Arial" w:cs="Arial"/>
        <w:b/>
        <w:i/>
      </w:rPr>
      <w:fldChar w:fldCharType="separate"/>
    </w:r>
    <w:r w:rsidR="00E205D2">
      <w:rPr>
        <w:rFonts w:ascii="Arial" w:hAnsi="Arial" w:cs="Arial"/>
        <w:b/>
        <w:i/>
        <w:noProof/>
      </w:rPr>
      <w:t>12</w:t>
    </w:r>
    <w:r w:rsidRPr="00E8367E">
      <w:rPr>
        <w:rFonts w:ascii="Arial" w:hAnsi="Arial" w:cs="Arial"/>
        <w:b/>
        <w:i/>
      </w:rPr>
      <w:fldChar w:fldCharType="end"/>
    </w:r>
  </w:p>
  <w:p w14:paraId="2E3CAB20" w14:textId="77777777" w:rsidR="00C11C49" w:rsidRPr="00D91325" w:rsidRDefault="00C11C49" w:rsidP="009829BC">
    <w:pPr>
      <w:pStyle w:val="ab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47999" w14:textId="77777777" w:rsidR="00B467A3" w:rsidRDefault="00B467A3">
      <w:r>
        <w:separator/>
      </w:r>
    </w:p>
  </w:footnote>
  <w:footnote w:type="continuationSeparator" w:id="0">
    <w:p w14:paraId="1AEBB9A8" w14:textId="77777777" w:rsidR="00B467A3" w:rsidRDefault="00B46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6119" w14:textId="77777777" w:rsidR="00C11C49" w:rsidRDefault="00C11C49" w:rsidP="00BF42DE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</w:t>
    </w:r>
    <w:r>
      <w:rPr>
        <w:rStyle w:val="ad"/>
      </w:rPr>
      <w:fldChar w:fldCharType="end"/>
    </w:r>
  </w:p>
  <w:p w14:paraId="5D63EAE6" w14:textId="77777777" w:rsidR="00C11C49" w:rsidRDefault="00C11C49" w:rsidP="00D91325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1706E" w14:textId="77777777" w:rsidR="00C11C49" w:rsidRDefault="00C11C49" w:rsidP="00D91325">
    <w:pPr>
      <w:pStyle w:val="aa"/>
      <w:tabs>
        <w:tab w:val="clear" w:pos="4677"/>
        <w:tab w:val="clear" w:pos="9355"/>
        <w:tab w:val="left" w:pos="1162"/>
      </w:tabs>
      <w:ind w:right="360"/>
      <w:jc w:val="center"/>
    </w:pPr>
  </w:p>
  <w:p w14:paraId="1382EBE1" w14:textId="77777777" w:rsidR="00C11C49" w:rsidRDefault="00C11C49" w:rsidP="009E627E">
    <w:pPr>
      <w:pStyle w:val="a7"/>
      <w:tabs>
        <w:tab w:val="left" w:pos="567"/>
      </w:tabs>
      <w:spacing w:line="312" w:lineRule="auto"/>
      <w:ind w:firstLine="567"/>
      <w:rPr>
        <w:rFonts w:ascii="Arial" w:hAnsi="Arial"/>
        <w:i/>
        <w:sz w:val="20"/>
      </w:rPr>
    </w:pPr>
  </w:p>
  <w:p w14:paraId="209FC7E5" w14:textId="77777777" w:rsidR="00C11C49" w:rsidRDefault="00C11C49" w:rsidP="002F1625">
    <w:pPr>
      <w:pStyle w:val="aa"/>
      <w:tabs>
        <w:tab w:val="clear" w:pos="4677"/>
        <w:tab w:val="clear" w:pos="9355"/>
        <w:tab w:val="left" w:pos="116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54B4"/>
    <w:multiLevelType w:val="singleLevel"/>
    <w:tmpl w:val="94F87082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03E80229"/>
    <w:multiLevelType w:val="hybridMultilevel"/>
    <w:tmpl w:val="40205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C15B9"/>
    <w:multiLevelType w:val="singleLevel"/>
    <w:tmpl w:val="14D8E320"/>
    <w:lvl w:ilvl="0">
      <w:start w:val="4"/>
      <w:numFmt w:val="decimal"/>
      <w:lvlText w:val="1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DAA6D37"/>
    <w:multiLevelType w:val="multilevel"/>
    <w:tmpl w:val="2ECA78C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7C2E1E"/>
    <w:multiLevelType w:val="hybridMultilevel"/>
    <w:tmpl w:val="C0B4301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 w15:restartNumberingAfterBreak="0">
    <w:nsid w:val="11A768DE"/>
    <w:multiLevelType w:val="hybridMultilevel"/>
    <w:tmpl w:val="AE8A69A0"/>
    <w:lvl w:ilvl="0" w:tplc="98B874B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CE3A1E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E2C6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42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1E4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4C9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E2A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DE58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A26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37F46"/>
    <w:multiLevelType w:val="multilevel"/>
    <w:tmpl w:val="D0A608DC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14786E2E"/>
    <w:multiLevelType w:val="hybridMultilevel"/>
    <w:tmpl w:val="6CDA7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1455E6"/>
    <w:multiLevelType w:val="hybridMultilevel"/>
    <w:tmpl w:val="47F00E72"/>
    <w:lvl w:ilvl="0" w:tplc="E7902690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DCF08AF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9098AA90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D30607F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10C77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2FF2DCD4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4ABEC90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B4CB464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B6045D6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9E46BC3"/>
    <w:multiLevelType w:val="multilevel"/>
    <w:tmpl w:val="EA5A44EE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1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1CE23C9C"/>
    <w:multiLevelType w:val="hybridMultilevel"/>
    <w:tmpl w:val="BF3632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1E2D67"/>
    <w:multiLevelType w:val="multilevel"/>
    <w:tmpl w:val="2580169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54"/>
        </w:tabs>
        <w:ind w:left="55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12"/>
        </w:tabs>
        <w:ind w:left="1912" w:hanging="1800"/>
      </w:pPr>
      <w:rPr>
        <w:rFonts w:cs="Times New Roman" w:hint="default"/>
      </w:rPr>
    </w:lvl>
  </w:abstractNum>
  <w:abstractNum w:abstractNumId="12" w15:restartNumberingAfterBreak="0">
    <w:nsid w:val="20AE5975"/>
    <w:multiLevelType w:val="multilevel"/>
    <w:tmpl w:val="471EA47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3" w15:restartNumberingAfterBreak="0">
    <w:nsid w:val="212D6C92"/>
    <w:multiLevelType w:val="multilevel"/>
    <w:tmpl w:val="D774030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4" w15:restartNumberingAfterBreak="0">
    <w:nsid w:val="284C2154"/>
    <w:multiLevelType w:val="hybridMultilevel"/>
    <w:tmpl w:val="7916C2F6"/>
    <w:lvl w:ilvl="0" w:tplc="CBC4A752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9BE047F4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CD9EBF44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4F2007A6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DBE22FD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21422B8C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9E60CD4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73DA0792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B5FE697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18129D"/>
    <w:multiLevelType w:val="hybridMultilevel"/>
    <w:tmpl w:val="7F009400"/>
    <w:lvl w:ilvl="0" w:tplc="AE706968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31BE9EA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258AE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80016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CF4FC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A2B0AD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66C6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B9ECF5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1DC535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914AAF"/>
    <w:multiLevelType w:val="hybridMultilevel"/>
    <w:tmpl w:val="CCD6A776"/>
    <w:lvl w:ilvl="0" w:tplc="36B2A1A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16E0DE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B8DF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AB9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44DB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5430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3A0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8C80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D827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200E8"/>
    <w:multiLevelType w:val="multilevel"/>
    <w:tmpl w:val="E6B0767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6A1789A"/>
    <w:multiLevelType w:val="hybridMultilevel"/>
    <w:tmpl w:val="DDF21F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6ED5C81"/>
    <w:multiLevelType w:val="hybridMultilevel"/>
    <w:tmpl w:val="54A4A8EE"/>
    <w:lvl w:ilvl="0" w:tplc="FD2E8D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37336DDF"/>
    <w:multiLevelType w:val="multilevel"/>
    <w:tmpl w:val="C64285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8F66748"/>
    <w:multiLevelType w:val="hybridMultilevel"/>
    <w:tmpl w:val="DED41A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BCE1392"/>
    <w:multiLevelType w:val="multilevel"/>
    <w:tmpl w:val="FA38C21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BFC0357"/>
    <w:multiLevelType w:val="hybridMultilevel"/>
    <w:tmpl w:val="88E413A2"/>
    <w:lvl w:ilvl="0" w:tplc="A850A6E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8C5ABF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046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2249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4A01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3C02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656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22F4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4A55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C478C1"/>
    <w:multiLevelType w:val="hybridMultilevel"/>
    <w:tmpl w:val="C94AC0C8"/>
    <w:lvl w:ilvl="0" w:tplc="F7228B76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AE9C4B0A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4A2045F8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996422EA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B8CE50A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E730C80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BB9AB82E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3954AA4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B40E34A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67A6D50"/>
    <w:multiLevelType w:val="hybridMultilevel"/>
    <w:tmpl w:val="7C6A4ECE"/>
    <w:lvl w:ilvl="0" w:tplc="B5D40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582F4C">
      <w:numFmt w:val="none"/>
      <w:lvlText w:val=""/>
      <w:lvlJc w:val="left"/>
      <w:pPr>
        <w:tabs>
          <w:tab w:val="num" w:pos="360"/>
        </w:tabs>
      </w:pPr>
    </w:lvl>
    <w:lvl w:ilvl="2" w:tplc="EF5EAB22">
      <w:numFmt w:val="none"/>
      <w:lvlText w:val=""/>
      <w:lvlJc w:val="left"/>
      <w:pPr>
        <w:tabs>
          <w:tab w:val="num" w:pos="360"/>
        </w:tabs>
      </w:pPr>
    </w:lvl>
    <w:lvl w:ilvl="3" w:tplc="EBF48B1A">
      <w:numFmt w:val="none"/>
      <w:lvlText w:val=""/>
      <w:lvlJc w:val="left"/>
      <w:pPr>
        <w:tabs>
          <w:tab w:val="num" w:pos="360"/>
        </w:tabs>
      </w:pPr>
    </w:lvl>
    <w:lvl w:ilvl="4" w:tplc="E886FFCA">
      <w:numFmt w:val="none"/>
      <w:lvlText w:val=""/>
      <w:lvlJc w:val="left"/>
      <w:pPr>
        <w:tabs>
          <w:tab w:val="num" w:pos="360"/>
        </w:tabs>
      </w:pPr>
    </w:lvl>
    <w:lvl w:ilvl="5" w:tplc="91A8768A">
      <w:numFmt w:val="none"/>
      <w:lvlText w:val=""/>
      <w:lvlJc w:val="left"/>
      <w:pPr>
        <w:tabs>
          <w:tab w:val="num" w:pos="360"/>
        </w:tabs>
      </w:pPr>
    </w:lvl>
    <w:lvl w:ilvl="6" w:tplc="F6E43844">
      <w:numFmt w:val="none"/>
      <w:lvlText w:val=""/>
      <w:lvlJc w:val="left"/>
      <w:pPr>
        <w:tabs>
          <w:tab w:val="num" w:pos="360"/>
        </w:tabs>
      </w:pPr>
    </w:lvl>
    <w:lvl w:ilvl="7" w:tplc="FC2A5DE0">
      <w:numFmt w:val="none"/>
      <w:lvlText w:val=""/>
      <w:lvlJc w:val="left"/>
      <w:pPr>
        <w:tabs>
          <w:tab w:val="num" w:pos="360"/>
        </w:tabs>
      </w:pPr>
    </w:lvl>
    <w:lvl w:ilvl="8" w:tplc="BD4ED24E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53E2542F"/>
    <w:multiLevelType w:val="hybridMultilevel"/>
    <w:tmpl w:val="A96C1BFA"/>
    <w:lvl w:ilvl="0" w:tplc="B3C40914">
      <w:start w:val="1"/>
      <w:numFmt w:val="bullet"/>
      <w:lvlText w:val=""/>
      <w:lvlJc w:val="left"/>
      <w:pPr>
        <w:tabs>
          <w:tab w:val="num" w:pos="540"/>
        </w:tabs>
        <w:ind w:left="540" w:firstLine="0"/>
      </w:pPr>
      <w:rPr>
        <w:rFonts w:ascii="Symbol" w:hAnsi="Symbol" w:hint="default"/>
      </w:rPr>
    </w:lvl>
    <w:lvl w:ilvl="1" w:tplc="B4F25B9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DEACC2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776C02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CA01C6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87E56C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4D8A0F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8C8736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F128C2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411571F"/>
    <w:multiLevelType w:val="multilevel"/>
    <w:tmpl w:val="ED54754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6C17DA2"/>
    <w:multiLevelType w:val="multilevel"/>
    <w:tmpl w:val="FA506DC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BA1696A"/>
    <w:multiLevelType w:val="hybridMultilevel"/>
    <w:tmpl w:val="30ACA564"/>
    <w:lvl w:ilvl="0" w:tplc="F38873CC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  <w:b w:val="0"/>
      </w:rPr>
    </w:lvl>
    <w:lvl w:ilvl="1" w:tplc="BD8C1F14">
      <w:start w:val="1"/>
      <w:numFmt w:val="bullet"/>
      <w:lvlText w:val="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  <w:b w:val="0"/>
      </w:rPr>
    </w:lvl>
    <w:lvl w:ilvl="2" w:tplc="AC84AE88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4D204F9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757CB10E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4560DD8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925C7F4C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E8CA52B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46E92C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5BB56FAB"/>
    <w:multiLevelType w:val="hybridMultilevel"/>
    <w:tmpl w:val="7DA8FA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051BCA"/>
    <w:multiLevelType w:val="hybridMultilevel"/>
    <w:tmpl w:val="B35C81FC"/>
    <w:lvl w:ilvl="0" w:tplc="A5B467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6246A"/>
    <w:multiLevelType w:val="multilevel"/>
    <w:tmpl w:val="7542F500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" w15:restartNumberingAfterBreak="0">
    <w:nsid w:val="61442D89"/>
    <w:multiLevelType w:val="multilevel"/>
    <w:tmpl w:val="BA82A7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1BB1B3B"/>
    <w:multiLevelType w:val="multilevel"/>
    <w:tmpl w:val="4DCC0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1CB7075"/>
    <w:multiLevelType w:val="hybridMultilevel"/>
    <w:tmpl w:val="00E83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75565"/>
    <w:multiLevelType w:val="multilevel"/>
    <w:tmpl w:val="9462DAC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7" w15:restartNumberingAfterBreak="0">
    <w:nsid w:val="651B7B3A"/>
    <w:multiLevelType w:val="hybridMultilevel"/>
    <w:tmpl w:val="F174798A"/>
    <w:lvl w:ilvl="0" w:tplc="C344998C"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  <w:sz w:val="20"/>
      </w:rPr>
    </w:lvl>
    <w:lvl w:ilvl="1" w:tplc="FA3A18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AE58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C824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9658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6605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079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0CEF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700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9F51F0"/>
    <w:multiLevelType w:val="multilevel"/>
    <w:tmpl w:val="49A0ED16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DFB7330"/>
    <w:multiLevelType w:val="multilevel"/>
    <w:tmpl w:val="8940E2FC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27E269A"/>
    <w:multiLevelType w:val="multilevel"/>
    <w:tmpl w:val="4CB407E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41" w15:restartNumberingAfterBreak="0">
    <w:nsid w:val="77106A44"/>
    <w:multiLevelType w:val="multilevel"/>
    <w:tmpl w:val="DB4CB51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15"/>
        </w:tabs>
        <w:ind w:left="6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"/>
        </w:tabs>
        <w:ind w:left="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15"/>
        </w:tabs>
        <w:ind w:left="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0"/>
        </w:tabs>
        <w:ind w:left="8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5"/>
        </w:tabs>
        <w:ind w:left="10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"/>
        </w:tabs>
        <w:ind w:left="960" w:hanging="1800"/>
      </w:pPr>
      <w:rPr>
        <w:rFonts w:hint="default"/>
      </w:rPr>
    </w:lvl>
  </w:abstractNum>
  <w:abstractNum w:abstractNumId="42" w15:restartNumberingAfterBreak="0">
    <w:nsid w:val="781353C6"/>
    <w:multiLevelType w:val="hybridMultilevel"/>
    <w:tmpl w:val="7174CA2A"/>
    <w:lvl w:ilvl="0" w:tplc="5E2E9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5EB582">
      <w:numFmt w:val="none"/>
      <w:lvlText w:val=""/>
      <w:lvlJc w:val="left"/>
      <w:pPr>
        <w:tabs>
          <w:tab w:val="num" w:pos="360"/>
        </w:tabs>
      </w:pPr>
    </w:lvl>
    <w:lvl w:ilvl="2" w:tplc="C566811C">
      <w:numFmt w:val="none"/>
      <w:lvlText w:val=""/>
      <w:lvlJc w:val="left"/>
      <w:pPr>
        <w:tabs>
          <w:tab w:val="num" w:pos="360"/>
        </w:tabs>
      </w:pPr>
    </w:lvl>
    <w:lvl w:ilvl="3" w:tplc="A07647CE">
      <w:numFmt w:val="none"/>
      <w:lvlText w:val=""/>
      <w:lvlJc w:val="left"/>
      <w:pPr>
        <w:tabs>
          <w:tab w:val="num" w:pos="360"/>
        </w:tabs>
      </w:pPr>
    </w:lvl>
    <w:lvl w:ilvl="4" w:tplc="131A54C8">
      <w:numFmt w:val="none"/>
      <w:lvlText w:val=""/>
      <w:lvlJc w:val="left"/>
      <w:pPr>
        <w:tabs>
          <w:tab w:val="num" w:pos="360"/>
        </w:tabs>
      </w:pPr>
    </w:lvl>
    <w:lvl w:ilvl="5" w:tplc="CD304F20">
      <w:numFmt w:val="none"/>
      <w:lvlText w:val=""/>
      <w:lvlJc w:val="left"/>
      <w:pPr>
        <w:tabs>
          <w:tab w:val="num" w:pos="360"/>
        </w:tabs>
      </w:pPr>
    </w:lvl>
    <w:lvl w:ilvl="6" w:tplc="FE36067C">
      <w:numFmt w:val="none"/>
      <w:lvlText w:val=""/>
      <w:lvlJc w:val="left"/>
      <w:pPr>
        <w:tabs>
          <w:tab w:val="num" w:pos="360"/>
        </w:tabs>
      </w:pPr>
    </w:lvl>
    <w:lvl w:ilvl="7" w:tplc="4194430A">
      <w:numFmt w:val="none"/>
      <w:lvlText w:val=""/>
      <w:lvlJc w:val="left"/>
      <w:pPr>
        <w:tabs>
          <w:tab w:val="num" w:pos="360"/>
        </w:tabs>
      </w:pPr>
    </w:lvl>
    <w:lvl w:ilvl="8" w:tplc="4042B912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7BE00249"/>
    <w:multiLevelType w:val="multilevel"/>
    <w:tmpl w:val="BC92AA1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51"/>
        </w:tabs>
        <w:ind w:left="551" w:hanging="54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742"/>
        </w:tabs>
        <w:ind w:left="7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53"/>
        </w:tabs>
        <w:ind w:left="7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24"/>
        </w:tabs>
        <w:ind w:left="11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1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6"/>
        </w:tabs>
        <w:ind w:left="15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7"/>
        </w:tabs>
        <w:ind w:left="15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8"/>
        </w:tabs>
        <w:ind w:left="1888" w:hanging="1800"/>
      </w:pPr>
      <w:rPr>
        <w:rFonts w:cs="Times New Roman" w:hint="default"/>
      </w:rPr>
    </w:lvl>
  </w:abstractNum>
  <w:num w:numId="1">
    <w:abstractNumId w:val="0"/>
  </w:num>
  <w:num w:numId="2">
    <w:abstractNumId w:val="29"/>
  </w:num>
  <w:num w:numId="3">
    <w:abstractNumId w:val="34"/>
  </w:num>
  <w:num w:numId="4">
    <w:abstractNumId w:val="3"/>
  </w:num>
  <w:num w:numId="5">
    <w:abstractNumId w:val="33"/>
  </w:num>
  <w:num w:numId="6">
    <w:abstractNumId w:val="16"/>
  </w:num>
  <w:num w:numId="7">
    <w:abstractNumId w:val="5"/>
  </w:num>
  <w:num w:numId="8">
    <w:abstractNumId w:val="42"/>
  </w:num>
  <w:num w:numId="9">
    <w:abstractNumId w:val="37"/>
  </w:num>
  <w:num w:numId="10">
    <w:abstractNumId w:val="15"/>
  </w:num>
  <w:num w:numId="11">
    <w:abstractNumId w:val="14"/>
  </w:num>
  <w:num w:numId="12">
    <w:abstractNumId w:val="24"/>
  </w:num>
  <w:num w:numId="13">
    <w:abstractNumId w:val="36"/>
  </w:num>
  <w:num w:numId="14">
    <w:abstractNumId w:val="8"/>
  </w:num>
  <w:num w:numId="15">
    <w:abstractNumId w:val="12"/>
  </w:num>
  <w:num w:numId="16">
    <w:abstractNumId w:val="9"/>
  </w:num>
  <w:num w:numId="17">
    <w:abstractNumId w:val="32"/>
  </w:num>
  <w:num w:numId="18">
    <w:abstractNumId w:val="23"/>
  </w:num>
  <w:num w:numId="19">
    <w:abstractNumId w:val="13"/>
  </w:num>
  <w:num w:numId="20">
    <w:abstractNumId w:val="26"/>
  </w:num>
  <w:num w:numId="21">
    <w:abstractNumId w:val="7"/>
  </w:num>
  <w:num w:numId="22">
    <w:abstractNumId w:val="11"/>
  </w:num>
  <w:num w:numId="23">
    <w:abstractNumId w:val="43"/>
  </w:num>
  <w:num w:numId="24">
    <w:abstractNumId w:val="25"/>
  </w:num>
  <w:num w:numId="25">
    <w:abstractNumId w:val="30"/>
  </w:num>
  <w:num w:numId="26">
    <w:abstractNumId w:val="2"/>
    <w:lvlOverride w:ilvl="0">
      <w:startOverride w:val="4"/>
    </w:lvlOverride>
  </w:num>
  <w:num w:numId="27">
    <w:abstractNumId w:val="40"/>
  </w:num>
  <w:num w:numId="28">
    <w:abstractNumId w:val="17"/>
  </w:num>
  <w:num w:numId="29">
    <w:abstractNumId w:val="10"/>
  </w:num>
  <w:num w:numId="30">
    <w:abstractNumId w:val="20"/>
  </w:num>
  <w:num w:numId="31">
    <w:abstractNumId w:val="39"/>
  </w:num>
  <w:num w:numId="32">
    <w:abstractNumId w:val="28"/>
  </w:num>
  <w:num w:numId="33">
    <w:abstractNumId w:val="22"/>
  </w:num>
  <w:num w:numId="34">
    <w:abstractNumId w:val="38"/>
  </w:num>
  <w:num w:numId="35">
    <w:abstractNumId w:val="41"/>
  </w:num>
  <w:num w:numId="36">
    <w:abstractNumId w:val="27"/>
  </w:num>
  <w:num w:numId="37">
    <w:abstractNumId w:val="1"/>
  </w:num>
  <w:num w:numId="38">
    <w:abstractNumId w:val="18"/>
  </w:num>
  <w:num w:numId="39">
    <w:abstractNumId w:val="19"/>
  </w:num>
  <w:num w:numId="40">
    <w:abstractNumId w:val="6"/>
  </w:num>
  <w:num w:numId="41">
    <w:abstractNumId w:val="21"/>
  </w:num>
  <w:num w:numId="42">
    <w:abstractNumId w:val="4"/>
  </w:num>
  <w:num w:numId="43">
    <w:abstractNumId w:val="35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DC"/>
    <w:rsid w:val="00000F03"/>
    <w:rsid w:val="000018B6"/>
    <w:rsid w:val="00001F3C"/>
    <w:rsid w:val="0000274D"/>
    <w:rsid w:val="000029C0"/>
    <w:rsid w:val="00005E84"/>
    <w:rsid w:val="000064F6"/>
    <w:rsid w:val="00007151"/>
    <w:rsid w:val="00007194"/>
    <w:rsid w:val="000077D6"/>
    <w:rsid w:val="0001039C"/>
    <w:rsid w:val="00011116"/>
    <w:rsid w:val="000114F5"/>
    <w:rsid w:val="0001340E"/>
    <w:rsid w:val="00017180"/>
    <w:rsid w:val="0001741A"/>
    <w:rsid w:val="00020E33"/>
    <w:rsid w:val="00021641"/>
    <w:rsid w:val="00021927"/>
    <w:rsid w:val="000220E6"/>
    <w:rsid w:val="00024738"/>
    <w:rsid w:val="0002522A"/>
    <w:rsid w:val="00025F16"/>
    <w:rsid w:val="00026487"/>
    <w:rsid w:val="00031278"/>
    <w:rsid w:val="000321B1"/>
    <w:rsid w:val="00032771"/>
    <w:rsid w:val="00032E7F"/>
    <w:rsid w:val="00033251"/>
    <w:rsid w:val="000338C3"/>
    <w:rsid w:val="00035B41"/>
    <w:rsid w:val="0004212D"/>
    <w:rsid w:val="00043A43"/>
    <w:rsid w:val="00044075"/>
    <w:rsid w:val="0004597E"/>
    <w:rsid w:val="0005081C"/>
    <w:rsid w:val="000517D0"/>
    <w:rsid w:val="00053701"/>
    <w:rsid w:val="00053907"/>
    <w:rsid w:val="000540C6"/>
    <w:rsid w:val="00055E5F"/>
    <w:rsid w:val="0005604A"/>
    <w:rsid w:val="000570AB"/>
    <w:rsid w:val="0005737F"/>
    <w:rsid w:val="00057CA5"/>
    <w:rsid w:val="00061837"/>
    <w:rsid w:val="00062944"/>
    <w:rsid w:val="00065367"/>
    <w:rsid w:val="000662BC"/>
    <w:rsid w:val="0006642F"/>
    <w:rsid w:val="0007006F"/>
    <w:rsid w:val="000723C5"/>
    <w:rsid w:val="0007268A"/>
    <w:rsid w:val="00073197"/>
    <w:rsid w:val="0007481D"/>
    <w:rsid w:val="00075310"/>
    <w:rsid w:val="000769A9"/>
    <w:rsid w:val="000852D9"/>
    <w:rsid w:val="000852F3"/>
    <w:rsid w:val="00085511"/>
    <w:rsid w:val="00085874"/>
    <w:rsid w:val="00090987"/>
    <w:rsid w:val="00090C4A"/>
    <w:rsid w:val="00093122"/>
    <w:rsid w:val="00093521"/>
    <w:rsid w:val="00093C98"/>
    <w:rsid w:val="00093F89"/>
    <w:rsid w:val="000942AA"/>
    <w:rsid w:val="00094532"/>
    <w:rsid w:val="00095990"/>
    <w:rsid w:val="000967AF"/>
    <w:rsid w:val="00096CBE"/>
    <w:rsid w:val="00097CC3"/>
    <w:rsid w:val="000A028B"/>
    <w:rsid w:val="000A04A6"/>
    <w:rsid w:val="000A1DD6"/>
    <w:rsid w:val="000A2472"/>
    <w:rsid w:val="000A391F"/>
    <w:rsid w:val="000A46B0"/>
    <w:rsid w:val="000A48CD"/>
    <w:rsid w:val="000A6CDC"/>
    <w:rsid w:val="000A6E83"/>
    <w:rsid w:val="000A7A3B"/>
    <w:rsid w:val="000B1CD7"/>
    <w:rsid w:val="000B6D0A"/>
    <w:rsid w:val="000B7C0F"/>
    <w:rsid w:val="000C1297"/>
    <w:rsid w:val="000C3A45"/>
    <w:rsid w:val="000C4B8C"/>
    <w:rsid w:val="000C543C"/>
    <w:rsid w:val="000C5DE6"/>
    <w:rsid w:val="000C678B"/>
    <w:rsid w:val="000D0819"/>
    <w:rsid w:val="000D0F48"/>
    <w:rsid w:val="000D428B"/>
    <w:rsid w:val="000D58F4"/>
    <w:rsid w:val="000D6A87"/>
    <w:rsid w:val="000E2D03"/>
    <w:rsid w:val="000E2F5D"/>
    <w:rsid w:val="000E447E"/>
    <w:rsid w:val="000E5966"/>
    <w:rsid w:val="000E781A"/>
    <w:rsid w:val="000F0723"/>
    <w:rsid w:val="000F1A1C"/>
    <w:rsid w:val="000F336A"/>
    <w:rsid w:val="000F3620"/>
    <w:rsid w:val="000F4116"/>
    <w:rsid w:val="000F6A96"/>
    <w:rsid w:val="001035F3"/>
    <w:rsid w:val="00103875"/>
    <w:rsid w:val="00105167"/>
    <w:rsid w:val="00106281"/>
    <w:rsid w:val="00107533"/>
    <w:rsid w:val="00107861"/>
    <w:rsid w:val="00107F41"/>
    <w:rsid w:val="00110D7C"/>
    <w:rsid w:val="001130C1"/>
    <w:rsid w:val="00113688"/>
    <w:rsid w:val="001155DF"/>
    <w:rsid w:val="001158C4"/>
    <w:rsid w:val="00121025"/>
    <w:rsid w:val="00121F97"/>
    <w:rsid w:val="00122098"/>
    <w:rsid w:val="001225E8"/>
    <w:rsid w:val="001252B3"/>
    <w:rsid w:val="00125D09"/>
    <w:rsid w:val="00126CE1"/>
    <w:rsid w:val="001309FD"/>
    <w:rsid w:val="00133F1A"/>
    <w:rsid w:val="0013477C"/>
    <w:rsid w:val="00134D7F"/>
    <w:rsid w:val="00136353"/>
    <w:rsid w:val="00137357"/>
    <w:rsid w:val="00141362"/>
    <w:rsid w:val="00141B23"/>
    <w:rsid w:val="00145006"/>
    <w:rsid w:val="001508D5"/>
    <w:rsid w:val="0015171F"/>
    <w:rsid w:val="00151E83"/>
    <w:rsid w:val="00151FDC"/>
    <w:rsid w:val="001527B7"/>
    <w:rsid w:val="00154576"/>
    <w:rsid w:val="00154F2B"/>
    <w:rsid w:val="00155741"/>
    <w:rsid w:val="00155EF7"/>
    <w:rsid w:val="00156090"/>
    <w:rsid w:val="0016197F"/>
    <w:rsid w:val="00161BDA"/>
    <w:rsid w:val="00162CC7"/>
    <w:rsid w:val="00164DA8"/>
    <w:rsid w:val="001674B9"/>
    <w:rsid w:val="001707A1"/>
    <w:rsid w:val="00170917"/>
    <w:rsid w:val="001723B9"/>
    <w:rsid w:val="00172B37"/>
    <w:rsid w:val="00174EC1"/>
    <w:rsid w:val="001750FE"/>
    <w:rsid w:val="0018157A"/>
    <w:rsid w:val="00183014"/>
    <w:rsid w:val="00183C9A"/>
    <w:rsid w:val="0018475E"/>
    <w:rsid w:val="001853F9"/>
    <w:rsid w:val="0018691F"/>
    <w:rsid w:val="001954E3"/>
    <w:rsid w:val="0019559F"/>
    <w:rsid w:val="001957DE"/>
    <w:rsid w:val="00196EE0"/>
    <w:rsid w:val="00197D12"/>
    <w:rsid w:val="001A0A05"/>
    <w:rsid w:val="001A0F95"/>
    <w:rsid w:val="001A1FE0"/>
    <w:rsid w:val="001A22DC"/>
    <w:rsid w:val="001A2A30"/>
    <w:rsid w:val="001A50E3"/>
    <w:rsid w:val="001A69ED"/>
    <w:rsid w:val="001A6DF0"/>
    <w:rsid w:val="001A79B2"/>
    <w:rsid w:val="001A7FC5"/>
    <w:rsid w:val="001B1F24"/>
    <w:rsid w:val="001B23E1"/>
    <w:rsid w:val="001B304B"/>
    <w:rsid w:val="001B37AA"/>
    <w:rsid w:val="001B436A"/>
    <w:rsid w:val="001B7FC7"/>
    <w:rsid w:val="001C0385"/>
    <w:rsid w:val="001C1B77"/>
    <w:rsid w:val="001C2514"/>
    <w:rsid w:val="001C2BEE"/>
    <w:rsid w:val="001C348F"/>
    <w:rsid w:val="001C3A5A"/>
    <w:rsid w:val="001C4847"/>
    <w:rsid w:val="001C534C"/>
    <w:rsid w:val="001C63CD"/>
    <w:rsid w:val="001C7B88"/>
    <w:rsid w:val="001D1ED9"/>
    <w:rsid w:val="001D24BA"/>
    <w:rsid w:val="001D303D"/>
    <w:rsid w:val="001D3658"/>
    <w:rsid w:val="001D4F70"/>
    <w:rsid w:val="001D50CB"/>
    <w:rsid w:val="001D5DBD"/>
    <w:rsid w:val="001E5349"/>
    <w:rsid w:val="001E53D7"/>
    <w:rsid w:val="001E5B8A"/>
    <w:rsid w:val="001E71F5"/>
    <w:rsid w:val="001E79C5"/>
    <w:rsid w:val="001E7F59"/>
    <w:rsid w:val="001E7FEC"/>
    <w:rsid w:val="001F00D7"/>
    <w:rsid w:val="001F01C3"/>
    <w:rsid w:val="001F08DA"/>
    <w:rsid w:val="001F0E0D"/>
    <w:rsid w:val="001F18B6"/>
    <w:rsid w:val="001F2034"/>
    <w:rsid w:val="001F259D"/>
    <w:rsid w:val="001F27F9"/>
    <w:rsid w:val="001F2D0C"/>
    <w:rsid w:val="001F36E8"/>
    <w:rsid w:val="001F407F"/>
    <w:rsid w:val="001F4552"/>
    <w:rsid w:val="001F55CE"/>
    <w:rsid w:val="001F621D"/>
    <w:rsid w:val="002032E2"/>
    <w:rsid w:val="00204882"/>
    <w:rsid w:val="00204BBB"/>
    <w:rsid w:val="00204ECD"/>
    <w:rsid w:val="00205006"/>
    <w:rsid w:val="00207717"/>
    <w:rsid w:val="00210230"/>
    <w:rsid w:val="0021055F"/>
    <w:rsid w:val="00210E3C"/>
    <w:rsid w:val="00211C14"/>
    <w:rsid w:val="002122AD"/>
    <w:rsid w:val="0021332C"/>
    <w:rsid w:val="00213E91"/>
    <w:rsid w:val="00214A13"/>
    <w:rsid w:val="0021670A"/>
    <w:rsid w:val="00216D1A"/>
    <w:rsid w:val="00221771"/>
    <w:rsid w:val="00224ED1"/>
    <w:rsid w:val="00232DCE"/>
    <w:rsid w:val="00236FE6"/>
    <w:rsid w:val="002373C1"/>
    <w:rsid w:val="00240195"/>
    <w:rsid w:val="002408AF"/>
    <w:rsid w:val="002411DD"/>
    <w:rsid w:val="0024336A"/>
    <w:rsid w:val="00244E44"/>
    <w:rsid w:val="00245B11"/>
    <w:rsid w:val="00247C13"/>
    <w:rsid w:val="00253428"/>
    <w:rsid w:val="002542B1"/>
    <w:rsid w:val="002544CB"/>
    <w:rsid w:val="002568A0"/>
    <w:rsid w:val="00257BCB"/>
    <w:rsid w:val="00257D1A"/>
    <w:rsid w:val="0026028A"/>
    <w:rsid w:val="00262077"/>
    <w:rsid w:val="00264E4B"/>
    <w:rsid w:val="0026620C"/>
    <w:rsid w:val="002703CE"/>
    <w:rsid w:val="00270D6C"/>
    <w:rsid w:val="002716B6"/>
    <w:rsid w:val="002716E7"/>
    <w:rsid w:val="00273143"/>
    <w:rsid w:val="0027341E"/>
    <w:rsid w:val="00273747"/>
    <w:rsid w:val="00273D0E"/>
    <w:rsid w:val="00273F40"/>
    <w:rsid w:val="00274F20"/>
    <w:rsid w:val="00277461"/>
    <w:rsid w:val="002775D8"/>
    <w:rsid w:val="00277E50"/>
    <w:rsid w:val="00281411"/>
    <w:rsid w:val="00286E7C"/>
    <w:rsid w:val="00286F2B"/>
    <w:rsid w:val="00287515"/>
    <w:rsid w:val="00287689"/>
    <w:rsid w:val="00287998"/>
    <w:rsid w:val="0029015E"/>
    <w:rsid w:val="00293736"/>
    <w:rsid w:val="00293A78"/>
    <w:rsid w:val="00293D3A"/>
    <w:rsid w:val="0029406E"/>
    <w:rsid w:val="00294728"/>
    <w:rsid w:val="00294DE9"/>
    <w:rsid w:val="002A0A3D"/>
    <w:rsid w:val="002A12D7"/>
    <w:rsid w:val="002A1506"/>
    <w:rsid w:val="002A1D63"/>
    <w:rsid w:val="002A3C2F"/>
    <w:rsid w:val="002A59FC"/>
    <w:rsid w:val="002A5BC2"/>
    <w:rsid w:val="002A5F65"/>
    <w:rsid w:val="002A6BA6"/>
    <w:rsid w:val="002A7123"/>
    <w:rsid w:val="002B07D3"/>
    <w:rsid w:val="002B08A5"/>
    <w:rsid w:val="002B1461"/>
    <w:rsid w:val="002B3896"/>
    <w:rsid w:val="002B3CA5"/>
    <w:rsid w:val="002B4923"/>
    <w:rsid w:val="002B5B03"/>
    <w:rsid w:val="002B6208"/>
    <w:rsid w:val="002B62C9"/>
    <w:rsid w:val="002B7399"/>
    <w:rsid w:val="002B79D0"/>
    <w:rsid w:val="002C0720"/>
    <w:rsid w:val="002C114C"/>
    <w:rsid w:val="002C1C8D"/>
    <w:rsid w:val="002C4029"/>
    <w:rsid w:val="002C581B"/>
    <w:rsid w:val="002C5DBE"/>
    <w:rsid w:val="002C6B03"/>
    <w:rsid w:val="002C6E8B"/>
    <w:rsid w:val="002D0600"/>
    <w:rsid w:val="002D083E"/>
    <w:rsid w:val="002D2D68"/>
    <w:rsid w:val="002D3F4A"/>
    <w:rsid w:val="002D685C"/>
    <w:rsid w:val="002D77E8"/>
    <w:rsid w:val="002D799D"/>
    <w:rsid w:val="002E21F2"/>
    <w:rsid w:val="002E28FC"/>
    <w:rsid w:val="002E307E"/>
    <w:rsid w:val="002E4380"/>
    <w:rsid w:val="002E5156"/>
    <w:rsid w:val="002E5402"/>
    <w:rsid w:val="002E6778"/>
    <w:rsid w:val="002E72E2"/>
    <w:rsid w:val="002F1625"/>
    <w:rsid w:val="002F2F83"/>
    <w:rsid w:val="002F7216"/>
    <w:rsid w:val="00301B61"/>
    <w:rsid w:val="00302040"/>
    <w:rsid w:val="003021E8"/>
    <w:rsid w:val="00302787"/>
    <w:rsid w:val="00304542"/>
    <w:rsid w:val="00307AC4"/>
    <w:rsid w:val="00311F04"/>
    <w:rsid w:val="00313847"/>
    <w:rsid w:val="00316604"/>
    <w:rsid w:val="003170C2"/>
    <w:rsid w:val="00317BA9"/>
    <w:rsid w:val="00320003"/>
    <w:rsid w:val="00320595"/>
    <w:rsid w:val="003257EA"/>
    <w:rsid w:val="00326876"/>
    <w:rsid w:val="00326E88"/>
    <w:rsid w:val="00330A29"/>
    <w:rsid w:val="00331457"/>
    <w:rsid w:val="00333E92"/>
    <w:rsid w:val="003343F9"/>
    <w:rsid w:val="003348CA"/>
    <w:rsid w:val="00334E89"/>
    <w:rsid w:val="003418E2"/>
    <w:rsid w:val="00341D97"/>
    <w:rsid w:val="00342A22"/>
    <w:rsid w:val="00343530"/>
    <w:rsid w:val="00343F1E"/>
    <w:rsid w:val="0034493A"/>
    <w:rsid w:val="00347618"/>
    <w:rsid w:val="003513DC"/>
    <w:rsid w:val="00352627"/>
    <w:rsid w:val="00352D59"/>
    <w:rsid w:val="0035439E"/>
    <w:rsid w:val="00354A4E"/>
    <w:rsid w:val="0035531D"/>
    <w:rsid w:val="00355AF2"/>
    <w:rsid w:val="00355EAC"/>
    <w:rsid w:val="00357943"/>
    <w:rsid w:val="003641CE"/>
    <w:rsid w:val="00364BB8"/>
    <w:rsid w:val="00371D7C"/>
    <w:rsid w:val="00373353"/>
    <w:rsid w:val="00381225"/>
    <w:rsid w:val="00381885"/>
    <w:rsid w:val="00384771"/>
    <w:rsid w:val="00386512"/>
    <w:rsid w:val="00386F8C"/>
    <w:rsid w:val="00387E87"/>
    <w:rsid w:val="003918B2"/>
    <w:rsid w:val="003923D5"/>
    <w:rsid w:val="0039244E"/>
    <w:rsid w:val="003929FE"/>
    <w:rsid w:val="003951CD"/>
    <w:rsid w:val="00395418"/>
    <w:rsid w:val="00395814"/>
    <w:rsid w:val="00395ADF"/>
    <w:rsid w:val="00395B9E"/>
    <w:rsid w:val="00395C87"/>
    <w:rsid w:val="003961C8"/>
    <w:rsid w:val="00397FF9"/>
    <w:rsid w:val="003A1086"/>
    <w:rsid w:val="003A11A0"/>
    <w:rsid w:val="003A158C"/>
    <w:rsid w:val="003A1D9F"/>
    <w:rsid w:val="003A31AE"/>
    <w:rsid w:val="003A4A4B"/>
    <w:rsid w:val="003A5D26"/>
    <w:rsid w:val="003A7110"/>
    <w:rsid w:val="003B1243"/>
    <w:rsid w:val="003B1EB2"/>
    <w:rsid w:val="003B29ED"/>
    <w:rsid w:val="003B54C3"/>
    <w:rsid w:val="003B5835"/>
    <w:rsid w:val="003B6598"/>
    <w:rsid w:val="003B69AD"/>
    <w:rsid w:val="003C0044"/>
    <w:rsid w:val="003C07D9"/>
    <w:rsid w:val="003C1B7D"/>
    <w:rsid w:val="003C1FF2"/>
    <w:rsid w:val="003C314A"/>
    <w:rsid w:val="003C3263"/>
    <w:rsid w:val="003C4FC1"/>
    <w:rsid w:val="003C60E9"/>
    <w:rsid w:val="003C7DF6"/>
    <w:rsid w:val="003D18CE"/>
    <w:rsid w:val="003D2518"/>
    <w:rsid w:val="003D37AE"/>
    <w:rsid w:val="003D4C5C"/>
    <w:rsid w:val="003E19EF"/>
    <w:rsid w:val="003E23EB"/>
    <w:rsid w:val="003E4046"/>
    <w:rsid w:val="003E5429"/>
    <w:rsid w:val="003F00E0"/>
    <w:rsid w:val="003F13BD"/>
    <w:rsid w:val="003F1F37"/>
    <w:rsid w:val="003F27DF"/>
    <w:rsid w:val="003F4684"/>
    <w:rsid w:val="003F75BC"/>
    <w:rsid w:val="003F76AA"/>
    <w:rsid w:val="004027F1"/>
    <w:rsid w:val="00403A08"/>
    <w:rsid w:val="00403FF5"/>
    <w:rsid w:val="00404002"/>
    <w:rsid w:val="0040446C"/>
    <w:rsid w:val="0041184E"/>
    <w:rsid w:val="004118D2"/>
    <w:rsid w:val="00411E16"/>
    <w:rsid w:val="0041296D"/>
    <w:rsid w:val="00412D5A"/>
    <w:rsid w:val="0041539E"/>
    <w:rsid w:val="004160A2"/>
    <w:rsid w:val="00416211"/>
    <w:rsid w:val="00417700"/>
    <w:rsid w:val="00417C25"/>
    <w:rsid w:val="004247E6"/>
    <w:rsid w:val="00424A04"/>
    <w:rsid w:val="0042592D"/>
    <w:rsid w:val="00426BA9"/>
    <w:rsid w:val="00426D56"/>
    <w:rsid w:val="00427CEE"/>
    <w:rsid w:val="004312BE"/>
    <w:rsid w:val="0043152E"/>
    <w:rsid w:val="00431EEF"/>
    <w:rsid w:val="00432B93"/>
    <w:rsid w:val="00435394"/>
    <w:rsid w:val="00441383"/>
    <w:rsid w:val="0044386B"/>
    <w:rsid w:val="00443C3F"/>
    <w:rsid w:val="00447478"/>
    <w:rsid w:val="004504E9"/>
    <w:rsid w:val="00450B93"/>
    <w:rsid w:val="00452FAF"/>
    <w:rsid w:val="00455437"/>
    <w:rsid w:val="00456EB0"/>
    <w:rsid w:val="00460108"/>
    <w:rsid w:val="004610EA"/>
    <w:rsid w:val="004623AD"/>
    <w:rsid w:val="00463271"/>
    <w:rsid w:val="00463E26"/>
    <w:rsid w:val="00464A3B"/>
    <w:rsid w:val="00464FD8"/>
    <w:rsid w:val="00465B1C"/>
    <w:rsid w:val="00466F51"/>
    <w:rsid w:val="00467739"/>
    <w:rsid w:val="004733EE"/>
    <w:rsid w:val="00475557"/>
    <w:rsid w:val="00475585"/>
    <w:rsid w:val="00480D3F"/>
    <w:rsid w:val="0048219D"/>
    <w:rsid w:val="004822B4"/>
    <w:rsid w:val="00482E58"/>
    <w:rsid w:val="00483399"/>
    <w:rsid w:val="00486A01"/>
    <w:rsid w:val="00491753"/>
    <w:rsid w:val="00497DD1"/>
    <w:rsid w:val="004A2D10"/>
    <w:rsid w:val="004A2DE0"/>
    <w:rsid w:val="004A3EAB"/>
    <w:rsid w:val="004A4153"/>
    <w:rsid w:val="004A4619"/>
    <w:rsid w:val="004A53B9"/>
    <w:rsid w:val="004A5D0C"/>
    <w:rsid w:val="004A60E2"/>
    <w:rsid w:val="004A734C"/>
    <w:rsid w:val="004B0113"/>
    <w:rsid w:val="004B0AA2"/>
    <w:rsid w:val="004B1457"/>
    <w:rsid w:val="004B1D99"/>
    <w:rsid w:val="004B41D6"/>
    <w:rsid w:val="004C1AF9"/>
    <w:rsid w:val="004C20D0"/>
    <w:rsid w:val="004C2BAE"/>
    <w:rsid w:val="004C2BFC"/>
    <w:rsid w:val="004C2D05"/>
    <w:rsid w:val="004C54A2"/>
    <w:rsid w:val="004D02E1"/>
    <w:rsid w:val="004D097C"/>
    <w:rsid w:val="004D0E74"/>
    <w:rsid w:val="004D2138"/>
    <w:rsid w:val="004D282A"/>
    <w:rsid w:val="004D3169"/>
    <w:rsid w:val="004D47F3"/>
    <w:rsid w:val="004D4ADD"/>
    <w:rsid w:val="004D4B1C"/>
    <w:rsid w:val="004D512B"/>
    <w:rsid w:val="004D5E8F"/>
    <w:rsid w:val="004D67CC"/>
    <w:rsid w:val="004E2E19"/>
    <w:rsid w:val="004E39CF"/>
    <w:rsid w:val="004E4B6A"/>
    <w:rsid w:val="004E4E4B"/>
    <w:rsid w:val="004E6B58"/>
    <w:rsid w:val="004E6B62"/>
    <w:rsid w:val="004F1AFF"/>
    <w:rsid w:val="004F26CD"/>
    <w:rsid w:val="004F2C30"/>
    <w:rsid w:val="004F765B"/>
    <w:rsid w:val="004F7ED1"/>
    <w:rsid w:val="00500DB0"/>
    <w:rsid w:val="00500F75"/>
    <w:rsid w:val="00501B60"/>
    <w:rsid w:val="00502DD9"/>
    <w:rsid w:val="00502ECB"/>
    <w:rsid w:val="00503810"/>
    <w:rsid w:val="00504A49"/>
    <w:rsid w:val="00504B0D"/>
    <w:rsid w:val="00506BC5"/>
    <w:rsid w:val="0051058E"/>
    <w:rsid w:val="00510A21"/>
    <w:rsid w:val="0051120B"/>
    <w:rsid w:val="005113F4"/>
    <w:rsid w:val="005128B0"/>
    <w:rsid w:val="0051344B"/>
    <w:rsid w:val="00514155"/>
    <w:rsid w:val="005153F4"/>
    <w:rsid w:val="00515913"/>
    <w:rsid w:val="005166DB"/>
    <w:rsid w:val="00516930"/>
    <w:rsid w:val="00516E9D"/>
    <w:rsid w:val="005171B8"/>
    <w:rsid w:val="0052321C"/>
    <w:rsid w:val="0052423C"/>
    <w:rsid w:val="00525557"/>
    <w:rsid w:val="005331D4"/>
    <w:rsid w:val="00533436"/>
    <w:rsid w:val="005348CA"/>
    <w:rsid w:val="00535892"/>
    <w:rsid w:val="00535E5F"/>
    <w:rsid w:val="00537316"/>
    <w:rsid w:val="005407E4"/>
    <w:rsid w:val="00540D67"/>
    <w:rsid w:val="005414E2"/>
    <w:rsid w:val="00542FBD"/>
    <w:rsid w:val="005430A0"/>
    <w:rsid w:val="00547718"/>
    <w:rsid w:val="0054779E"/>
    <w:rsid w:val="005514CA"/>
    <w:rsid w:val="005525D1"/>
    <w:rsid w:val="00555BE5"/>
    <w:rsid w:val="00557976"/>
    <w:rsid w:val="00557AF7"/>
    <w:rsid w:val="00561124"/>
    <w:rsid w:val="005630AB"/>
    <w:rsid w:val="00563293"/>
    <w:rsid w:val="00563323"/>
    <w:rsid w:val="00564BCD"/>
    <w:rsid w:val="00565940"/>
    <w:rsid w:val="00565DB7"/>
    <w:rsid w:val="0056643B"/>
    <w:rsid w:val="00566DDF"/>
    <w:rsid w:val="00567A5D"/>
    <w:rsid w:val="00570660"/>
    <w:rsid w:val="00570FAE"/>
    <w:rsid w:val="005711EA"/>
    <w:rsid w:val="005717C4"/>
    <w:rsid w:val="00571911"/>
    <w:rsid w:val="00574342"/>
    <w:rsid w:val="00574FDE"/>
    <w:rsid w:val="005770BF"/>
    <w:rsid w:val="00580E8C"/>
    <w:rsid w:val="0058121D"/>
    <w:rsid w:val="00581529"/>
    <w:rsid w:val="00581C47"/>
    <w:rsid w:val="00581CD8"/>
    <w:rsid w:val="0058251C"/>
    <w:rsid w:val="00584CDF"/>
    <w:rsid w:val="005852E3"/>
    <w:rsid w:val="00586D5A"/>
    <w:rsid w:val="005909DD"/>
    <w:rsid w:val="0059224D"/>
    <w:rsid w:val="00592342"/>
    <w:rsid w:val="0059263C"/>
    <w:rsid w:val="005927FD"/>
    <w:rsid w:val="00593EE9"/>
    <w:rsid w:val="00594474"/>
    <w:rsid w:val="0059491D"/>
    <w:rsid w:val="00594FDF"/>
    <w:rsid w:val="00596648"/>
    <w:rsid w:val="00597918"/>
    <w:rsid w:val="005A03B1"/>
    <w:rsid w:val="005A1A03"/>
    <w:rsid w:val="005A1A33"/>
    <w:rsid w:val="005A2A3A"/>
    <w:rsid w:val="005A4B74"/>
    <w:rsid w:val="005A6408"/>
    <w:rsid w:val="005A7EE9"/>
    <w:rsid w:val="005B03CA"/>
    <w:rsid w:val="005B540E"/>
    <w:rsid w:val="005B572C"/>
    <w:rsid w:val="005B67A9"/>
    <w:rsid w:val="005B77CA"/>
    <w:rsid w:val="005B7ECA"/>
    <w:rsid w:val="005C0479"/>
    <w:rsid w:val="005C626C"/>
    <w:rsid w:val="005C7845"/>
    <w:rsid w:val="005C78EE"/>
    <w:rsid w:val="005D0744"/>
    <w:rsid w:val="005D1CFF"/>
    <w:rsid w:val="005D2880"/>
    <w:rsid w:val="005D2B6D"/>
    <w:rsid w:val="005D5C20"/>
    <w:rsid w:val="005D7D65"/>
    <w:rsid w:val="005E1B5F"/>
    <w:rsid w:val="005E2828"/>
    <w:rsid w:val="005E30EB"/>
    <w:rsid w:val="005E4FFE"/>
    <w:rsid w:val="005F1771"/>
    <w:rsid w:val="005F27CB"/>
    <w:rsid w:val="005F3E72"/>
    <w:rsid w:val="005F6FEA"/>
    <w:rsid w:val="00601010"/>
    <w:rsid w:val="00602286"/>
    <w:rsid w:val="00603B3A"/>
    <w:rsid w:val="00604A27"/>
    <w:rsid w:val="00604A45"/>
    <w:rsid w:val="00604D3D"/>
    <w:rsid w:val="00604FC3"/>
    <w:rsid w:val="00605FEB"/>
    <w:rsid w:val="00607E89"/>
    <w:rsid w:val="00610403"/>
    <w:rsid w:val="00610A33"/>
    <w:rsid w:val="00615639"/>
    <w:rsid w:val="006156B8"/>
    <w:rsid w:val="00615B31"/>
    <w:rsid w:val="00616CB9"/>
    <w:rsid w:val="00617240"/>
    <w:rsid w:val="0062072C"/>
    <w:rsid w:val="00620E02"/>
    <w:rsid w:val="00621736"/>
    <w:rsid w:val="00621C7F"/>
    <w:rsid w:val="00621E3C"/>
    <w:rsid w:val="00623848"/>
    <w:rsid w:val="006251F2"/>
    <w:rsid w:val="00626B4A"/>
    <w:rsid w:val="006302C8"/>
    <w:rsid w:val="00631111"/>
    <w:rsid w:val="00640EFC"/>
    <w:rsid w:val="0064170E"/>
    <w:rsid w:val="00641D96"/>
    <w:rsid w:val="0064224B"/>
    <w:rsid w:val="00643601"/>
    <w:rsid w:val="006443CE"/>
    <w:rsid w:val="00644E3D"/>
    <w:rsid w:val="00646CEF"/>
    <w:rsid w:val="00651EA1"/>
    <w:rsid w:val="00655465"/>
    <w:rsid w:val="006561D7"/>
    <w:rsid w:val="00656C08"/>
    <w:rsid w:val="00661622"/>
    <w:rsid w:val="00661815"/>
    <w:rsid w:val="00662122"/>
    <w:rsid w:val="00663710"/>
    <w:rsid w:val="006638BA"/>
    <w:rsid w:val="00663B7A"/>
    <w:rsid w:val="00665F5D"/>
    <w:rsid w:val="006666CC"/>
    <w:rsid w:val="0067265F"/>
    <w:rsid w:val="00672BFC"/>
    <w:rsid w:val="00672EB2"/>
    <w:rsid w:val="0067481C"/>
    <w:rsid w:val="0067672E"/>
    <w:rsid w:val="00680B8D"/>
    <w:rsid w:val="006869E8"/>
    <w:rsid w:val="006905AD"/>
    <w:rsid w:val="00690F06"/>
    <w:rsid w:val="00691BF2"/>
    <w:rsid w:val="00694060"/>
    <w:rsid w:val="0069512C"/>
    <w:rsid w:val="00695E43"/>
    <w:rsid w:val="0069627C"/>
    <w:rsid w:val="00696B48"/>
    <w:rsid w:val="006A0BD0"/>
    <w:rsid w:val="006A1AF0"/>
    <w:rsid w:val="006A4539"/>
    <w:rsid w:val="006A487F"/>
    <w:rsid w:val="006A6392"/>
    <w:rsid w:val="006A6B42"/>
    <w:rsid w:val="006B18EA"/>
    <w:rsid w:val="006B27E6"/>
    <w:rsid w:val="006B3D8D"/>
    <w:rsid w:val="006B43C2"/>
    <w:rsid w:val="006B4722"/>
    <w:rsid w:val="006B5D94"/>
    <w:rsid w:val="006B6806"/>
    <w:rsid w:val="006B7D49"/>
    <w:rsid w:val="006C0DD8"/>
    <w:rsid w:val="006C48EE"/>
    <w:rsid w:val="006C57DE"/>
    <w:rsid w:val="006C5F1A"/>
    <w:rsid w:val="006C66D2"/>
    <w:rsid w:val="006C78FA"/>
    <w:rsid w:val="006C7B98"/>
    <w:rsid w:val="006D0443"/>
    <w:rsid w:val="006D1770"/>
    <w:rsid w:val="006D3313"/>
    <w:rsid w:val="006D3736"/>
    <w:rsid w:val="006D5945"/>
    <w:rsid w:val="006D5E3B"/>
    <w:rsid w:val="006D6525"/>
    <w:rsid w:val="006D6E88"/>
    <w:rsid w:val="006D6E89"/>
    <w:rsid w:val="006E0660"/>
    <w:rsid w:val="006E1FD3"/>
    <w:rsid w:val="006E244A"/>
    <w:rsid w:val="006E3147"/>
    <w:rsid w:val="006E38AE"/>
    <w:rsid w:val="006E5B17"/>
    <w:rsid w:val="006E78C6"/>
    <w:rsid w:val="006F2168"/>
    <w:rsid w:val="006F3E29"/>
    <w:rsid w:val="006F5A72"/>
    <w:rsid w:val="006F5D36"/>
    <w:rsid w:val="006F66F8"/>
    <w:rsid w:val="006F6D55"/>
    <w:rsid w:val="006F7071"/>
    <w:rsid w:val="006F7F39"/>
    <w:rsid w:val="00700404"/>
    <w:rsid w:val="007006AA"/>
    <w:rsid w:val="00700B0E"/>
    <w:rsid w:val="00702662"/>
    <w:rsid w:val="00703609"/>
    <w:rsid w:val="00704922"/>
    <w:rsid w:val="007067A9"/>
    <w:rsid w:val="00706E29"/>
    <w:rsid w:val="0070739D"/>
    <w:rsid w:val="00711AA3"/>
    <w:rsid w:val="007155BE"/>
    <w:rsid w:val="007170AC"/>
    <w:rsid w:val="007174CA"/>
    <w:rsid w:val="007207DC"/>
    <w:rsid w:val="00720DD4"/>
    <w:rsid w:val="00721A8D"/>
    <w:rsid w:val="0072242C"/>
    <w:rsid w:val="0072302C"/>
    <w:rsid w:val="00723060"/>
    <w:rsid w:val="00724937"/>
    <w:rsid w:val="00724A84"/>
    <w:rsid w:val="0072697F"/>
    <w:rsid w:val="0073293A"/>
    <w:rsid w:val="00732A97"/>
    <w:rsid w:val="00733D36"/>
    <w:rsid w:val="00736B9A"/>
    <w:rsid w:val="0074145E"/>
    <w:rsid w:val="00741DA2"/>
    <w:rsid w:val="00743F83"/>
    <w:rsid w:val="00744E2B"/>
    <w:rsid w:val="007459EF"/>
    <w:rsid w:val="00746F44"/>
    <w:rsid w:val="007500E1"/>
    <w:rsid w:val="007501FE"/>
    <w:rsid w:val="0075129B"/>
    <w:rsid w:val="00752CAF"/>
    <w:rsid w:val="007556BA"/>
    <w:rsid w:val="00755710"/>
    <w:rsid w:val="00764F95"/>
    <w:rsid w:val="00766AC7"/>
    <w:rsid w:val="007675B8"/>
    <w:rsid w:val="007720AA"/>
    <w:rsid w:val="00773843"/>
    <w:rsid w:val="007764FD"/>
    <w:rsid w:val="007767C1"/>
    <w:rsid w:val="00780F0E"/>
    <w:rsid w:val="0078412C"/>
    <w:rsid w:val="007862C8"/>
    <w:rsid w:val="00786E7D"/>
    <w:rsid w:val="00787434"/>
    <w:rsid w:val="007921C7"/>
    <w:rsid w:val="007928E3"/>
    <w:rsid w:val="007930A8"/>
    <w:rsid w:val="00793A6A"/>
    <w:rsid w:val="0079456C"/>
    <w:rsid w:val="00796183"/>
    <w:rsid w:val="00796F4F"/>
    <w:rsid w:val="00797ABB"/>
    <w:rsid w:val="007A0186"/>
    <w:rsid w:val="007A216A"/>
    <w:rsid w:val="007A227C"/>
    <w:rsid w:val="007A30A1"/>
    <w:rsid w:val="007A39B2"/>
    <w:rsid w:val="007A3A78"/>
    <w:rsid w:val="007A5A13"/>
    <w:rsid w:val="007A717D"/>
    <w:rsid w:val="007B0023"/>
    <w:rsid w:val="007B05BB"/>
    <w:rsid w:val="007B09BD"/>
    <w:rsid w:val="007B1390"/>
    <w:rsid w:val="007B21E2"/>
    <w:rsid w:val="007B2D5B"/>
    <w:rsid w:val="007B59DF"/>
    <w:rsid w:val="007B6C2D"/>
    <w:rsid w:val="007C00D8"/>
    <w:rsid w:val="007C38A3"/>
    <w:rsid w:val="007C43F4"/>
    <w:rsid w:val="007C5821"/>
    <w:rsid w:val="007D0D6B"/>
    <w:rsid w:val="007D1191"/>
    <w:rsid w:val="007D19F5"/>
    <w:rsid w:val="007D1D63"/>
    <w:rsid w:val="007D3A6E"/>
    <w:rsid w:val="007D4F23"/>
    <w:rsid w:val="007D6D34"/>
    <w:rsid w:val="007E0B3D"/>
    <w:rsid w:val="007E397E"/>
    <w:rsid w:val="007E4301"/>
    <w:rsid w:val="007E44AD"/>
    <w:rsid w:val="007E4D0C"/>
    <w:rsid w:val="007E6EFA"/>
    <w:rsid w:val="007E7031"/>
    <w:rsid w:val="007F0B9B"/>
    <w:rsid w:val="007F6CCB"/>
    <w:rsid w:val="00800FF0"/>
    <w:rsid w:val="00801EA8"/>
    <w:rsid w:val="00803D15"/>
    <w:rsid w:val="00805301"/>
    <w:rsid w:val="00805655"/>
    <w:rsid w:val="008060BC"/>
    <w:rsid w:val="0080728A"/>
    <w:rsid w:val="00807744"/>
    <w:rsid w:val="008078DD"/>
    <w:rsid w:val="0081181D"/>
    <w:rsid w:val="00812396"/>
    <w:rsid w:val="0081335B"/>
    <w:rsid w:val="00813733"/>
    <w:rsid w:val="00813AC9"/>
    <w:rsid w:val="00813F82"/>
    <w:rsid w:val="008143B0"/>
    <w:rsid w:val="0081461E"/>
    <w:rsid w:val="00815CB1"/>
    <w:rsid w:val="00815EDD"/>
    <w:rsid w:val="00816568"/>
    <w:rsid w:val="00816F2F"/>
    <w:rsid w:val="0082019F"/>
    <w:rsid w:val="00820920"/>
    <w:rsid w:val="00823400"/>
    <w:rsid w:val="00823FE4"/>
    <w:rsid w:val="00824689"/>
    <w:rsid w:val="00824814"/>
    <w:rsid w:val="00825955"/>
    <w:rsid w:val="00827E8E"/>
    <w:rsid w:val="0083084A"/>
    <w:rsid w:val="00830C6D"/>
    <w:rsid w:val="0083188B"/>
    <w:rsid w:val="0083215C"/>
    <w:rsid w:val="00832A78"/>
    <w:rsid w:val="00832EDC"/>
    <w:rsid w:val="008370C2"/>
    <w:rsid w:val="00841C73"/>
    <w:rsid w:val="00842F2D"/>
    <w:rsid w:val="00843216"/>
    <w:rsid w:val="00846E2B"/>
    <w:rsid w:val="00847662"/>
    <w:rsid w:val="00851FCA"/>
    <w:rsid w:val="008550DC"/>
    <w:rsid w:val="00857C61"/>
    <w:rsid w:val="00861DA9"/>
    <w:rsid w:val="00864130"/>
    <w:rsid w:val="00866E01"/>
    <w:rsid w:val="008704F7"/>
    <w:rsid w:val="00870DFA"/>
    <w:rsid w:val="008720BF"/>
    <w:rsid w:val="0087709F"/>
    <w:rsid w:val="008778B3"/>
    <w:rsid w:val="0088026A"/>
    <w:rsid w:val="00881A42"/>
    <w:rsid w:val="00881ED0"/>
    <w:rsid w:val="008825C6"/>
    <w:rsid w:val="00883487"/>
    <w:rsid w:val="00883970"/>
    <w:rsid w:val="00883D92"/>
    <w:rsid w:val="00883DF0"/>
    <w:rsid w:val="008840A2"/>
    <w:rsid w:val="008846F7"/>
    <w:rsid w:val="00885F40"/>
    <w:rsid w:val="00886BDC"/>
    <w:rsid w:val="008875A1"/>
    <w:rsid w:val="0088778C"/>
    <w:rsid w:val="00890C6A"/>
    <w:rsid w:val="0089242E"/>
    <w:rsid w:val="008947CA"/>
    <w:rsid w:val="008952F7"/>
    <w:rsid w:val="00895AB2"/>
    <w:rsid w:val="00896084"/>
    <w:rsid w:val="008A12A5"/>
    <w:rsid w:val="008A1845"/>
    <w:rsid w:val="008A1ACD"/>
    <w:rsid w:val="008A1C2A"/>
    <w:rsid w:val="008A1CAA"/>
    <w:rsid w:val="008A3022"/>
    <w:rsid w:val="008A3A53"/>
    <w:rsid w:val="008A6094"/>
    <w:rsid w:val="008A6A29"/>
    <w:rsid w:val="008A72C5"/>
    <w:rsid w:val="008A7CB6"/>
    <w:rsid w:val="008A7D9B"/>
    <w:rsid w:val="008A7FA4"/>
    <w:rsid w:val="008B177C"/>
    <w:rsid w:val="008B2CEA"/>
    <w:rsid w:val="008B550B"/>
    <w:rsid w:val="008B5FC7"/>
    <w:rsid w:val="008B7ECD"/>
    <w:rsid w:val="008C0C3E"/>
    <w:rsid w:val="008C0D6D"/>
    <w:rsid w:val="008C27C2"/>
    <w:rsid w:val="008C3963"/>
    <w:rsid w:val="008C4DF3"/>
    <w:rsid w:val="008C5EB8"/>
    <w:rsid w:val="008C5F0D"/>
    <w:rsid w:val="008C68DF"/>
    <w:rsid w:val="008D03F3"/>
    <w:rsid w:val="008D1157"/>
    <w:rsid w:val="008D272A"/>
    <w:rsid w:val="008D4715"/>
    <w:rsid w:val="008D4F58"/>
    <w:rsid w:val="008D5FCB"/>
    <w:rsid w:val="008D62C5"/>
    <w:rsid w:val="008E045C"/>
    <w:rsid w:val="008E0E39"/>
    <w:rsid w:val="008E1C29"/>
    <w:rsid w:val="008E248E"/>
    <w:rsid w:val="008E349D"/>
    <w:rsid w:val="008E4378"/>
    <w:rsid w:val="008E4587"/>
    <w:rsid w:val="008E45E0"/>
    <w:rsid w:val="008E4C3E"/>
    <w:rsid w:val="008E6392"/>
    <w:rsid w:val="008E68C9"/>
    <w:rsid w:val="008E6BCF"/>
    <w:rsid w:val="008E720A"/>
    <w:rsid w:val="008F0E8A"/>
    <w:rsid w:val="008F1B72"/>
    <w:rsid w:val="008F4F59"/>
    <w:rsid w:val="008F6AF5"/>
    <w:rsid w:val="008F74EF"/>
    <w:rsid w:val="0090026D"/>
    <w:rsid w:val="00901054"/>
    <w:rsid w:val="0090533B"/>
    <w:rsid w:val="00906FAF"/>
    <w:rsid w:val="00906FFE"/>
    <w:rsid w:val="00913502"/>
    <w:rsid w:val="00916970"/>
    <w:rsid w:val="009201AF"/>
    <w:rsid w:val="009216DB"/>
    <w:rsid w:val="0092631D"/>
    <w:rsid w:val="00926AED"/>
    <w:rsid w:val="00926B69"/>
    <w:rsid w:val="00926E83"/>
    <w:rsid w:val="00930B09"/>
    <w:rsid w:val="00931D3E"/>
    <w:rsid w:val="00934030"/>
    <w:rsid w:val="00935398"/>
    <w:rsid w:val="0094105A"/>
    <w:rsid w:val="0094144B"/>
    <w:rsid w:val="00941A26"/>
    <w:rsid w:val="00942731"/>
    <w:rsid w:val="009428BC"/>
    <w:rsid w:val="00942AF6"/>
    <w:rsid w:val="009431E1"/>
    <w:rsid w:val="009437F5"/>
    <w:rsid w:val="00944952"/>
    <w:rsid w:val="00944A4E"/>
    <w:rsid w:val="00946680"/>
    <w:rsid w:val="00946A33"/>
    <w:rsid w:val="00946D17"/>
    <w:rsid w:val="00947D75"/>
    <w:rsid w:val="0095172B"/>
    <w:rsid w:val="009522BC"/>
    <w:rsid w:val="00952C24"/>
    <w:rsid w:val="00952EAE"/>
    <w:rsid w:val="009532AC"/>
    <w:rsid w:val="00953346"/>
    <w:rsid w:val="00954889"/>
    <w:rsid w:val="009563CF"/>
    <w:rsid w:val="009565D4"/>
    <w:rsid w:val="00957204"/>
    <w:rsid w:val="0095775F"/>
    <w:rsid w:val="00961552"/>
    <w:rsid w:val="009617BD"/>
    <w:rsid w:val="00962F22"/>
    <w:rsid w:val="009634C7"/>
    <w:rsid w:val="00963A50"/>
    <w:rsid w:val="009669DC"/>
    <w:rsid w:val="00967A74"/>
    <w:rsid w:val="00967DED"/>
    <w:rsid w:val="0097002A"/>
    <w:rsid w:val="00973428"/>
    <w:rsid w:val="00974794"/>
    <w:rsid w:val="00974FD9"/>
    <w:rsid w:val="00980798"/>
    <w:rsid w:val="00982241"/>
    <w:rsid w:val="0098266F"/>
    <w:rsid w:val="009829BC"/>
    <w:rsid w:val="009834DA"/>
    <w:rsid w:val="00983C0B"/>
    <w:rsid w:val="00984C33"/>
    <w:rsid w:val="009850B9"/>
    <w:rsid w:val="00986727"/>
    <w:rsid w:val="00986773"/>
    <w:rsid w:val="009877D0"/>
    <w:rsid w:val="00987AC8"/>
    <w:rsid w:val="00991F50"/>
    <w:rsid w:val="00992335"/>
    <w:rsid w:val="0099360A"/>
    <w:rsid w:val="00994226"/>
    <w:rsid w:val="00995135"/>
    <w:rsid w:val="009963B2"/>
    <w:rsid w:val="009966FE"/>
    <w:rsid w:val="00996827"/>
    <w:rsid w:val="00996C5B"/>
    <w:rsid w:val="00996F7B"/>
    <w:rsid w:val="00997320"/>
    <w:rsid w:val="009A080F"/>
    <w:rsid w:val="009A2086"/>
    <w:rsid w:val="009A27F0"/>
    <w:rsid w:val="009A50F2"/>
    <w:rsid w:val="009B0BED"/>
    <w:rsid w:val="009B3510"/>
    <w:rsid w:val="009B358B"/>
    <w:rsid w:val="009B3A11"/>
    <w:rsid w:val="009B3E95"/>
    <w:rsid w:val="009B4E59"/>
    <w:rsid w:val="009B63D5"/>
    <w:rsid w:val="009B7B96"/>
    <w:rsid w:val="009C0FA2"/>
    <w:rsid w:val="009C1B85"/>
    <w:rsid w:val="009C1DD2"/>
    <w:rsid w:val="009C2B6C"/>
    <w:rsid w:val="009C315C"/>
    <w:rsid w:val="009C452C"/>
    <w:rsid w:val="009C4929"/>
    <w:rsid w:val="009C54B0"/>
    <w:rsid w:val="009C55E9"/>
    <w:rsid w:val="009C6736"/>
    <w:rsid w:val="009D2046"/>
    <w:rsid w:val="009D3E33"/>
    <w:rsid w:val="009D41CC"/>
    <w:rsid w:val="009D6484"/>
    <w:rsid w:val="009D7949"/>
    <w:rsid w:val="009E04C1"/>
    <w:rsid w:val="009E07EB"/>
    <w:rsid w:val="009E09A8"/>
    <w:rsid w:val="009E0DA1"/>
    <w:rsid w:val="009E26BF"/>
    <w:rsid w:val="009E627E"/>
    <w:rsid w:val="009E69D0"/>
    <w:rsid w:val="009E70C1"/>
    <w:rsid w:val="009F074F"/>
    <w:rsid w:val="009F07B6"/>
    <w:rsid w:val="009F0C89"/>
    <w:rsid w:val="009F1886"/>
    <w:rsid w:val="009F1FD0"/>
    <w:rsid w:val="009F218D"/>
    <w:rsid w:val="009F44BE"/>
    <w:rsid w:val="009F533A"/>
    <w:rsid w:val="009F5A95"/>
    <w:rsid w:val="009F6EAB"/>
    <w:rsid w:val="009F7F6D"/>
    <w:rsid w:val="00A031FA"/>
    <w:rsid w:val="00A049BE"/>
    <w:rsid w:val="00A0604B"/>
    <w:rsid w:val="00A06C47"/>
    <w:rsid w:val="00A06ECB"/>
    <w:rsid w:val="00A07119"/>
    <w:rsid w:val="00A07222"/>
    <w:rsid w:val="00A12BF3"/>
    <w:rsid w:val="00A130ED"/>
    <w:rsid w:val="00A146BF"/>
    <w:rsid w:val="00A175BB"/>
    <w:rsid w:val="00A21003"/>
    <w:rsid w:val="00A22866"/>
    <w:rsid w:val="00A22B4F"/>
    <w:rsid w:val="00A230C8"/>
    <w:rsid w:val="00A230FF"/>
    <w:rsid w:val="00A24A9C"/>
    <w:rsid w:val="00A27C21"/>
    <w:rsid w:val="00A304E9"/>
    <w:rsid w:val="00A30B25"/>
    <w:rsid w:val="00A30BAD"/>
    <w:rsid w:val="00A32B08"/>
    <w:rsid w:val="00A34133"/>
    <w:rsid w:val="00A34304"/>
    <w:rsid w:val="00A36306"/>
    <w:rsid w:val="00A3729F"/>
    <w:rsid w:val="00A379FF"/>
    <w:rsid w:val="00A40A05"/>
    <w:rsid w:val="00A43935"/>
    <w:rsid w:val="00A4406B"/>
    <w:rsid w:val="00A455FC"/>
    <w:rsid w:val="00A4678F"/>
    <w:rsid w:val="00A51741"/>
    <w:rsid w:val="00A54AD1"/>
    <w:rsid w:val="00A55ADC"/>
    <w:rsid w:val="00A5727D"/>
    <w:rsid w:val="00A57E50"/>
    <w:rsid w:val="00A57F8F"/>
    <w:rsid w:val="00A6268F"/>
    <w:rsid w:val="00A62732"/>
    <w:rsid w:val="00A6350A"/>
    <w:rsid w:val="00A64A0E"/>
    <w:rsid w:val="00A64EC3"/>
    <w:rsid w:val="00A66194"/>
    <w:rsid w:val="00A721CB"/>
    <w:rsid w:val="00A74339"/>
    <w:rsid w:val="00A74C03"/>
    <w:rsid w:val="00A76963"/>
    <w:rsid w:val="00A76C76"/>
    <w:rsid w:val="00A8370D"/>
    <w:rsid w:val="00A83BBA"/>
    <w:rsid w:val="00A840FF"/>
    <w:rsid w:val="00A84DAC"/>
    <w:rsid w:val="00A869F0"/>
    <w:rsid w:val="00A86A9A"/>
    <w:rsid w:val="00A87E51"/>
    <w:rsid w:val="00A90C2F"/>
    <w:rsid w:val="00A919F5"/>
    <w:rsid w:val="00A92D46"/>
    <w:rsid w:val="00A93053"/>
    <w:rsid w:val="00A966E9"/>
    <w:rsid w:val="00A96CF8"/>
    <w:rsid w:val="00A970DF"/>
    <w:rsid w:val="00A97CAE"/>
    <w:rsid w:val="00AA0398"/>
    <w:rsid w:val="00AA0F3B"/>
    <w:rsid w:val="00AA2157"/>
    <w:rsid w:val="00AA3705"/>
    <w:rsid w:val="00AA3C6A"/>
    <w:rsid w:val="00AA43C8"/>
    <w:rsid w:val="00AA4FD2"/>
    <w:rsid w:val="00AA71D6"/>
    <w:rsid w:val="00AB2161"/>
    <w:rsid w:val="00AB2903"/>
    <w:rsid w:val="00AC0141"/>
    <w:rsid w:val="00AC0B84"/>
    <w:rsid w:val="00AC16A7"/>
    <w:rsid w:val="00AC1BDD"/>
    <w:rsid w:val="00AC475E"/>
    <w:rsid w:val="00AC4A0C"/>
    <w:rsid w:val="00AC556D"/>
    <w:rsid w:val="00AC558B"/>
    <w:rsid w:val="00AC5F0C"/>
    <w:rsid w:val="00AC6329"/>
    <w:rsid w:val="00AD08AE"/>
    <w:rsid w:val="00AD0D2A"/>
    <w:rsid w:val="00AD1A2E"/>
    <w:rsid w:val="00AD3B76"/>
    <w:rsid w:val="00AD64C3"/>
    <w:rsid w:val="00AE0306"/>
    <w:rsid w:val="00AE14A6"/>
    <w:rsid w:val="00AE158F"/>
    <w:rsid w:val="00AE4AC0"/>
    <w:rsid w:val="00AE5812"/>
    <w:rsid w:val="00AE6D44"/>
    <w:rsid w:val="00AE7465"/>
    <w:rsid w:val="00AF0877"/>
    <w:rsid w:val="00AF1530"/>
    <w:rsid w:val="00AF1A15"/>
    <w:rsid w:val="00AF25FA"/>
    <w:rsid w:val="00AF3006"/>
    <w:rsid w:val="00AF50F8"/>
    <w:rsid w:val="00AF7FA5"/>
    <w:rsid w:val="00B0291A"/>
    <w:rsid w:val="00B0367B"/>
    <w:rsid w:val="00B05C53"/>
    <w:rsid w:val="00B06FF4"/>
    <w:rsid w:val="00B071AA"/>
    <w:rsid w:val="00B10251"/>
    <w:rsid w:val="00B114DA"/>
    <w:rsid w:val="00B11AF7"/>
    <w:rsid w:val="00B12839"/>
    <w:rsid w:val="00B14723"/>
    <w:rsid w:val="00B20493"/>
    <w:rsid w:val="00B2223C"/>
    <w:rsid w:val="00B22F90"/>
    <w:rsid w:val="00B239D9"/>
    <w:rsid w:val="00B23AED"/>
    <w:rsid w:val="00B25A17"/>
    <w:rsid w:val="00B27039"/>
    <w:rsid w:val="00B27BF1"/>
    <w:rsid w:val="00B30437"/>
    <w:rsid w:val="00B312ED"/>
    <w:rsid w:val="00B313B9"/>
    <w:rsid w:val="00B3239B"/>
    <w:rsid w:val="00B331B9"/>
    <w:rsid w:val="00B3381F"/>
    <w:rsid w:val="00B33CA8"/>
    <w:rsid w:val="00B37FF1"/>
    <w:rsid w:val="00B421F3"/>
    <w:rsid w:val="00B42BB0"/>
    <w:rsid w:val="00B43C40"/>
    <w:rsid w:val="00B43F72"/>
    <w:rsid w:val="00B449C2"/>
    <w:rsid w:val="00B44E5E"/>
    <w:rsid w:val="00B467A3"/>
    <w:rsid w:val="00B525AB"/>
    <w:rsid w:val="00B5399C"/>
    <w:rsid w:val="00B53B13"/>
    <w:rsid w:val="00B555E3"/>
    <w:rsid w:val="00B55823"/>
    <w:rsid w:val="00B55AFB"/>
    <w:rsid w:val="00B56EF7"/>
    <w:rsid w:val="00B577AE"/>
    <w:rsid w:val="00B618B4"/>
    <w:rsid w:val="00B630D6"/>
    <w:rsid w:val="00B6365E"/>
    <w:rsid w:val="00B6395C"/>
    <w:rsid w:val="00B67AC0"/>
    <w:rsid w:val="00B67DDA"/>
    <w:rsid w:val="00B7060B"/>
    <w:rsid w:val="00B70CED"/>
    <w:rsid w:val="00B7210E"/>
    <w:rsid w:val="00B766C5"/>
    <w:rsid w:val="00B8112A"/>
    <w:rsid w:val="00B81223"/>
    <w:rsid w:val="00B8343F"/>
    <w:rsid w:val="00B84075"/>
    <w:rsid w:val="00B8467D"/>
    <w:rsid w:val="00B85D2C"/>
    <w:rsid w:val="00B86385"/>
    <w:rsid w:val="00B86966"/>
    <w:rsid w:val="00B86B9D"/>
    <w:rsid w:val="00B9003E"/>
    <w:rsid w:val="00B9038D"/>
    <w:rsid w:val="00B90555"/>
    <w:rsid w:val="00B9135B"/>
    <w:rsid w:val="00B932D6"/>
    <w:rsid w:val="00B94F3C"/>
    <w:rsid w:val="00B95AFB"/>
    <w:rsid w:val="00B96610"/>
    <w:rsid w:val="00B96D98"/>
    <w:rsid w:val="00B97EF5"/>
    <w:rsid w:val="00BA09E6"/>
    <w:rsid w:val="00BA230E"/>
    <w:rsid w:val="00BA2912"/>
    <w:rsid w:val="00BA3E85"/>
    <w:rsid w:val="00BA3F6A"/>
    <w:rsid w:val="00BA4830"/>
    <w:rsid w:val="00BA489D"/>
    <w:rsid w:val="00BA5032"/>
    <w:rsid w:val="00BA5CAD"/>
    <w:rsid w:val="00BA6377"/>
    <w:rsid w:val="00BA6652"/>
    <w:rsid w:val="00BB28D2"/>
    <w:rsid w:val="00BB47B8"/>
    <w:rsid w:val="00BB7B4F"/>
    <w:rsid w:val="00BC188A"/>
    <w:rsid w:val="00BC323B"/>
    <w:rsid w:val="00BC44C0"/>
    <w:rsid w:val="00BC4DDD"/>
    <w:rsid w:val="00BC6441"/>
    <w:rsid w:val="00BC6A73"/>
    <w:rsid w:val="00BC70D7"/>
    <w:rsid w:val="00BC775E"/>
    <w:rsid w:val="00BD029C"/>
    <w:rsid w:val="00BD04EC"/>
    <w:rsid w:val="00BD08C7"/>
    <w:rsid w:val="00BD1C4F"/>
    <w:rsid w:val="00BD2407"/>
    <w:rsid w:val="00BD279F"/>
    <w:rsid w:val="00BD4703"/>
    <w:rsid w:val="00BD7231"/>
    <w:rsid w:val="00BD75F6"/>
    <w:rsid w:val="00BD7E46"/>
    <w:rsid w:val="00BE41DE"/>
    <w:rsid w:val="00BE7716"/>
    <w:rsid w:val="00BE7D10"/>
    <w:rsid w:val="00BF0C1F"/>
    <w:rsid w:val="00BF1956"/>
    <w:rsid w:val="00BF26AE"/>
    <w:rsid w:val="00BF42DE"/>
    <w:rsid w:val="00BF7886"/>
    <w:rsid w:val="00BF7A55"/>
    <w:rsid w:val="00C00D67"/>
    <w:rsid w:val="00C01898"/>
    <w:rsid w:val="00C039D5"/>
    <w:rsid w:val="00C0585C"/>
    <w:rsid w:val="00C06BC4"/>
    <w:rsid w:val="00C1004A"/>
    <w:rsid w:val="00C103FC"/>
    <w:rsid w:val="00C109EC"/>
    <w:rsid w:val="00C10D38"/>
    <w:rsid w:val="00C117DF"/>
    <w:rsid w:val="00C11C49"/>
    <w:rsid w:val="00C12427"/>
    <w:rsid w:val="00C130AB"/>
    <w:rsid w:val="00C15B9C"/>
    <w:rsid w:val="00C1611F"/>
    <w:rsid w:val="00C16F4A"/>
    <w:rsid w:val="00C20FA4"/>
    <w:rsid w:val="00C22C2C"/>
    <w:rsid w:val="00C23293"/>
    <w:rsid w:val="00C243D6"/>
    <w:rsid w:val="00C24C4F"/>
    <w:rsid w:val="00C2504A"/>
    <w:rsid w:val="00C30D36"/>
    <w:rsid w:val="00C325A2"/>
    <w:rsid w:val="00C33314"/>
    <w:rsid w:val="00C3422C"/>
    <w:rsid w:val="00C368F5"/>
    <w:rsid w:val="00C3709E"/>
    <w:rsid w:val="00C3750E"/>
    <w:rsid w:val="00C37595"/>
    <w:rsid w:val="00C400CC"/>
    <w:rsid w:val="00C40C95"/>
    <w:rsid w:val="00C422C3"/>
    <w:rsid w:val="00C42CEF"/>
    <w:rsid w:val="00C442F2"/>
    <w:rsid w:val="00C44B65"/>
    <w:rsid w:val="00C46102"/>
    <w:rsid w:val="00C53BBD"/>
    <w:rsid w:val="00C551B0"/>
    <w:rsid w:val="00C56C5C"/>
    <w:rsid w:val="00C57BD9"/>
    <w:rsid w:val="00C61701"/>
    <w:rsid w:val="00C61FB4"/>
    <w:rsid w:val="00C62AA6"/>
    <w:rsid w:val="00C70007"/>
    <w:rsid w:val="00C70A94"/>
    <w:rsid w:val="00C716C6"/>
    <w:rsid w:val="00C71C8B"/>
    <w:rsid w:val="00C71D9E"/>
    <w:rsid w:val="00C74052"/>
    <w:rsid w:val="00C77A45"/>
    <w:rsid w:val="00C80902"/>
    <w:rsid w:val="00C82586"/>
    <w:rsid w:val="00C83674"/>
    <w:rsid w:val="00C84DC8"/>
    <w:rsid w:val="00C85C58"/>
    <w:rsid w:val="00C86D39"/>
    <w:rsid w:val="00C87E3E"/>
    <w:rsid w:val="00C917B2"/>
    <w:rsid w:val="00C934F9"/>
    <w:rsid w:val="00C93A18"/>
    <w:rsid w:val="00C93F9E"/>
    <w:rsid w:val="00C94F42"/>
    <w:rsid w:val="00C952DE"/>
    <w:rsid w:val="00C9674C"/>
    <w:rsid w:val="00C96E70"/>
    <w:rsid w:val="00C97BA3"/>
    <w:rsid w:val="00CA0886"/>
    <w:rsid w:val="00CA15D8"/>
    <w:rsid w:val="00CA1FCE"/>
    <w:rsid w:val="00CA34FB"/>
    <w:rsid w:val="00CA3A3A"/>
    <w:rsid w:val="00CA40E5"/>
    <w:rsid w:val="00CA4274"/>
    <w:rsid w:val="00CB0BE1"/>
    <w:rsid w:val="00CB0DD8"/>
    <w:rsid w:val="00CB172A"/>
    <w:rsid w:val="00CB27FC"/>
    <w:rsid w:val="00CB3302"/>
    <w:rsid w:val="00CB3C6C"/>
    <w:rsid w:val="00CB4906"/>
    <w:rsid w:val="00CB52D6"/>
    <w:rsid w:val="00CB6A5B"/>
    <w:rsid w:val="00CC0553"/>
    <w:rsid w:val="00CC21E5"/>
    <w:rsid w:val="00CC26DB"/>
    <w:rsid w:val="00CC45A6"/>
    <w:rsid w:val="00CC6669"/>
    <w:rsid w:val="00CD01CA"/>
    <w:rsid w:val="00CD0923"/>
    <w:rsid w:val="00CD0C89"/>
    <w:rsid w:val="00CD2781"/>
    <w:rsid w:val="00CD29C3"/>
    <w:rsid w:val="00CD3D64"/>
    <w:rsid w:val="00CD639A"/>
    <w:rsid w:val="00CD65A2"/>
    <w:rsid w:val="00CD6E5C"/>
    <w:rsid w:val="00CD7883"/>
    <w:rsid w:val="00CE0403"/>
    <w:rsid w:val="00CE480C"/>
    <w:rsid w:val="00CE489F"/>
    <w:rsid w:val="00CE4F48"/>
    <w:rsid w:val="00CE74E0"/>
    <w:rsid w:val="00CE772D"/>
    <w:rsid w:val="00CF1CC0"/>
    <w:rsid w:val="00CF335D"/>
    <w:rsid w:val="00CF3EFA"/>
    <w:rsid w:val="00CF42DF"/>
    <w:rsid w:val="00CF7C48"/>
    <w:rsid w:val="00D01B46"/>
    <w:rsid w:val="00D0397E"/>
    <w:rsid w:val="00D03CF4"/>
    <w:rsid w:val="00D053A2"/>
    <w:rsid w:val="00D07591"/>
    <w:rsid w:val="00D07B76"/>
    <w:rsid w:val="00D11AC6"/>
    <w:rsid w:val="00D1213D"/>
    <w:rsid w:val="00D12266"/>
    <w:rsid w:val="00D124BB"/>
    <w:rsid w:val="00D12823"/>
    <w:rsid w:val="00D14E0E"/>
    <w:rsid w:val="00D152D9"/>
    <w:rsid w:val="00D15F80"/>
    <w:rsid w:val="00D16D97"/>
    <w:rsid w:val="00D21C73"/>
    <w:rsid w:val="00D229B3"/>
    <w:rsid w:val="00D23DD9"/>
    <w:rsid w:val="00D23E25"/>
    <w:rsid w:val="00D24137"/>
    <w:rsid w:val="00D24FED"/>
    <w:rsid w:val="00D250B5"/>
    <w:rsid w:val="00D25CC3"/>
    <w:rsid w:val="00D25ECC"/>
    <w:rsid w:val="00D274FA"/>
    <w:rsid w:val="00D279D1"/>
    <w:rsid w:val="00D30DC1"/>
    <w:rsid w:val="00D31E19"/>
    <w:rsid w:val="00D32AA8"/>
    <w:rsid w:val="00D334A4"/>
    <w:rsid w:val="00D3766E"/>
    <w:rsid w:val="00D427E3"/>
    <w:rsid w:val="00D44D03"/>
    <w:rsid w:val="00D45F91"/>
    <w:rsid w:val="00D467B2"/>
    <w:rsid w:val="00D47B1A"/>
    <w:rsid w:val="00D47E38"/>
    <w:rsid w:val="00D5042C"/>
    <w:rsid w:val="00D520FC"/>
    <w:rsid w:val="00D521C2"/>
    <w:rsid w:val="00D523F1"/>
    <w:rsid w:val="00D52450"/>
    <w:rsid w:val="00D52B9B"/>
    <w:rsid w:val="00D54B82"/>
    <w:rsid w:val="00D55AC1"/>
    <w:rsid w:val="00D572D4"/>
    <w:rsid w:val="00D57B18"/>
    <w:rsid w:val="00D61389"/>
    <w:rsid w:val="00D62944"/>
    <w:rsid w:val="00D62C7B"/>
    <w:rsid w:val="00D6363A"/>
    <w:rsid w:val="00D63E19"/>
    <w:rsid w:val="00D67A2F"/>
    <w:rsid w:val="00D70573"/>
    <w:rsid w:val="00D71E50"/>
    <w:rsid w:val="00D73482"/>
    <w:rsid w:val="00D7426A"/>
    <w:rsid w:val="00D75577"/>
    <w:rsid w:val="00D75FF8"/>
    <w:rsid w:val="00D76EA0"/>
    <w:rsid w:val="00D77CD0"/>
    <w:rsid w:val="00D8004F"/>
    <w:rsid w:val="00D80C6A"/>
    <w:rsid w:val="00D85199"/>
    <w:rsid w:val="00D8656F"/>
    <w:rsid w:val="00D8676E"/>
    <w:rsid w:val="00D879D5"/>
    <w:rsid w:val="00D91325"/>
    <w:rsid w:val="00D920DE"/>
    <w:rsid w:val="00D93059"/>
    <w:rsid w:val="00D9534F"/>
    <w:rsid w:val="00D95E9A"/>
    <w:rsid w:val="00D96C08"/>
    <w:rsid w:val="00D96C3F"/>
    <w:rsid w:val="00D96C43"/>
    <w:rsid w:val="00DA1BC6"/>
    <w:rsid w:val="00DA5586"/>
    <w:rsid w:val="00DA727A"/>
    <w:rsid w:val="00DB1178"/>
    <w:rsid w:val="00DB176D"/>
    <w:rsid w:val="00DB27FD"/>
    <w:rsid w:val="00DB573A"/>
    <w:rsid w:val="00DB6401"/>
    <w:rsid w:val="00DB6B26"/>
    <w:rsid w:val="00DB7D7B"/>
    <w:rsid w:val="00DC0065"/>
    <w:rsid w:val="00DC2BD1"/>
    <w:rsid w:val="00DC48A7"/>
    <w:rsid w:val="00DC4C60"/>
    <w:rsid w:val="00DC4EDA"/>
    <w:rsid w:val="00DC5DE4"/>
    <w:rsid w:val="00DC6B68"/>
    <w:rsid w:val="00DD16FF"/>
    <w:rsid w:val="00DD4966"/>
    <w:rsid w:val="00DD650A"/>
    <w:rsid w:val="00DD65A8"/>
    <w:rsid w:val="00DD6B7B"/>
    <w:rsid w:val="00DD7DE9"/>
    <w:rsid w:val="00DE0851"/>
    <w:rsid w:val="00DE1D52"/>
    <w:rsid w:val="00DE2D36"/>
    <w:rsid w:val="00DE6AF8"/>
    <w:rsid w:val="00DF1A6E"/>
    <w:rsid w:val="00DF2366"/>
    <w:rsid w:val="00DF2935"/>
    <w:rsid w:val="00DF3051"/>
    <w:rsid w:val="00DF4ED4"/>
    <w:rsid w:val="00DF68B0"/>
    <w:rsid w:val="00DF6A03"/>
    <w:rsid w:val="00DF6DF8"/>
    <w:rsid w:val="00DF6FF3"/>
    <w:rsid w:val="00DF7A71"/>
    <w:rsid w:val="00E015F9"/>
    <w:rsid w:val="00E01CFC"/>
    <w:rsid w:val="00E02444"/>
    <w:rsid w:val="00E02F60"/>
    <w:rsid w:val="00E03CC9"/>
    <w:rsid w:val="00E043F7"/>
    <w:rsid w:val="00E04998"/>
    <w:rsid w:val="00E0673E"/>
    <w:rsid w:val="00E0745F"/>
    <w:rsid w:val="00E079D9"/>
    <w:rsid w:val="00E07F32"/>
    <w:rsid w:val="00E1255D"/>
    <w:rsid w:val="00E12776"/>
    <w:rsid w:val="00E139CD"/>
    <w:rsid w:val="00E14094"/>
    <w:rsid w:val="00E14879"/>
    <w:rsid w:val="00E15460"/>
    <w:rsid w:val="00E17010"/>
    <w:rsid w:val="00E205D2"/>
    <w:rsid w:val="00E21672"/>
    <w:rsid w:val="00E2609D"/>
    <w:rsid w:val="00E27693"/>
    <w:rsid w:val="00E302AB"/>
    <w:rsid w:val="00E30445"/>
    <w:rsid w:val="00E31661"/>
    <w:rsid w:val="00E31AD3"/>
    <w:rsid w:val="00E328A9"/>
    <w:rsid w:val="00E32BEF"/>
    <w:rsid w:val="00E352D0"/>
    <w:rsid w:val="00E37195"/>
    <w:rsid w:val="00E401E4"/>
    <w:rsid w:val="00E404F8"/>
    <w:rsid w:val="00E4149C"/>
    <w:rsid w:val="00E42A5B"/>
    <w:rsid w:val="00E43BFA"/>
    <w:rsid w:val="00E4402B"/>
    <w:rsid w:val="00E44926"/>
    <w:rsid w:val="00E45A31"/>
    <w:rsid w:val="00E45EE8"/>
    <w:rsid w:val="00E4610A"/>
    <w:rsid w:val="00E46818"/>
    <w:rsid w:val="00E46B12"/>
    <w:rsid w:val="00E51007"/>
    <w:rsid w:val="00E523A6"/>
    <w:rsid w:val="00E523B1"/>
    <w:rsid w:val="00E52D1D"/>
    <w:rsid w:val="00E55A57"/>
    <w:rsid w:val="00E5606F"/>
    <w:rsid w:val="00E5676F"/>
    <w:rsid w:val="00E56C66"/>
    <w:rsid w:val="00E56D5F"/>
    <w:rsid w:val="00E5782E"/>
    <w:rsid w:val="00E60170"/>
    <w:rsid w:val="00E61929"/>
    <w:rsid w:val="00E62A9B"/>
    <w:rsid w:val="00E62CEA"/>
    <w:rsid w:val="00E62E8B"/>
    <w:rsid w:val="00E637A1"/>
    <w:rsid w:val="00E66B6D"/>
    <w:rsid w:val="00E73E0E"/>
    <w:rsid w:val="00E74716"/>
    <w:rsid w:val="00E779D2"/>
    <w:rsid w:val="00E77A4C"/>
    <w:rsid w:val="00E82354"/>
    <w:rsid w:val="00E8367E"/>
    <w:rsid w:val="00E83F99"/>
    <w:rsid w:val="00E840D4"/>
    <w:rsid w:val="00E8434F"/>
    <w:rsid w:val="00E84B43"/>
    <w:rsid w:val="00E84DD8"/>
    <w:rsid w:val="00E85630"/>
    <w:rsid w:val="00E8636F"/>
    <w:rsid w:val="00E86F2C"/>
    <w:rsid w:val="00E87064"/>
    <w:rsid w:val="00E90CCA"/>
    <w:rsid w:val="00E922B5"/>
    <w:rsid w:val="00E92D22"/>
    <w:rsid w:val="00E935A5"/>
    <w:rsid w:val="00E93608"/>
    <w:rsid w:val="00E93D5E"/>
    <w:rsid w:val="00E944F1"/>
    <w:rsid w:val="00E945C0"/>
    <w:rsid w:val="00EA0F04"/>
    <w:rsid w:val="00EA2240"/>
    <w:rsid w:val="00EA2524"/>
    <w:rsid w:val="00EA28C5"/>
    <w:rsid w:val="00EA4676"/>
    <w:rsid w:val="00EA480E"/>
    <w:rsid w:val="00EA4EB8"/>
    <w:rsid w:val="00EA6022"/>
    <w:rsid w:val="00EA624C"/>
    <w:rsid w:val="00EB171A"/>
    <w:rsid w:val="00EB1B22"/>
    <w:rsid w:val="00EB26DF"/>
    <w:rsid w:val="00EB332C"/>
    <w:rsid w:val="00EB47AE"/>
    <w:rsid w:val="00EB4F9D"/>
    <w:rsid w:val="00EB79F1"/>
    <w:rsid w:val="00EC2060"/>
    <w:rsid w:val="00EC306C"/>
    <w:rsid w:val="00EC5EF9"/>
    <w:rsid w:val="00ED078E"/>
    <w:rsid w:val="00ED0C34"/>
    <w:rsid w:val="00ED480F"/>
    <w:rsid w:val="00ED4ACB"/>
    <w:rsid w:val="00ED6260"/>
    <w:rsid w:val="00ED6FD5"/>
    <w:rsid w:val="00ED7B52"/>
    <w:rsid w:val="00EE15A5"/>
    <w:rsid w:val="00EE3809"/>
    <w:rsid w:val="00EE4735"/>
    <w:rsid w:val="00EE56BE"/>
    <w:rsid w:val="00EE737B"/>
    <w:rsid w:val="00EE759C"/>
    <w:rsid w:val="00EE7FBC"/>
    <w:rsid w:val="00EF154D"/>
    <w:rsid w:val="00EF167F"/>
    <w:rsid w:val="00EF3118"/>
    <w:rsid w:val="00EF5684"/>
    <w:rsid w:val="00EF59FE"/>
    <w:rsid w:val="00EF703F"/>
    <w:rsid w:val="00F02074"/>
    <w:rsid w:val="00F02238"/>
    <w:rsid w:val="00F0248D"/>
    <w:rsid w:val="00F03A44"/>
    <w:rsid w:val="00F03D92"/>
    <w:rsid w:val="00F07341"/>
    <w:rsid w:val="00F07449"/>
    <w:rsid w:val="00F130A8"/>
    <w:rsid w:val="00F156AC"/>
    <w:rsid w:val="00F16D3A"/>
    <w:rsid w:val="00F23966"/>
    <w:rsid w:val="00F23E0D"/>
    <w:rsid w:val="00F24268"/>
    <w:rsid w:val="00F265CF"/>
    <w:rsid w:val="00F26BF1"/>
    <w:rsid w:val="00F27329"/>
    <w:rsid w:val="00F303AB"/>
    <w:rsid w:val="00F3294A"/>
    <w:rsid w:val="00F32A44"/>
    <w:rsid w:val="00F33883"/>
    <w:rsid w:val="00F42632"/>
    <w:rsid w:val="00F42696"/>
    <w:rsid w:val="00F42C7E"/>
    <w:rsid w:val="00F445DE"/>
    <w:rsid w:val="00F44BDA"/>
    <w:rsid w:val="00F44F19"/>
    <w:rsid w:val="00F47819"/>
    <w:rsid w:val="00F51446"/>
    <w:rsid w:val="00F5273C"/>
    <w:rsid w:val="00F535FF"/>
    <w:rsid w:val="00F53D5E"/>
    <w:rsid w:val="00F54414"/>
    <w:rsid w:val="00F54F1D"/>
    <w:rsid w:val="00F5587F"/>
    <w:rsid w:val="00F55978"/>
    <w:rsid w:val="00F61836"/>
    <w:rsid w:val="00F62E05"/>
    <w:rsid w:val="00F7182F"/>
    <w:rsid w:val="00F71E78"/>
    <w:rsid w:val="00F7525A"/>
    <w:rsid w:val="00F7540D"/>
    <w:rsid w:val="00F756B6"/>
    <w:rsid w:val="00F77C2A"/>
    <w:rsid w:val="00F8041C"/>
    <w:rsid w:val="00F80E93"/>
    <w:rsid w:val="00F85AB1"/>
    <w:rsid w:val="00F870A8"/>
    <w:rsid w:val="00F87DED"/>
    <w:rsid w:val="00F9172F"/>
    <w:rsid w:val="00F94191"/>
    <w:rsid w:val="00F94557"/>
    <w:rsid w:val="00F94D05"/>
    <w:rsid w:val="00F95CA6"/>
    <w:rsid w:val="00FA2F51"/>
    <w:rsid w:val="00FA3046"/>
    <w:rsid w:val="00FA7D73"/>
    <w:rsid w:val="00FB1955"/>
    <w:rsid w:val="00FB248F"/>
    <w:rsid w:val="00FB2688"/>
    <w:rsid w:val="00FC134E"/>
    <w:rsid w:val="00FC166A"/>
    <w:rsid w:val="00FC1D5D"/>
    <w:rsid w:val="00FC2B4B"/>
    <w:rsid w:val="00FC5018"/>
    <w:rsid w:val="00FC5D5F"/>
    <w:rsid w:val="00FC696F"/>
    <w:rsid w:val="00FC74AF"/>
    <w:rsid w:val="00FD046E"/>
    <w:rsid w:val="00FD1180"/>
    <w:rsid w:val="00FD129A"/>
    <w:rsid w:val="00FD1576"/>
    <w:rsid w:val="00FD1C3D"/>
    <w:rsid w:val="00FD3BB6"/>
    <w:rsid w:val="00FD7C61"/>
    <w:rsid w:val="00FE264B"/>
    <w:rsid w:val="00FE3DD5"/>
    <w:rsid w:val="00FE5169"/>
    <w:rsid w:val="00FE5AD1"/>
    <w:rsid w:val="00FE5BD7"/>
    <w:rsid w:val="00FF2011"/>
    <w:rsid w:val="00FF326E"/>
    <w:rsid w:val="00FF3759"/>
    <w:rsid w:val="00FF42B4"/>
    <w:rsid w:val="00FF44E3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3C67CB"/>
  <w15:chartTrackingRefBased/>
  <w15:docId w15:val="{B4059F2B-949F-419A-817B-5972734D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napToGrid w:val="0"/>
      <w:color w:val="000000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A92D4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widowControl w:val="0"/>
      <w:jc w:val="center"/>
      <w:outlineLvl w:val="6"/>
    </w:pPr>
    <w:rPr>
      <w:b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a5">
    <w:name w:val="Body Text Indent"/>
    <w:basedOn w:val="a"/>
    <w:pPr>
      <w:ind w:firstLine="567"/>
      <w:jc w:val="both"/>
    </w:pPr>
    <w:rPr>
      <w:sz w:val="24"/>
    </w:rPr>
  </w:style>
  <w:style w:type="paragraph" w:styleId="a6">
    <w:name w:val="Block Text"/>
    <w:basedOn w:val="a"/>
    <w:pPr>
      <w:shd w:val="clear" w:color="auto" w:fill="FFFFFF"/>
      <w:spacing w:line="269" w:lineRule="exact"/>
      <w:ind w:left="19" w:right="67" w:firstLine="548"/>
      <w:jc w:val="both"/>
    </w:pPr>
    <w:rPr>
      <w:sz w:val="24"/>
    </w:rPr>
  </w:style>
  <w:style w:type="paragraph" w:styleId="20">
    <w:name w:val="Body Text Indent 2"/>
    <w:basedOn w:val="a"/>
    <w:pPr>
      <w:shd w:val="clear" w:color="auto" w:fill="FFFFFF"/>
      <w:spacing w:line="269" w:lineRule="exact"/>
      <w:ind w:right="19" w:firstLine="548"/>
      <w:jc w:val="both"/>
    </w:pPr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styleId="21">
    <w:name w:val="Body Text 2"/>
    <w:basedOn w:val="a"/>
    <w:link w:val="22"/>
    <w:pPr>
      <w:widowControl w:val="0"/>
      <w:shd w:val="clear" w:color="auto" w:fill="FFFFFF"/>
      <w:spacing w:line="269" w:lineRule="exact"/>
      <w:ind w:right="19"/>
      <w:jc w:val="both"/>
    </w:pPr>
    <w:rPr>
      <w:snapToGrid w:val="0"/>
      <w:sz w:val="24"/>
    </w:rPr>
  </w:style>
  <w:style w:type="paragraph" w:styleId="30">
    <w:name w:val="Body Text Indent 3"/>
    <w:basedOn w:val="a"/>
    <w:pPr>
      <w:shd w:val="clear" w:color="auto" w:fill="FFFFFF"/>
      <w:spacing w:line="274" w:lineRule="exact"/>
      <w:ind w:right="14" w:firstLine="567"/>
      <w:jc w:val="both"/>
    </w:pPr>
    <w:rPr>
      <w:sz w:val="24"/>
    </w:rPr>
  </w:style>
  <w:style w:type="paragraph" w:styleId="a7">
    <w:name w:val="Title"/>
    <w:basedOn w:val="a"/>
    <w:qFormat/>
    <w:pPr>
      <w:jc w:val="center"/>
    </w:pPr>
    <w:rPr>
      <w:b/>
      <w:sz w:val="24"/>
    </w:rPr>
  </w:style>
  <w:style w:type="paragraph" w:styleId="a8">
    <w:name w:val="Plain Text"/>
    <w:basedOn w:val="a"/>
    <w:rPr>
      <w:rFonts w:ascii="Courier New" w:hAnsi="Courier New"/>
    </w:rPr>
  </w:style>
  <w:style w:type="paragraph" w:customStyle="1" w:styleId="ConsNormal">
    <w:name w:val="ConsNormal"/>
    <w:pPr>
      <w:ind w:firstLine="720"/>
    </w:pPr>
    <w:rPr>
      <w:snapToGrid w:val="0"/>
    </w:rPr>
  </w:style>
  <w:style w:type="paragraph" w:customStyle="1" w:styleId="10">
    <w:name w:val="Обычный1"/>
    <w:pPr>
      <w:widowControl w:val="0"/>
      <w:spacing w:line="300" w:lineRule="auto"/>
      <w:ind w:firstLine="720"/>
      <w:jc w:val="both"/>
    </w:pPr>
    <w:rPr>
      <w:snapToGrid w:val="0"/>
      <w:sz w:val="22"/>
      <w:szCs w:val="22"/>
    </w:rPr>
  </w:style>
  <w:style w:type="paragraph" w:customStyle="1" w:styleId="210">
    <w:name w:val="Основной текст 21"/>
    <w:basedOn w:val="a"/>
    <w:pPr>
      <w:widowControl w:val="0"/>
      <w:ind w:left="120" w:firstLine="589"/>
    </w:pPr>
    <w:rPr>
      <w:sz w:val="24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40">
    <w:name w:val="List Continue 4"/>
    <w:basedOn w:val="a"/>
    <w:pPr>
      <w:widowControl w:val="0"/>
      <w:autoSpaceDE w:val="0"/>
      <w:autoSpaceDN w:val="0"/>
      <w:adjustRightInd w:val="0"/>
      <w:spacing w:after="120"/>
      <w:ind w:left="1132"/>
    </w:pPr>
  </w:style>
  <w:style w:type="paragraph" w:styleId="aa">
    <w:name w:val="header"/>
    <w:basedOn w:val="a"/>
    <w:rsid w:val="007767C1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styleId="ad">
    <w:name w:val="page number"/>
    <w:basedOn w:val="a0"/>
  </w:style>
  <w:style w:type="character" w:customStyle="1" w:styleId="ae">
    <w:name w:val="Гипертекстовая ссылка"/>
    <w:rPr>
      <w:color w:val="008000"/>
      <w:u w:val="single"/>
    </w:rPr>
  </w:style>
  <w:style w:type="character" w:customStyle="1" w:styleId="af">
    <w:name w:val="Цветовое выделение"/>
    <w:rPr>
      <w:b/>
      <w:bCs/>
      <w:color w:val="000080"/>
    </w:rPr>
  </w:style>
  <w:style w:type="character" w:styleId="af0">
    <w:name w:val="footnote reference"/>
    <w:semiHidden/>
    <w:rPr>
      <w:vertAlign w:val="superscript"/>
    </w:rPr>
  </w:style>
  <w:style w:type="paragraph" w:styleId="af1">
    <w:name w:val="footnote text"/>
    <w:basedOn w:val="a"/>
    <w:semiHidden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80"/>
      <w:ind w:left="80"/>
    </w:pPr>
    <w:rPr>
      <w:rFonts w:ascii="Arial" w:hAnsi="Arial" w:cs="Arial"/>
      <w:i/>
      <w:iCs/>
    </w:rPr>
  </w:style>
  <w:style w:type="table" w:styleId="af2">
    <w:name w:val="Table Grid"/>
    <w:basedOn w:val="a1"/>
    <w:rsid w:val="005514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annotation reference"/>
    <w:rsid w:val="00D920DE"/>
    <w:rPr>
      <w:sz w:val="16"/>
      <w:szCs w:val="16"/>
    </w:rPr>
  </w:style>
  <w:style w:type="paragraph" w:styleId="af4">
    <w:name w:val="annotation text"/>
    <w:basedOn w:val="a"/>
    <w:link w:val="af5"/>
    <w:rsid w:val="00D920DE"/>
  </w:style>
  <w:style w:type="character" w:customStyle="1" w:styleId="af5">
    <w:name w:val="Текст примечания Знак"/>
    <w:basedOn w:val="a0"/>
    <w:link w:val="af4"/>
    <w:rsid w:val="00D920DE"/>
  </w:style>
  <w:style w:type="paragraph" w:styleId="af6">
    <w:name w:val="annotation subject"/>
    <w:basedOn w:val="af4"/>
    <w:next w:val="af4"/>
    <w:link w:val="af7"/>
    <w:rsid w:val="00D920DE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D920DE"/>
    <w:rPr>
      <w:b/>
      <w:bCs/>
    </w:rPr>
  </w:style>
  <w:style w:type="paragraph" w:styleId="31">
    <w:name w:val="Body Text 3"/>
    <w:basedOn w:val="a"/>
    <w:link w:val="32"/>
    <w:rsid w:val="008952F7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8952F7"/>
    <w:rPr>
      <w:sz w:val="16"/>
      <w:szCs w:val="16"/>
    </w:rPr>
  </w:style>
  <w:style w:type="character" w:styleId="af8">
    <w:name w:val="Hyperlink"/>
    <w:uiPriority w:val="99"/>
    <w:rsid w:val="000723C5"/>
    <w:rPr>
      <w:color w:val="0000FF"/>
      <w:u w:val="single"/>
    </w:rPr>
  </w:style>
  <w:style w:type="character" w:styleId="af9">
    <w:name w:val="Strong"/>
    <w:uiPriority w:val="22"/>
    <w:qFormat/>
    <w:rsid w:val="003021E8"/>
    <w:rPr>
      <w:b/>
      <w:bCs/>
    </w:rPr>
  </w:style>
  <w:style w:type="character" w:customStyle="1" w:styleId="ac">
    <w:name w:val="Нижний колонтитул Знак"/>
    <w:basedOn w:val="a0"/>
    <w:link w:val="ab"/>
    <w:uiPriority w:val="99"/>
    <w:rsid w:val="00E8367E"/>
  </w:style>
  <w:style w:type="character" w:customStyle="1" w:styleId="a4">
    <w:name w:val="Основной текст Знак"/>
    <w:link w:val="a3"/>
    <w:rsid w:val="00FC5D5F"/>
    <w:rPr>
      <w:sz w:val="24"/>
    </w:rPr>
  </w:style>
  <w:style w:type="paragraph" w:styleId="afa">
    <w:name w:val="Revision"/>
    <w:hidden/>
    <w:uiPriority w:val="99"/>
    <w:semiHidden/>
    <w:rsid w:val="00C24C4F"/>
  </w:style>
  <w:style w:type="paragraph" w:customStyle="1" w:styleId="ConsPlusNormal">
    <w:name w:val="ConsPlusNormal"/>
    <w:rsid w:val="00D31E1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A227C"/>
    <w:rPr>
      <w:color w:val="808080"/>
      <w:shd w:val="clear" w:color="auto" w:fill="E6E6E6"/>
    </w:rPr>
  </w:style>
  <w:style w:type="character" w:customStyle="1" w:styleId="22">
    <w:name w:val="Основной текст 2 Знак"/>
    <w:link w:val="21"/>
    <w:rsid w:val="002C0720"/>
    <w:rPr>
      <w:snapToGrid w:val="0"/>
      <w:sz w:val="24"/>
      <w:shd w:val="clear" w:color="auto" w:fill="FFFFFF"/>
    </w:rPr>
  </w:style>
  <w:style w:type="paragraph" w:styleId="afb">
    <w:name w:val="Normal (Web)"/>
    <w:basedOn w:val="a"/>
    <w:uiPriority w:val="99"/>
    <w:unhideWhenUsed/>
    <w:rsid w:val="00BE7716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mantikadom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nfo@romantikadom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romantikadom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894E8-89B3-42AB-B174-6B8437BC7E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67980E-21E9-463B-B8B5-C2E50DA1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6080</Words>
  <Characters>45449</Characters>
  <Application>Microsoft Office Word</Application>
  <DocSecurity>0</DocSecurity>
  <Lines>378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</vt:lpstr>
    </vt:vector>
  </TitlesOfParts>
  <Company>Glavstroy SPB</Company>
  <LinksUpToDate>false</LinksUpToDate>
  <CharactersWithSpaces>51427</CharactersWithSpaces>
  <SharedDoc>false</SharedDoc>
  <HLinks>
    <vt:vector size="24" baseType="variant">
      <vt:variant>
        <vt:i4>2818066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sub_2011</vt:lpwstr>
      </vt:variant>
      <vt:variant>
        <vt:i4>262153</vt:i4>
      </vt:variant>
      <vt:variant>
        <vt:i4>24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2818066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sub_2011</vt:lpwstr>
      </vt:variant>
      <vt:variant>
        <vt:i4>2818066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</dc:title>
  <dc:subject/>
  <dc:creator>USER</dc:creator>
  <cp:keywords/>
  <cp:lastModifiedBy>Федотова Александра</cp:lastModifiedBy>
  <cp:revision>3</cp:revision>
  <cp:lastPrinted>2011-05-19T14:02:00Z</cp:lastPrinted>
  <dcterms:created xsi:type="dcterms:W3CDTF">2019-03-11T06:48:00Z</dcterms:created>
  <dcterms:modified xsi:type="dcterms:W3CDTF">2019-03-11T06:58:00Z</dcterms:modified>
</cp:coreProperties>
</file>