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67" w:rsidRDefault="00253FFC" w:rsidP="009529B8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 xml:space="preserve">Проектная декларация </w:t>
      </w:r>
      <w:r w:rsidRPr="005A2C75">
        <w:rPr>
          <w:b/>
          <w:bCs/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по строительству </w:t>
      </w:r>
      <w:r w:rsidR="00E53767">
        <w:rPr>
          <w:rStyle w:val="a4"/>
          <w:color w:val="000000"/>
          <w:sz w:val="20"/>
          <w:szCs w:val="20"/>
        </w:rPr>
        <w:t xml:space="preserve">жилых корпусов со встроенными нежилыми помещениями </w:t>
      </w:r>
    </w:p>
    <w:p w:rsidR="00253FFC" w:rsidRDefault="00E53767" w:rsidP="009529B8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(</w:t>
      </w:r>
      <w:r>
        <w:rPr>
          <w:rStyle w:val="a4"/>
          <w:color w:val="000000"/>
          <w:sz w:val="20"/>
          <w:szCs w:val="20"/>
          <w:lang w:val="en-US"/>
        </w:rPr>
        <w:t>I</w:t>
      </w:r>
      <w:r w:rsidR="00773209">
        <w:rPr>
          <w:rStyle w:val="a4"/>
          <w:color w:val="000000"/>
          <w:sz w:val="20"/>
          <w:szCs w:val="20"/>
          <w:lang w:val="en-US"/>
        </w:rPr>
        <w:t>I</w:t>
      </w:r>
      <w:r w:rsidR="00464383">
        <w:rPr>
          <w:rStyle w:val="a4"/>
          <w:color w:val="000000"/>
          <w:sz w:val="20"/>
          <w:szCs w:val="20"/>
          <w:lang w:val="en-US"/>
        </w:rPr>
        <w:t>I</w:t>
      </w:r>
      <w:r w:rsidRPr="00E53767">
        <w:rPr>
          <w:rStyle w:val="a4"/>
          <w:color w:val="000000"/>
          <w:sz w:val="20"/>
          <w:szCs w:val="20"/>
        </w:rPr>
        <w:t xml:space="preserve"> </w:t>
      </w:r>
      <w:r>
        <w:rPr>
          <w:rStyle w:val="a4"/>
          <w:color w:val="000000"/>
          <w:sz w:val="20"/>
          <w:szCs w:val="20"/>
        </w:rPr>
        <w:t>этап – корпус</w:t>
      </w:r>
      <w:r w:rsidR="00773209">
        <w:rPr>
          <w:rStyle w:val="a4"/>
          <w:color w:val="000000"/>
          <w:sz w:val="20"/>
          <w:szCs w:val="20"/>
        </w:rPr>
        <w:t>а</w:t>
      </w:r>
      <w:r>
        <w:rPr>
          <w:rStyle w:val="a4"/>
          <w:color w:val="000000"/>
          <w:sz w:val="20"/>
          <w:szCs w:val="20"/>
        </w:rPr>
        <w:t xml:space="preserve"> </w:t>
      </w:r>
      <w:r w:rsidR="00464383">
        <w:rPr>
          <w:rStyle w:val="a4"/>
          <w:color w:val="000000"/>
          <w:sz w:val="20"/>
          <w:szCs w:val="20"/>
        </w:rPr>
        <w:t>5,6,7</w:t>
      </w:r>
      <w:r>
        <w:rPr>
          <w:rStyle w:val="a4"/>
          <w:color w:val="000000"/>
          <w:sz w:val="20"/>
          <w:szCs w:val="20"/>
        </w:rPr>
        <w:t>) по адресу: Ленинградская область, Всеволожский район, г. Всеволожск, переулок Армянский, участок 26</w:t>
      </w:r>
      <w:r w:rsidR="00464383">
        <w:rPr>
          <w:rStyle w:val="a4"/>
          <w:color w:val="000000"/>
          <w:sz w:val="20"/>
          <w:szCs w:val="20"/>
        </w:rPr>
        <w:t>б</w:t>
      </w:r>
    </w:p>
    <w:p w:rsidR="00CB5848" w:rsidRDefault="00CB5848" w:rsidP="009529B8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</w:p>
    <w:p w:rsidR="00DF00C3" w:rsidRPr="00E53767" w:rsidRDefault="00DF00C3" w:rsidP="00DF00C3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(редакция с изменениями от </w:t>
      </w:r>
      <w:r w:rsidR="005554AD">
        <w:rPr>
          <w:rStyle w:val="a4"/>
          <w:color w:val="000000"/>
          <w:sz w:val="20"/>
          <w:szCs w:val="20"/>
        </w:rPr>
        <w:t>0</w:t>
      </w:r>
      <w:r w:rsidR="001D6BCF">
        <w:rPr>
          <w:rStyle w:val="a4"/>
          <w:color w:val="000000"/>
          <w:sz w:val="20"/>
          <w:szCs w:val="20"/>
        </w:rPr>
        <w:t>3 апреля</w:t>
      </w:r>
      <w:r>
        <w:rPr>
          <w:rStyle w:val="a4"/>
          <w:color w:val="000000"/>
          <w:sz w:val="20"/>
          <w:szCs w:val="20"/>
        </w:rPr>
        <w:t xml:space="preserve"> 201</w:t>
      </w:r>
      <w:r w:rsidR="005554AD">
        <w:rPr>
          <w:rStyle w:val="a4"/>
          <w:color w:val="000000"/>
          <w:sz w:val="20"/>
          <w:szCs w:val="20"/>
        </w:rPr>
        <w:t>3</w:t>
      </w:r>
      <w:r>
        <w:rPr>
          <w:rStyle w:val="a4"/>
          <w:color w:val="000000"/>
          <w:sz w:val="20"/>
          <w:szCs w:val="20"/>
        </w:rPr>
        <w:t xml:space="preserve"> г.)</w:t>
      </w:r>
    </w:p>
    <w:p w:rsidR="00DF00C3" w:rsidRDefault="00DF00C3" w:rsidP="009529B8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</w:p>
    <w:p w:rsidR="00253FFC" w:rsidRPr="005A2C75" w:rsidRDefault="00707342" w:rsidP="009529B8">
      <w:pPr>
        <w:pStyle w:val="a3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Санкт - Петербург</w:t>
      </w:r>
      <w:r w:rsidR="00253FFC" w:rsidRPr="005A2C75">
        <w:rPr>
          <w:rStyle w:val="a4"/>
          <w:color w:val="000000"/>
          <w:sz w:val="20"/>
          <w:szCs w:val="20"/>
        </w:rPr>
        <w:t xml:space="preserve"> </w:t>
      </w:r>
      <w:r w:rsidRPr="005A2C75">
        <w:rPr>
          <w:rStyle w:val="a4"/>
          <w:color w:val="000000"/>
          <w:sz w:val="20"/>
          <w:szCs w:val="20"/>
        </w:rPr>
        <w:t xml:space="preserve">                                </w:t>
      </w:r>
      <w:r w:rsidR="00102D8B">
        <w:rPr>
          <w:rStyle w:val="a4"/>
          <w:color w:val="000000"/>
          <w:sz w:val="20"/>
          <w:szCs w:val="20"/>
        </w:rPr>
        <w:t>1</w:t>
      </w:r>
      <w:r w:rsidR="007874B0">
        <w:rPr>
          <w:rStyle w:val="a4"/>
          <w:color w:val="000000"/>
          <w:sz w:val="20"/>
          <w:szCs w:val="20"/>
        </w:rPr>
        <w:t>8</w:t>
      </w:r>
      <w:r w:rsidR="00253FFC" w:rsidRPr="005A2C75">
        <w:rPr>
          <w:rStyle w:val="a4"/>
          <w:color w:val="000000"/>
          <w:sz w:val="20"/>
          <w:szCs w:val="20"/>
        </w:rPr>
        <w:t xml:space="preserve"> </w:t>
      </w:r>
      <w:r w:rsidR="00464383">
        <w:rPr>
          <w:rStyle w:val="a4"/>
          <w:color w:val="000000"/>
          <w:sz w:val="20"/>
          <w:szCs w:val="20"/>
        </w:rPr>
        <w:t>июня</w:t>
      </w:r>
      <w:r w:rsidR="00253FFC" w:rsidRPr="005A2C75">
        <w:rPr>
          <w:rStyle w:val="a4"/>
          <w:color w:val="000000"/>
          <w:sz w:val="20"/>
          <w:szCs w:val="20"/>
        </w:rPr>
        <w:t xml:space="preserve"> 20</w:t>
      </w:r>
      <w:r w:rsidR="002000A6">
        <w:rPr>
          <w:rStyle w:val="a4"/>
          <w:color w:val="000000"/>
          <w:sz w:val="20"/>
          <w:szCs w:val="20"/>
        </w:rPr>
        <w:t>1</w:t>
      </w:r>
      <w:r w:rsidR="00464383">
        <w:rPr>
          <w:rStyle w:val="a4"/>
          <w:color w:val="000000"/>
          <w:sz w:val="20"/>
          <w:szCs w:val="20"/>
        </w:rPr>
        <w:t>2</w:t>
      </w:r>
      <w:r w:rsidR="00253FFC" w:rsidRPr="005A2C75">
        <w:rPr>
          <w:rStyle w:val="a4"/>
          <w:color w:val="000000"/>
          <w:sz w:val="20"/>
          <w:szCs w:val="20"/>
        </w:rPr>
        <w:t xml:space="preserve"> года</w:t>
      </w:r>
      <w:r w:rsidR="00253FFC" w:rsidRPr="005A2C75">
        <w:rPr>
          <w:b/>
          <w:bCs/>
          <w:color w:val="000000"/>
          <w:sz w:val="20"/>
          <w:szCs w:val="20"/>
        </w:rPr>
        <w:br/>
      </w:r>
      <w:r w:rsidR="00253FFC" w:rsidRPr="005A2C75">
        <w:rPr>
          <w:b/>
          <w:bCs/>
          <w:color w:val="000000"/>
          <w:sz w:val="20"/>
          <w:szCs w:val="20"/>
        </w:rPr>
        <w:br/>
      </w:r>
      <w:r w:rsidR="00253FFC" w:rsidRPr="005A2C75">
        <w:rPr>
          <w:rStyle w:val="a4"/>
          <w:color w:val="000000"/>
          <w:sz w:val="20"/>
          <w:szCs w:val="20"/>
        </w:rPr>
        <w:t>Информация о застройщике</w:t>
      </w:r>
      <w:r w:rsidR="00253FFC" w:rsidRPr="005A2C75">
        <w:rPr>
          <w:color w:val="000000"/>
          <w:sz w:val="20"/>
          <w:szCs w:val="20"/>
        </w:rPr>
        <w:t xml:space="preserve"> </w:t>
      </w:r>
    </w:p>
    <w:p w:rsidR="00707342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 xml:space="preserve">1. Полное наименование застройщика: </w:t>
      </w:r>
      <w:r w:rsidR="00E53767">
        <w:rPr>
          <w:color w:val="000000"/>
          <w:sz w:val="20"/>
          <w:szCs w:val="20"/>
        </w:rPr>
        <w:t>Общество с ограниченной ответственностью «Норманн ЛО»</w:t>
      </w:r>
    </w:p>
    <w:p w:rsidR="00253FFC" w:rsidRPr="00501C78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1.1. Место нахождения застройщика</w:t>
      </w:r>
      <w:r w:rsidR="00501C78">
        <w:rPr>
          <w:rStyle w:val="a4"/>
          <w:color w:val="000000"/>
          <w:sz w:val="20"/>
          <w:szCs w:val="20"/>
        </w:rPr>
        <w:t>.</w:t>
      </w:r>
      <w:r w:rsidRPr="005A2C75">
        <w:rPr>
          <w:color w:val="000000"/>
          <w:sz w:val="20"/>
          <w:szCs w:val="20"/>
        </w:rPr>
        <w:t xml:space="preserve"> </w:t>
      </w:r>
      <w:r w:rsidR="00501C78" w:rsidRPr="005554AD">
        <w:rPr>
          <w:color w:val="000000"/>
          <w:sz w:val="20"/>
          <w:szCs w:val="20"/>
        </w:rPr>
        <w:t xml:space="preserve">Юридический адрес: </w:t>
      </w:r>
      <w:r w:rsidR="005554AD" w:rsidRPr="005554AD">
        <w:rPr>
          <w:color w:val="auto"/>
          <w:sz w:val="20"/>
          <w:szCs w:val="20"/>
        </w:rPr>
        <w:t>188643, Ленинградская область, Всеволожский район, г.Всеволожск, ул. Социалистическая, д. 114-А</w:t>
      </w:r>
      <w:r w:rsidR="00903337" w:rsidRPr="005554AD">
        <w:rPr>
          <w:color w:val="000000"/>
          <w:sz w:val="20"/>
          <w:szCs w:val="20"/>
        </w:rPr>
        <w:t>.</w:t>
      </w:r>
      <w:r w:rsidR="00903337">
        <w:rPr>
          <w:color w:val="000000"/>
          <w:sz w:val="20"/>
          <w:szCs w:val="20"/>
        </w:rPr>
        <w:t xml:space="preserve"> Почтовый адрес:</w:t>
      </w:r>
      <w:r w:rsidR="00501C78">
        <w:rPr>
          <w:color w:val="000000"/>
          <w:sz w:val="20"/>
          <w:szCs w:val="20"/>
        </w:rPr>
        <w:t xml:space="preserve">  </w:t>
      </w:r>
      <w:r w:rsidR="002B316B" w:rsidRPr="002B316B">
        <w:rPr>
          <w:color w:val="000000"/>
          <w:sz w:val="20"/>
          <w:szCs w:val="20"/>
        </w:rPr>
        <w:t>191</w:t>
      </w:r>
      <w:r w:rsidR="000F658C">
        <w:rPr>
          <w:color w:val="000000"/>
          <w:sz w:val="20"/>
          <w:szCs w:val="20"/>
        </w:rPr>
        <w:t>167</w:t>
      </w:r>
      <w:r w:rsidR="002B316B" w:rsidRPr="002B316B">
        <w:rPr>
          <w:color w:val="000000"/>
          <w:sz w:val="20"/>
          <w:szCs w:val="20"/>
        </w:rPr>
        <w:t>, г. Санкт-Петербург, пл. Ал. Невского, д. 2, лит. Е</w:t>
      </w:r>
    </w:p>
    <w:p w:rsid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1.2. Режим работы застройщика:</w:t>
      </w:r>
      <w:r w:rsidRPr="005A2C75">
        <w:rPr>
          <w:color w:val="000000"/>
          <w:sz w:val="20"/>
          <w:szCs w:val="20"/>
        </w:rPr>
        <w:t xml:space="preserve"> с 9.00 до 18.00 по будням. Суббота и воскресенье - выходные.</w:t>
      </w:r>
    </w:p>
    <w:p w:rsidR="007B7A02" w:rsidRPr="00023A7B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>2. Информация о государственной регистрации застройщика:</w:t>
      </w:r>
      <w:r w:rsidRPr="005A2C75">
        <w:rPr>
          <w:color w:val="000000"/>
          <w:sz w:val="20"/>
          <w:szCs w:val="20"/>
        </w:rPr>
        <w:t xml:space="preserve"> </w:t>
      </w:r>
      <w:r w:rsidR="00023A7B">
        <w:rPr>
          <w:color w:val="000000"/>
          <w:sz w:val="20"/>
          <w:szCs w:val="20"/>
        </w:rPr>
        <w:t>ООО «Норманн ЛО»</w:t>
      </w:r>
      <w:r w:rsidRPr="00023A7B">
        <w:rPr>
          <w:color w:val="000000"/>
          <w:sz w:val="20"/>
          <w:szCs w:val="20"/>
        </w:rPr>
        <w:t xml:space="preserve">   зарегистрировано </w:t>
      </w:r>
      <w:r w:rsidR="00023A7B">
        <w:rPr>
          <w:color w:val="000000"/>
          <w:sz w:val="20"/>
          <w:szCs w:val="20"/>
        </w:rPr>
        <w:t>Инспекцией Федеральной налоговой службы по Всеволожском</w:t>
      </w:r>
      <w:r w:rsidR="002110CA">
        <w:rPr>
          <w:color w:val="000000"/>
          <w:sz w:val="20"/>
          <w:szCs w:val="20"/>
        </w:rPr>
        <w:t>у</w:t>
      </w:r>
      <w:r w:rsidR="00023A7B">
        <w:rPr>
          <w:color w:val="000000"/>
          <w:sz w:val="20"/>
          <w:szCs w:val="20"/>
        </w:rPr>
        <w:t xml:space="preserve"> району Ленинградской области</w:t>
      </w:r>
      <w:r w:rsidRPr="00023A7B">
        <w:rPr>
          <w:color w:val="000000"/>
          <w:sz w:val="20"/>
          <w:szCs w:val="20"/>
        </w:rPr>
        <w:t xml:space="preserve"> от </w:t>
      </w:r>
      <w:r w:rsidR="00023A7B">
        <w:rPr>
          <w:color w:val="000000"/>
          <w:sz w:val="20"/>
          <w:szCs w:val="20"/>
        </w:rPr>
        <w:t>24 ноября 2006</w:t>
      </w:r>
      <w:r w:rsidRPr="00023A7B">
        <w:rPr>
          <w:color w:val="000000"/>
          <w:sz w:val="20"/>
          <w:szCs w:val="20"/>
        </w:rPr>
        <w:t xml:space="preserve"> года серия </w:t>
      </w:r>
      <w:r w:rsidR="00023A7B">
        <w:rPr>
          <w:color w:val="000000"/>
          <w:sz w:val="20"/>
          <w:szCs w:val="20"/>
        </w:rPr>
        <w:t>47</w:t>
      </w:r>
      <w:r w:rsidRPr="00023A7B">
        <w:rPr>
          <w:color w:val="000000"/>
          <w:sz w:val="20"/>
          <w:szCs w:val="20"/>
        </w:rPr>
        <w:t xml:space="preserve"> № 00</w:t>
      </w:r>
      <w:r w:rsidR="00501C78">
        <w:rPr>
          <w:color w:val="000000"/>
          <w:sz w:val="20"/>
          <w:szCs w:val="20"/>
        </w:rPr>
        <w:t>2547453</w:t>
      </w:r>
      <w:r w:rsidRPr="00023A7B">
        <w:rPr>
          <w:color w:val="000000"/>
          <w:sz w:val="20"/>
          <w:szCs w:val="20"/>
        </w:rPr>
        <w:t>,</w:t>
      </w:r>
      <w:r w:rsidR="00707342" w:rsidRPr="00023A7B">
        <w:rPr>
          <w:color w:val="000000"/>
          <w:sz w:val="20"/>
          <w:szCs w:val="20"/>
        </w:rPr>
        <w:t xml:space="preserve"> </w:t>
      </w:r>
      <w:r w:rsidRPr="00023A7B">
        <w:rPr>
          <w:color w:val="000000"/>
          <w:sz w:val="20"/>
          <w:szCs w:val="20"/>
        </w:rPr>
        <w:t xml:space="preserve">основной государственный регистрационный номер </w:t>
      </w:r>
      <w:r w:rsidR="00501C78">
        <w:rPr>
          <w:color w:val="000000"/>
          <w:sz w:val="20"/>
          <w:szCs w:val="20"/>
        </w:rPr>
        <w:t>1064703079792</w:t>
      </w:r>
      <w:r w:rsidRPr="00023A7B">
        <w:rPr>
          <w:color w:val="000000"/>
          <w:sz w:val="20"/>
          <w:szCs w:val="20"/>
        </w:rPr>
        <w:t xml:space="preserve">, ИНН </w:t>
      </w:r>
      <w:r w:rsidR="00F31402">
        <w:rPr>
          <w:color w:val="000000"/>
          <w:sz w:val="20"/>
          <w:szCs w:val="20"/>
        </w:rPr>
        <w:t>4703090799</w:t>
      </w:r>
    </w:p>
    <w:p w:rsidR="002A0750" w:rsidRPr="001C0C21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3. Информация об </w:t>
      </w:r>
      <w:r w:rsidR="001C0C21">
        <w:rPr>
          <w:rStyle w:val="a4"/>
          <w:color w:val="000000"/>
          <w:sz w:val="20"/>
          <w:szCs w:val="20"/>
        </w:rPr>
        <w:t>участниках</w:t>
      </w:r>
      <w:r w:rsidRPr="005A2C75">
        <w:rPr>
          <w:rStyle w:val="a4"/>
          <w:color w:val="000000"/>
          <w:sz w:val="20"/>
          <w:szCs w:val="20"/>
        </w:rPr>
        <w:t xml:space="preserve"> застройщика: </w:t>
      </w:r>
      <w:r w:rsidR="001C0C21" w:rsidRPr="001C0C21">
        <w:rPr>
          <w:color w:val="000000"/>
          <w:sz w:val="20"/>
          <w:szCs w:val="20"/>
        </w:rPr>
        <w:t>ООО «ГАММА»</w:t>
      </w:r>
      <w:r w:rsidRPr="001C0C21">
        <w:rPr>
          <w:color w:val="000000"/>
          <w:sz w:val="20"/>
          <w:szCs w:val="20"/>
        </w:rPr>
        <w:t xml:space="preserve"> - 9</w:t>
      </w:r>
      <w:r w:rsidR="001C0C21" w:rsidRPr="001C0C21">
        <w:rPr>
          <w:color w:val="000000"/>
          <w:sz w:val="20"/>
          <w:szCs w:val="20"/>
        </w:rPr>
        <w:t>9</w:t>
      </w:r>
      <w:r w:rsidRPr="001C0C21">
        <w:rPr>
          <w:color w:val="000000"/>
          <w:sz w:val="20"/>
          <w:szCs w:val="20"/>
        </w:rPr>
        <w:t xml:space="preserve">%, </w:t>
      </w:r>
      <w:r w:rsidR="001C0C21" w:rsidRPr="001C0C21">
        <w:rPr>
          <w:color w:val="000000"/>
          <w:sz w:val="20"/>
          <w:szCs w:val="20"/>
        </w:rPr>
        <w:t>ООО «Норманн-Холдинг»</w:t>
      </w:r>
      <w:r w:rsidRPr="001C0C21">
        <w:rPr>
          <w:color w:val="000000"/>
          <w:sz w:val="20"/>
          <w:szCs w:val="20"/>
        </w:rPr>
        <w:t xml:space="preserve"> - 1%</w:t>
      </w:r>
    </w:p>
    <w:p w:rsidR="002A0750" w:rsidRPr="00F4356E" w:rsidRDefault="00253FFC" w:rsidP="000A1BC3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5A2C75">
        <w:rPr>
          <w:color w:val="000000"/>
          <w:sz w:val="20"/>
          <w:szCs w:val="20"/>
        </w:rPr>
        <w:t xml:space="preserve"> </w:t>
      </w:r>
      <w:r w:rsidR="000A1BC3">
        <w:rPr>
          <w:color w:val="000000"/>
          <w:sz w:val="20"/>
          <w:szCs w:val="20"/>
        </w:rPr>
        <w:t>ведутся работы по  проектированию и строительству</w:t>
      </w:r>
      <w:r w:rsidR="000A1BC3" w:rsidRPr="000A1BC3">
        <w:rPr>
          <w:rStyle w:val="a4"/>
          <w:b w:val="0"/>
          <w:color w:val="000000"/>
          <w:sz w:val="20"/>
          <w:szCs w:val="20"/>
        </w:rPr>
        <w:t xml:space="preserve"> жилых корпусов со встроенными нежилыми помещениями (</w:t>
      </w:r>
      <w:r w:rsidR="000A1BC3">
        <w:rPr>
          <w:rStyle w:val="a4"/>
          <w:b w:val="0"/>
          <w:color w:val="000000"/>
          <w:sz w:val="20"/>
          <w:szCs w:val="20"/>
          <w:lang w:val="en-US"/>
        </w:rPr>
        <w:t>I</w:t>
      </w:r>
      <w:r w:rsidR="000A1BC3" w:rsidRPr="000A1BC3">
        <w:rPr>
          <w:rStyle w:val="a4"/>
          <w:b w:val="0"/>
          <w:color w:val="000000"/>
          <w:sz w:val="20"/>
          <w:szCs w:val="20"/>
        </w:rPr>
        <w:t xml:space="preserve"> </w:t>
      </w:r>
      <w:r w:rsidR="000A1BC3">
        <w:rPr>
          <w:rStyle w:val="a4"/>
          <w:b w:val="0"/>
          <w:color w:val="000000"/>
          <w:sz w:val="20"/>
          <w:szCs w:val="20"/>
        </w:rPr>
        <w:t xml:space="preserve">этап – корпуса 1, 2 и </w:t>
      </w:r>
      <w:r w:rsidR="000A1BC3" w:rsidRPr="000A1BC3">
        <w:rPr>
          <w:rStyle w:val="a4"/>
          <w:b w:val="0"/>
          <w:color w:val="000000"/>
          <w:sz w:val="20"/>
          <w:szCs w:val="20"/>
          <w:lang w:val="en-US"/>
        </w:rPr>
        <w:t>II</w:t>
      </w:r>
      <w:r w:rsidR="000A1BC3" w:rsidRPr="000A1BC3">
        <w:rPr>
          <w:rStyle w:val="a4"/>
          <w:b w:val="0"/>
          <w:color w:val="000000"/>
          <w:sz w:val="20"/>
          <w:szCs w:val="20"/>
        </w:rPr>
        <w:t xml:space="preserve"> этап – корпуса 3, 4) по адресу: Ленинградская область, Всеволожский район, г. Всеволожск, переулок Армянский, участок 26</w:t>
      </w:r>
      <w:r w:rsidR="000A1BC3">
        <w:rPr>
          <w:rStyle w:val="a4"/>
          <w:b w:val="0"/>
          <w:color w:val="000000"/>
          <w:sz w:val="20"/>
          <w:szCs w:val="20"/>
        </w:rPr>
        <w:t>.</w:t>
      </w:r>
      <w:r w:rsidR="00F4356E">
        <w:rPr>
          <w:rStyle w:val="a4"/>
          <w:b w:val="0"/>
          <w:color w:val="000000"/>
          <w:sz w:val="20"/>
          <w:szCs w:val="20"/>
        </w:rPr>
        <w:t xml:space="preserve"> </w:t>
      </w:r>
      <w:r w:rsidR="005554AD">
        <w:rPr>
          <w:rStyle w:val="a4"/>
          <w:b w:val="0"/>
          <w:color w:val="000000"/>
          <w:sz w:val="20"/>
          <w:szCs w:val="20"/>
        </w:rPr>
        <w:t>Плановый с</w:t>
      </w:r>
      <w:r w:rsidR="00F4356E">
        <w:rPr>
          <w:rStyle w:val="a4"/>
          <w:b w:val="0"/>
          <w:color w:val="000000"/>
          <w:sz w:val="20"/>
          <w:szCs w:val="20"/>
        </w:rPr>
        <w:t xml:space="preserve">рок </w:t>
      </w:r>
      <w:r w:rsidR="00F4356E" w:rsidRPr="00F4356E">
        <w:rPr>
          <w:rStyle w:val="a4"/>
          <w:b w:val="0"/>
          <w:color w:val="000000"/>
          <w:sz w:val="20"/>
          <w:szCs w:val="20"/>
        </w:rPr>
        <w:t>получения разрешения на ввод в эксплуатацию строящихся корпусов:</w:t>
      </w:r>
      <w:r w:rsidR="00F4356E">
        <w:rPr>
          <w:rStyle w:val="a4"/>
          <w:b w:val="0"/>
          <w:color w:val="000000"/>
          <w:sz w:val="20"/>
          <w:szCs w:val="20"/>
        </w:rPr>
        <w:t xml:space="preserve"> </w:t>
      </w:r>
      <w:r w:rsidR="00F4356E">
        <w:rPr>
          <w:rStyle w:val="a4"/>
          <w:b w:val="0"/>
          <w:color w:val="000000"/>
          <w:sz w:val="20"/>
          <w:szCs w:val="20"/>
          <w:lang w:val="en-US"/>
        </w:rPr>
        <w:t>I</w:t>
      </w:r>
      <w:r w:rsidR="00F4356E" w:rsidRPr="00F4356E">
        <w:rPr>
          <w:rStyle w:val="a4"/>
          <w:b w:val="0"/>
          <w:color w:val="000000"/>
          <w:sz w:val="20"/>
          <w:szCs w:val="20"/>
        </w:rPr>
        <w:t xml:space="preserve"> </w:t>
      </w:r>
      <w:r w:rsidR="00F4356E">
        <w:rPr>
          <w:rStyle w:val="a4"/>
          <w:b w:val="0"/>
          <w:color w:val="000000"/>
          <w:sz w:val="20"/>
          <w:szCs w:val="20"/>
        </w:rPr>
        <w:t xml:space="preserve">этап – </w:t>
      </w:r>
      <w:r w:rsidR="00F4356E">
        <w:rPr>
          <w:rStyle w:val="a4"/>
          <w:b w:val="0"/>
          <w:color w:val="000000"/>
          <w:sz w:val="20"/>
          <w:szCs w:val="20"/>
          <w:lang w:val="en-US"/>
        </w:rPr>
        <w:t>III</w:t>
      </w:r>
      <w:r w:rsidR="00F4356E" w:rsidRPr="00F4356E">
        <w:rPr>
          <w:rStyle w:val="a4"/>
          <w:b w:val="0"/>
          <w:color w:val="000000"/>
          <w:sz w:val="20"/>
          <w:szCs w:val="20"/>
        </w:rPr>
        <w:t xml:space="preserve"> </w:t>
      </w:r>
      <w:r w:rsidR="00F4356E">
        <w:rPr>
          <w:rStyle w:val="a4"/>
          <w:b w:val="0"/>
          <w:color w:val="000000"/>
          <w:sz w:val="20"/>
          <w:szCs w:val="20"/>
        </w:rPr>
        <w:t xml:space="preserve">квартал 2012г., </w:t>
      </w:r>
      <w:r w:rsidR="00F4356E">
        <w:rPr>
          <w:rStyle w:val="a4"/>
          <w:b w:val="0"/>
          <w:color w:val="000000"/>
          <w:sz w:val="20"/>
          <w:szCs w:val="20"/>
          <w:lang w:val="en-US"/>
        </w:rPr>
        <w:t>II</w:t>
      </w:r>
      <w:r w:rsidR="00F4356E">
        <w:rPr>
          <w:rStyle w:val="a4"/>
          <w:b w:val="0"/>
          <w:color w:val="000000"/>
          <w:sz w:val="20"/>
          <w:szCs w:val="20"/>
        </w:rPr>
        <w:t xml:space="preserve"> этап – </w:t>
      </w:r>
      <w:r w:rsidR="00F4356E">
        <w:rPr>
          <w:rStyle w:val="a4"/>
          <w:b w:val="0"/>
          <w:color w:val="000000"/>
          <w:sz w:val="20"/>
          <w:szCs w:val="20"/>
          <w:lang w:val="en-US"/>
        </w:rPr>
        <w:t>IV</w:t>
      </w:r>
      <w:r w:rsidR="00F4356E">
        <w:rPr>
          <w:rStyle w:val="a4"/>
          <w:b w:val="0"/>
          <w:color w:val="000000"/>
          <w:sz w:val="20"/>
          <w:szCs w:val="20"/>
        </w:rPr>
        <w:t xml:space="preserve"> квартал 2012.</w:t>
      </w:r>
      <w:r w:rsidR="00F4356E" w:rsidRPr="00F4356E">
        <w:rPr>
          <w:rStyle w:val="a4"/>
          <w:b w:val="0"/>
          <w:color w:val="000000"/>
          <w:sz w:val="20"/>
          <w:szCs w:val="20"/>
        </w:rPr>
        <w:t xml:space="preserve">  </w:t>
      </w:r>
    </w:p>
    <w:p w:rsidR="00903337" w:rsidRPr="009F1947" w:rsidRDefault="00253FFC" w:rsidP="00903337">
      <w:pPr>
        <w:spacing w:before="100" w:beforeAutospacing="1" w:after="100" w:afterAutospacing="1" w:line="240" w:lineRule="auto"/>
        <w:rPr>
          <w:rFonts w:ascii="Verdana" w:eastAsia="Times New Roman" w:hAnsi="Verdana"/>
          <w:sz w:val="19"/>
          <w:szCs w:val="19"/>
          <w:lang w:eastAsia="ru-RU"/>
        </w:rPr>
      </w:pPr>
      <w:r w:rsidRPr="005A2C75">
        <w:rPr>
          <w:color w:val="000000"/>
          <w:sz w:val="20"/>
          <w:szCs w:val="20"/>
        </w:rPr>
        <w:br/>
      </w:r>
      <w:r w:rsidRPr="00903337">
        <w:rPr>
          <w:rStyle w:val="a4"/>
          <w:rFonts w:ascii="Verdana" w:eastAsia="Times New Roman" w:hAnsi="Verdana"/>
          <w:color w:val="000000"/>
          <w:sz w:val="20"/>
          <w:szCs w:val="20"/>
          <w:lang w:eastAsia="ru-RU"/>
        </w:rPr>
        <w:t>5.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</w:r>
      <w:r w:rsidRPr="00903337">
        <w:rPr>
          <w:rStyle w:val="a4"/>
          <w:rFonts w:ascii="Verdana" w:eastAsia="Times New Roman" w:hAnsi="Verdana"/>
          <w:b w:val="0"/>
          <w:bCs w:val="0"/>
          <w:lang w:eastAsia="ru-RU"/>
        </w:rPr>
        <w:br/>
      </w:r>
      <w:r w:rsidR="00903337" w:rsidRPr="009F1947">
        <w:rPr>
          <w:rFonts w:ascii="Verdana" w:eastAsia="Times New Roman" w:hAnsi="Verdana"/>
          <w:sz w:val="19"/>
          <w:szCs w:val="19"/>
          <w:lang w:eastAsia="ru-RU"/>
        </w:rPr>
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</w:r>
    </w:p>
    <w:p w:rsidR="00DD22B1" w:rsidRDefault="00253FFC" w:rsidP="00DD22B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 </w:t>
      </w:r>
      <w:r w:rsidRPr="005A2C75">
        <w:rPr>
          <w:rStyle w:val="a4"/>
          <w:color w:val="000000"/>
          <w:sz w:val="20"/>
          <w:szCs w:val="20"/>
        </w:rPr>
        <w:t xml:space="preserve">6. Финансовый результат текущего года, размер кредиторской задолженности на дату опубликования проектной декларации: </w:t>
      </w:r>
      <w:r w:rsidR="008503D7">
        <w:rPr>
          <w:color w:val="000000"/>
          <w:sz w:val="20"/>
          <w:szCs w:val="20"/>
        </w:rPr>
        <w:t>Финансовый результат на</w:t>
      </w:r>
      <w:r w:rsidR="00DD22B1">
        <w:rPr>
          <w:color w:val="000000"/>
          <w:sz w:val="20"/>
          <w:szCs w:val="20"/>
        </w:rPr>
        <w:t xml:space="preserve"> </w:t>
      </w:r>
      <w:r w:rsidR="008503D7">
        <w:rPr>
          <w:color w:val="000000"/>
          <w:sz w:val="20"/>
          <w:szCs w:val="20"/>
        </w:rPr>
        <w:t xml:space="preserve"> </w:t>
      </w:r>
      <w:r w:rsidR="00DD22B1">
        <w:rPr>
          <w:color w:val="000000"/>
          <w:sz w:val="20"/>
          <w:szCs w:val="20"/>
        </w:rPr>
        <w:t>3</w:t>
      </w:r>
      <w:r w:rsidR="005554AD">
        <w:rPr>
          <w:color w:val="000000"/>
          <w:sz w:val="20"/>
          <w:szCs w:val="20"/>
        </w:rPr>
        <w:t>1</w:t>
      </w:r>
      <w:r w:rsidR="00DD22B1">
        <w:rPr>
          <w:color w:val="000000"/>
          <w:sz w:val="20"/>
          <w:szCs w:val="20"/>
        </w:rPr>
        <w:t>.</w:t>
      </w:r>
      <w:r w:rsidR="005554AD">
        <w:rPr>
          <w:color w:val="000000"/>
          <w:sz w:val="20"/>
          <w:szCs w:val="20"/>
        </w:rPr>
        <w:t>12</w:t>
      </w:r>
      <w:r w:rsidR="00DD22B1">
        <w:rPr>
          <w:color w:val="000000"/>
          <w:sz w:val="20"/>
          <w:szCs w:val="20"/>
        </w:rPr>
        <w:t>.2012 г. составил 4</w:t>
      </w:r>
      <w:r w:rsidR="005554AD">
        <w:rPr>
          <w:color w:val="000000"/>
          <w:sz w:val="20"/>
          <w:szCs w:val="20"/>
        </w:rPr>
        <w:t> </w:t>
      </w:r>
      <w:r w:rsidR="001D6BCF">
        <w:rPr>
          <w:color w:val="000000"/>
          <w:sz w:val="20"/>
          <w:szCs w:val="20"/>
        </w:rPr>
        <w:t>809</w:t>
      </w:r>
      <w:r w:rsidR="005554AD">
        <w:rPr>
          <w:color w:val="000000"/>
          <w:sz w:val="20"/>
          <w:szCs w:val="20"/>
        </w:rPr>
        <w:t xml:space="preserve"> </w:t>
      </w:r>
      <w:r w:rsidR="00DD22B1">
        <w:rPr>
          <w:color w:val="000000"/>
          <w:sz w:val="20"/>
          <w:szCs w:val="20"/>
        </w:rPr>
        <w:t>тыс. руб.</w:t>
      </w:r>
    </w:p>
    <w:p w:rsidR="00DD22B1" w:rsidRDefault="00DD22B1" w:rsidP="00DD22B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Размер кредиторской задолженности на 3</w:t>
      </w:r>
      <w:r w:rsidR="005554AD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  <w:r w:rsidR="005554AD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.12г. составил </w:t>
      </w:r>
      <w:r w:rsidR="005554AD">
        <w:rPr>
          <w:color w:val="000000"/>
          <w:sz w:val="20"/>
          <w:szCs w:val="20"/>
        </w:rPr>
        <w:t>5</w:t>
      </w:r>
      <w:r w:rsidR="001D6BCF">
        <w:rPr>
          <w:color w:val="000000"/>
          <w:sz w:val="20"/>
          <w:szCs w:val="20"/>
        </w:rPr>
        <w:t>15 007</w:t>
      </w:r>
      <w:r>
        <w:rPr>
          <w:color w:val="000000"/>
          <w:sz w:val="20"/>
          <w:szCs w:val="20"/>
        </w:rPr>
        <w:t xml:space="preserve"> тыс. руб. Размер дебиторской задолженности на 3</w:t>
      </w:r>
      <w:r w:rsidR="005554AD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  <w:r w:rsidR="005554AD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.12г. составил </w:t>
      </w:r>
      <w:r w:rsidR="005554AD">
        <w:rPr>
          <w:color w:val="000000"/>
          <w:sz w:val="20"/>
          <w:szCs w:val="20"/>
        </w:rPr>
        <w:t>68 36</w:t>
      </w:r>
      <w:r w:rsidR="001D6BC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тыс. руб. </w:t>
      </w:r>
    </w:p>
    <w:p w:rsidR="00DD22B1" w:rsidRDefault="00DD22B1" w:rsidP="00DD22B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D36A1" w:rsidRPr="0003520C" w:rsidRDefault="007D36A1" w:rsidP="00CB5848">
      <w:pPr>
        <w:pStyle w:val="a3"/>
        <w:spacing w:before="0" w:beforeAutospacing="0" w:after="0" w:afterAutospacing="0"/>
        <w:jc w:val="both"/>
        <w:rPr>
          <w:rStyle w:val="a4"/>
          <w:color w:val="FF0000"/>
          <w:sz w:val="20"/>
          <w:szCs w:val="20"/>
        </w:rPr>
      </w:pPr>
    </w:p>
    <w:p w:rsidR="002A0750" w:rsidRPr="005A2C75" w:rsidRDefault="00253FFC" w:rsidP="00CB584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Информация о проекте строительства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5A2C75">
        <w:rPr>
          <w:b/>
          <w:bCs/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>7. Цель проекта строительства:</w:t>
      </w:r>
    </w:p>
    <w:p w:rsidR="00CB5848" w:rsidRPr="00AB6DC9" w:rsidRDefault="00CB5848" w:rsidP="00CB584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Строительство </w:t>
      </w:r>
      <w:r>
        <w:rPr>
          <w:color w:val="000000"/>
          <w:sz w:val="20"/>
          <w:szCs w:val="20"/>
        </w:rPr>
        <w:t>жилых корпусов со встроенными нежилыми помещениями</w:t>
      </w:r>
      <w:r w:rsidRPr="005A2C75">
        <w:rPr>
          <w:color w:val="000000"/>
          <w:sz w:val="20"/>
          <w:szCs w:val="20"/>
        </w:rPr>
        <w:t xml:space="preserve">  по адресу: </w:t>
      </w:r>
      <w:r>
        <w:rPr>
          <w:color w:val="000000"/>
          <w:sz w:val="20"/>
          <w:szCs w:val="20"/>
        </w:rPr>
        <w:t>Ленинградская область, Всеволожский район,</w:t>
      </w:r>
      <w:r w:rsidR="0081521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г.Всеволожск, переулок Армянский, участок 26</w:t>
      </w:r>
      <w:r w:rsidR="00815217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. Проектом предусмотрено строительство </w:t>
      </w:r>
      <w:r w:rsidR="00815217">
        <w:rPr>
          <w:color w:val="000000"/>
          <w:sz w:val="20"/>
          <w:szCs w:val="20"/>
        </w:rPr>
        <w:t>трех</w:t>
      </w:r>
      <w:r>
        <w:rPr>
          <w:color w:val="000000"/>
          <w:sz w:val="20"/>
          <w:szCs w:val="20"/>
        </w:rPr>
        <w:t xml:space="preserve"> </w:t>
      </w:r>
      <w:r w:rsidR="00815217">
        <w:rPr>
          <w:color w:val="000000"/>
          <w:sz w:val="20"/>
          <w:szCs w:val="20"/>
        </w:rPr>
        <w:t>6-</w:t>
      </w:r>
      <w:r>
        <w:rPr>
          <w:color w:val="000000"/>
          <w:sz w:val="20"/>
          <w:szCs w:val="20"/>
        </w:rPr>
        <w:t>этажных</w:t>
      </w:r>
      <w:r w:rsidR="00815217">
        <w:rPr>
          <w:color w:val="000000"/>
          <w:sz w:val="20"/>
          <w:szCs w:val="20"/>
        </w:rPr>
        <w:t xml:space="preserve"> (включая подземный)</w:t>
      </w:r>
      <w:r>
        <w:rPr>
          <w:color w:val="000000"/>
          <w:sz w:val="20"/>
          <w:szCs w:val="20"/>
        </w:rPr>
        <w:t xml:space="preserve">  </w:t>
      </w:r>
      <w:r w:rsidR="006758B5">
        <w:rPr>
          <w:color w:val="000000"/>
          <w:sz w:val="20"/>
          <w:szCs w:val="20"/>
        </w:rPr>
        <w:t xml:space="preserve">двухсекционных </w:t>
      </w:r>
      <w:r w:rsidRPr="006758B5">
        <w:rPr>
          <w:color w:val="auto"/>
          <w:sz w:val="20"/>
          <w:szCs w:val="20"/>
        </w:rPr>
        <w:t xml:space="preserve">жилых домов со встроенными нежилыми помещениями </w:t>
      </w:r>
      <w:r w:rsidRPr="006758B5">
        <w:rPr>
          <w:color w:val="auto"/>
          <w:sz w:val="20"/>
          <w:szCs w:val="20"/>
        </w:rPr>
        <w:lastRenderedPageBreak/>
        <w:t>(офисы) на первых этажах</w:t>
      </w:r>
      <w:r w:rsidR="00AB6DC9">
        <w:rPr>
          <w:color w:val="auto"/>
          <w:sz w:val="20"/>
          <w:szCs w:val="20"/>
        </w:rPr>
        <w:t>.</w:t>
      </w:r>
      <w:r w:rsidRPr="00815217">
        <w:rPr>
          <w:color w:val="FF0000"/>
          <w:sz w:val="20"/>
          <w:szCs w:val="20"/>
        </w:rPr>
        <w:t xml:space="preserve"> </w:t>
      </w:r>
      <w:r w:rsidRPr="006758B5">
        <w:rPr>
          <w:color w:val="auto"/>
          <w:sz w:val="20"/>
          <w:szCs w:val="20"/>
        </w:rPr>
        <w:t>Здания запроектированы с подвальным этажом без чердака. Высота подвала 2,2 м. Высота жилого этажа 2,8 м.</w:t>
      </w:r>
      <w:r w:rsidRPr="00815217">
        <w:rPr>
          <w:color w:val="FF0000"/>
          <w:sz w:val="20"/>
          <w:szCs w:val="20"/>
        </w:rPr>
        <w:t xml:space="preserve"> </w:t>
      </w:r>
      <w:r w:rsidRPr="00AB6DC9">
        <w:rPr>
          <w:color w:val="auto"/>
          <w:sz w:val="20"/>
          <w:szCs w:val="20"/>
        </w:rPr>
        <w:t>В жилых домах запроектированы квартиры-студии, одно- и двухкомнатные квартиры.</w:t>
      </w:r>
      <w:r w:rsidRPr="00815217">
        <w:rPr>
          <w:color w:val="FF0000"/>
          <w:sz w:val="20"/>
          <w:szCs w:val="20"/>
        </w:rPr>
        <w:t xml:space="preserve"> </w:t>
      </w:r>
      <w:r w:rsidRPr="006758B5">
        <w:rPr>
          <w:color w:val="auto"/>
          <w:sz w:val="20"/>
          <w:szCs w:val="20"/>
        </w:rPr>
        <w:t>Жилые квартиры располагаются с 1-го этажа.</w:t>
      </w:r>
      <w:r w:rsidRPr="00815217">
        <w:rPr>
          <w:color w:val="FF0000"/>
          <w:sz w:val="20"/>
          <w:szCs w:val="20"/>
        </w:rPr>
        <w:t xml:space="preserve"> </w:t>
      </w:r>
      <w:r w:rsidRPr="006758B5">
        <w:rPr>
          <w:color w:val="auto"/>
          <w:sz w:val="20"/>
          <w:szCs w:val="20"/>
        </w:rPr>
        <w:t>Встроенные помещения (офисы) расположены на 1-м этаже и оборудованы отдельным входом</w:t>
      </w:r>
      <w:r w:rsidR="000A1BC3">
        <w:rPr>
          <w:color w:val="auto"/>
          <w:sz w:val="20"/>
          <w:szCs w:val="20"/>
        </w:rPr>
        <w:t>.</w:t>
      </w:r>
      <w:r w:rsidRPr="00815217">
        <w:rPr>
          <w:color w:val="FF0000"/>
          <w:sz w:val="20"/>
          <w:szCs w:val="20"/>
        </w:rPr>
        <w:t xml:space="preserve"> </w:t>
      </w:r>
      <w:r w:rsidR="000A1BC3">
        <w:rPr>
          <w:color w:val="auto"/>
          <w:sz w:val="20"/>
          <w:szCs w:val="20"/>
        </w:rPr>
        <w:t>К</w:t>
      </w:r>
      <w:r w:rsidRPr="00AB6DC9">
        <w:rPr>
          <w:color w:val="auto"/>
          <w:sz w:val="20"/>
          <w:szCs w:val="20"/>
        </w:rPr>
        <w:t>вартир</w:t>
      </w:r>
      <w:r w:rsidR="000A1BC3">
        <w:rPr>
          <w:color w:val="auto"/>
          <w:sz w:val="20"/>
          <w:szCs w:val="20"/>
        </w:rPr>
        <w:t>ы</w:t>
      </w:r>
      <w:r w:rsidRPr="00AB6DC9">
        <w:rPr>
          <w:color w:val="auto"/>
          <w:sz w:val="20"/>
          <w:szCs w:val="20"/>
        </w:rPr>
        <w:t xml:space="preserve"> обеспечен</w:t>
      </w:r>
      <w:r w:rsidR="000A1BC3">
        <w:rPr>
          <w:color w:val="auto"/>
          <w:sz w:val="20"/>
          <w:szCs w:val="20"/>
        </w:rPr>
        <w:t>ы</w:t>
      </w:r>
      <w:r w:rsidRPr="00AB6DC9">
        <w:rPr>
          <w:color w:val="auto"/>
          <w:sz w:val="20"/>
          <w:szCs w:val="20"/>
        </w:rPr>
        <w:t xml:space="preserve"> остекленным</w:t>
      </w:r>
      <w:r w:rsidR="000A1BC3">
        <w:rPr>
          <w:color w:val="auto"/>
          <w:sz w:val="20"/>
          <w:szCs w:val="20"/>
        </w:rPr>
        <w:t>и</w:t>
      </w:r>
      <w:r w:rsidRPr="00AB6DC9">
        <w:rPr>
          <w:color w:val="auto"/>
          <w:sz w:val="20"/>
          <w:szCs w:val="20"/>
        </w:rPr>
        <w:t xml:space="preserve"> балкон</w:t>
      </w:r>
      <w:r w:rsidR="000A1BC3">
        <w:rPr>
          <w:color w:val="auto"/>
          <w:sz w:val="20"/>
          <w:szCs w:val="20"/>
        </w:rPr>
        <w:t>ами</w:t>
      </w:r>
      <w:r w:rsidRPr="00AB6DC9">
        <w:rPr>
          <w:color w:val="auto"/>
          <w:sz w:val="20"/>
          <w:szCs w:val="20"/>
        </w:rPr>
        <w:t xml:space="preserve"> или лоджи</w:t>
      </w:r>
      <w:r w:rsidR="000A1BC3">
        <w:rPr>
          <w:color w:val="auto"/>
          <w:sz w:val="20"/>
          <w:szCs w:val="20"/>
        </w:rPr>
        <w:t>ями</w:t>
      </w:r>
      <w:r w:rsidRPr="00AB6DC9">
        <w:rPr>
          <w:color w:val="auto"/>
          <w:sz w:val="20"/>
          <w:szCs w:val="20"/>
        </w:rPr>
        <w:t>.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 xml:space="preserve">8. Этапы строительства </w:t>
      </w:r>
      <w:r w:rsidR="00967CE0">
        <w:rPr>
          <w:rStyle w:val="a4"/>
          <w:color w:val="000000"/>
          <w:sz w:val="20"/>
          <w:szCs w:val="20"/>
        </w:rPr>
        <w:t>объекта</w:t>
      </w:r>
      <w:r w:rsidRPr="005A2C75">
        <w:rPr>
          <w:rStyle w:val="a4"/>
          <w:color w:val="000000"/>
          <w:sz w:val="20"/>
          <w:szCs w:val="20"/>
        </w:rPr>
        <w:t>: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8.1.1.</w:t>
      </w:r>
      <w:r w:rsidR="008F5125">
        <w:rPr>
          <w:color w:val="000000"/>
          <w:sz w:val="20"/>
          <w:szCs w:val="20"/>
        </w:rPr>
        <w:t xml:space="preserve"> Начало строительства - </w:t>
      </w:r>
      <w:r w:rsidR="00773209">
        <w:rPr>
          <w:color w:val="000000"/>
          <w:sz w:val="20"/>
          <w:szCs w:val="20"/>
          <w:lang w:val="en-US"/>
        </w:rPr>
        <w:t>II</w:t>
      </w:r>
      <w:r w:rsidRPr="005A2C75">
        <w:rPr>
          <w:color w:val="000000"/>
          <w:sz w:val="20"/>
          <w:szCs w:val="20"/>
        </w:rPr>
        <w:t xml:space="preserve"> квартал 20</w:t>
      </w:r>
      <w:r w:rsidR="008F5125" w:rsidRPr="008F5125">
        <w:rPr>
          <w:color w:val="000000"/>
          <w:sz w:val="20"/>
          <w:szCs w:val="20"/>
        </w:rPr>
        <w:t>1</w:t>
      </w:r>
      <w:r w:rsidR="00815217">
        <w:rPr>
          <w:color w:val="000000"/>
          <w:sz w:val="20"/>
          <w:szCs w:val="20"/>
        </w:rPr>
        <w:t>2</w:t>
      </w:r>
      <w:r w:rsidRPr="005A2C75">
        <w:rPr>
          <w:color w:val="000000"/>
          <w:sz w:val="20"/>
          <w:szCs w:val="20"/>
        </w:rPr>
        <w:t xml:space="preserve"> года,</w:t>
      </w:r>
    </w:p>
    <w:p w:rsidR="00253FFC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8.1.2.</w:t>
      </w:r>
      <w:r w:rsidRPr="005A2C75">
        <w:rPr>
          <w:color w:val="000000"/>
          <w:sz w:val="20"/>
          <w:szCs w:val="20"/>
        </w:rPr>
        <w:t xml:space="preserve"> Окончание строительства: - </w:t>
      </w:r>
      <w:r w:rsidR="00090AD9">
        <w:rPr>
          <w:color w:val="000000"/>
          <w:sz w:val="20"/>
          <w:szCs w:val="20"/>
          <w:lang w:val="en-US"/>
        </w:rPr>
        <w:t>I</w:t>
      </w:r>
      <w:r w:rsidR="00773209">
        <w:rPr>
          <w:color w:val="000000"/>
          <w:sz w:val="20"/>
          <w:szCs w:val="20"/>
          <w:lang w:val="en-US"/>
        </w:rPr>
        <w:t>V</w:t>
      </w:r>
      <w:r w:rsidRPr="005A2C75">
        <w:rPr>
          <w:color w:val="000000"/>
          <w:sz w:val="20"/>
          <w:szCs w:val="20"/>
        </w:rPr>
        <w:t xml:space="preserve"> квартал 201</w:t>
      </w:r>
      <w:r w:rsidR="00815217">
        <w:rPr>
          <w:color w:val="000000"/>
          <w:sz w:val="20"/>
          <w:szCs w:val="20"/>
        </w:rPr>
        <w:t>3</w:t>
      </w:r>
      <w:r w:rsidRPr="005A2C75">
        <w:rPr>
          <w:color w:val="000000"/>
          <w:sz w:val="20"/>
          <w:szCs w:val="20"/>
        </w:rPr>
        <w:t xml:space="preserve"> года. </w:t>
      </w:r>
    </w:p>
    <w:p w:rsidR="005A2C75" w:rsidRPr="005A2C75" w:rsidRDefault="005A2C75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 </w:t>
      </w:r>
      <w:r w:rsidRPr="005A2C75">
        <w:rPr>
          <w:rStyle w:val="a4"/>
          <w:color w:val="000000"/>
          <w:sz w:val="20"/>
          <w:szCs w:val="20"/>
        </w:rPr>
        <w:t xml:space="preserve">9. Результаты проведения государственной экспертизы проектной документации: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Положительное заключение государственной экспертизы № </w:t>
      </w:r>
      <w:r w:rsidR="008F5125" w:rsidRPr="008F5125">
        <w:rPr>
          <w:color w:val="000000"/>
          <w:sz w:val="20"/>
          <w:szCs w:val="20"/>
        </w:rPr>
        <w:t>47-1-</w:t>
      </w:r>
      <w:r w:rsidR="00266839">
        <w:rPr>
          <w:color w:val="000000"/>
          <w:sz w:val="20"/>
          <w:szCs w:val="20"/>
        </w:rPr>
        <w:t>0153</w:t>
      </w:r>
      <w:r w:rsidR="008F5125" w:rsidRPr="008F5125">
        <w:rPr>
          <w:color w:val="000000"/>
          <w:sz w:val="20"/>
          <w:szCs w:val="20"/>
        </w:rPr>
        <w:t>-1</w:t>
      </w:r>
      <w:r w:rsidR="00266839">
        <w:rPr>
          <w:color w:val="000000"/>
          <w:sz w:val="20"/>
          <w:szCs w:val="20"/>
        </w:rPr>
        <w:t>2</w:t>
      </w:r>
      <w:r w:rsidRPr="005A2C75">
        <w:rPr>
          <w:color w:val="000000"/>
          <w:sz w:val="20"/>
          <w:szCs w:val="20"/>
        </w:rPr>
        <w:t xml:space="preserve"> от </w:t>
      </w:r>
      <w:r w:rsidR="00266839">
        <w:rPr>
          <w:color w:val="000000"/>
          <w:sz w:val="20"/>
          <w:szCs w:val="20"/>
        </w:rPr>
        <w:t>16</w:t>
      </w:r>
      <w:r w:rsidR="008F5125">
        <w:rPr>
          <w:color w:val="000000"/>
          <w:sz w:val="20"/>
          <w:szCs w:val="20"/>
        </w:rPr>
        <w:t>.</w:t>
      </w:r>
      <w:r w:rsidR="00266839">
        <w:rPr>
          <w:color w:val="000000"/>
          <w:sz w:val="20"/>
          <w:szCs w:val="20"/>
        </w:rPr>
        <w:t>04</w:t>
      </w:r>
      <w:r w:rsidR="008F5125">
        <w:rPr>
          <w:color w:val="000000"/>
          <w:sz w:val="20"/>
          <w:szCs w:val="20"/>
        </w:rPr>
        <w:t>.</w:t>
      </w:r>
      <w:r w:rsidR="008F5125" w:rsidRPr="008F5125">
        <w:rPr>
          <w:color w:val="000000"/>
          <w:sz w:val="20"/>
          <w:szCs w:val="20"/>
        </w:rPr>
        <w:t>201</w:t>
      </w:r>
      <w:r w:rsidR="00266839">
        <w:rPr>
          <w:color w:val="000000"/>
          <w:sz w:val="20"/>
          <w:szCs w:val="20"/>
        </w:rPr>
        <w:t>2</w:t>
      </w:r>
      <w:r w:rsidRPr="005A2C75">
        <w:rPr>
          <w:color w:val="000000"/>
          <w:sz w:val="20"/>
          <w:szCs w:val="20"/>
        </w:rPr>
        <w:t>.</w:t>
      </w:r>
    </w:p>
    <w:p w:rsidR="002A0750" w:rsidRPr="005A2C75" w:rsidRDefault="002A0750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 10. Разрешение на строительство</w:t>
      </w:r>
      <w:r w:rsidR="002A0750" w:rsidRPr="005A2C75">
        <w:rPr>
          <w:rStyle w:val="a4"/>
          <w:color w:val="000000"/>
          <w:sz w:val="20"/>
          <w:szCs w:val="20"/>
        </w:rPr>
        <w:t>:</w:t>
      </w:r>
      <w:r w:rsidRPr="005A2C75">
        <w:rPr>
          <w:rStyle w:val="a4"/>
          <w:color w:val="000000"/>
          <w:sz w:val="20"/>
          <w:szCs w:val="20"/>
        </w:rPr>
        <w:t xml:space="preserve"> </w:t>
      </w:r>
    </w:p>
    <w:p w:rsidR="00506C1B" w:rsidRPr="005A2C75" w:rsidRDefault="00253FFC" w:rsidP="00506C1B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Разрешение на строительство </w:t>
      </w:r>
      <w:r w:rsidRPr="00773209">
        <w:rPr>
          <w:color w:val="000000"/>
          <w:sz w:val="20"/>
          <w:szCs w:val="20"/>
        </w:rPr>
        <w:t xml:space="preserve">№ </w:t>
      </w:r>
      <w:r w:rsidR="00090AD9" w:rsidRPr="00773209">
        <w:rPr>
          <w:color w:val="000000"/>
          <w:sz w:val="20"/>
          <w:szCs w:val="20"/>
          <w:lang w:val="en-US"/>
        </w:rPr>
        <w:t>RU</w:t>
      </w:r>
      <w:r w:rsidR="00090AD9" w:rsidRPr="00773209">
        <w:rPr>
          <w:color w:val="000000"/>
          <w:sz w:val="20"/>
          <w:szCs w:val="20"/>
        </w:rPr>
        <w:t>47504101-</w:t>
      </w:r>
      <w:r w:rsidR="00266839">
        <w:rPr>
          <w:color w:val="000000"/>
          <w:sz w:val="20"/>
          <w:szCs w:val="20"/>
        </w:rPr>
        <w:t>0033</w:t>
      </w:r>
      <w:r w:rsidR="00090AD9" w:rsidRPr="00773209">
        <w:rPr>
          <w:color w:val="000000"/>
          <w:sz w:val="20"/>
          <w:szCs w:val="20"/>
        </w:rPr>
        <w:t>/11-18</w:t>
      </w:r>
      <w:r w:rsidRPr="00773209">
        <w:rPr>
          <w:color w:val="000000"/>
          <w:sz w:val="20"/>
          <w:szCs w:val="20"/>
        </w:rPr>
        <w:t xml:space="preserve"> от </w:t>
      </w:r>
      <w:r w:rsidR="00266839">
        <w:rPr>
          <w:color w:val="000000"/>
          <w:sz w:val="20"/>
          <w:szCs w:val="20"/>
        </w:rPr>
        <w:t>18</w:t>
      </w:r>
      <w:r w:rsidR="00090AD9" w:rsidRPr="00773209">
        <w:rPr>
          <w:color w:val="000000"/>
          <w:sz w:val="20"/>
          <w:szCs w:val="20"/>
        </w:rPr>
        <w:t>.</w:t>
      </w:r>
      <w:r w:rsidR="00266839">
        <w:rPr>
          <w:color w:val="000000"/>
          <w:sz w:val="20"/>
          <w:szCs w:val="20"/>
        </w:rPr>
        <w:t>04</w:t>
      </w:r>
      <w:r w:rsidR="00090AD9" w:rsidRPr="00773209">
        <w:rPr>
          <w:color w:val="000000"/>
          <w:sz w:val="20"/>
          <w:szCs w:val="20"/>
        </w:rPr>
        <w:t>.201</w:t>
      </w:r>
      <w:r w:rsidR="00266839">
        <w:rPr>
          <w:color w:val="000000"/>
          <w:sz w:val="20"/>
          <w:szCs w:val="20"/>
        </w:rPr>
        <w:t>2</w:t>
      </w:r>
      <w:r w:rsidRPr="005A2C75">
        <w:rPr>
          <w:color w:val="000000"/>
          <w:sz w:val="20"/>
          <w:szCs w:val="20"/>
        </w:rPr>
        <w:t xml:space="preserve"> выдано </w:t>
      </w:r>
      <w:r w:rsidR="00044F13">
        <w:rPr>
          <w:color w:val="000000"/>
          <w:sz w:val="20"/>
          <w:szCs w:val="20"/>
        </w:rPr>
        <w:t>Администрацией муниципального образования «</w:t>
      </w:r>
      <w:r w:rsidR="00FE3556">
        <w:rPr>
          <w:color w:val="000000"/>
          <w:sz w:val="20"/>
          <w:szCs w:val="20"/>
        </w:rPr>
        <w:t>Город Всеволожск</w:t>
      </w:r>
      <w:r w:rsidR="00044F13">
        <w:rPr>
          <w:color w:val="000000"/>
          <w:sz w:val="20"/>
          <w:szCs w:val="20"/>
        </w:rPr>
        <w:t>»</w:t>
      </w:r>
      <w:r w:rsidR="00506C1B" w:rsidRPr="00506C1B">
        <w:rPr>
          <w:color w:val="000000"/>
          <w:sz w:val="20"/>
          <w:szCs w:val="20"/>
        </w:rPr>
        <w:t xml:space="preserve"> </w:t>
      </w:r>
      <w:r w:rsidR="00506C1B">
        <w:rPr>
          <w:color w:val="000000"/>
          <w:sz w:val="20"/>
          <w:szCs w:val="20"/>
        </w:rPr>
        <w:t>Всеволожского муниципального района Ленинградской области.</w:t>
      </w:r>
    </w:p>
    <w:p w:rsidR="00707342" w:rsidRPr="00773209" w:rsidRDefault="00C345C2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773209">
        <w:rPr>
          <w:color w:val="000000"/>
          <w:sz w:val="20"/>
          <w:szCs w:val="20"/>
        </w:rPr>
        <w:t>Срок действия</w:t>
      </w:r>
      <w:r w:rsidR="00773209">
        <w:rPr>
          <w:color w:val="000000"/>
          <w:sz w:val="20"/>
          <w:szCs w:val="20"/>
        </w:rPr>
        <w:t xml:space="preserve"> разрешения </w:t>
      </w:r>
      <w:r w:rsidRPr="00773209">
        <w:rPr>
          <w:color w:val="000000"/>
          <w:sz w:val="20"/>
          <w:szCs w:val="20"/>
        </w:rPr>
        <w:t xml:space="preserve"> – до </w:t>
      </w:r>
      <w:r w:rsidR="00266839">
        <w:rPr>
          <w:color w:val="000000"/>
          <w:sz w:val="20"/>
          <w:szCs w:val="20"/>
        </w:rPr>
        <w:t>01</w:t>
      </w:r>
      <w:r w:rsidR="00773209">
        <w:rPr>
          <w:color w:val="000000"/>
          <w:sz w:val="20"/>
          <w:szCs w:val="20"/>
        </w:rPr>
        <w:t>.0</w:t>
      </w:r>
      <w:r w:rsidR="00266839">
        <w:rPr>
          <w:color w:val="000000"/>
          <w:sz w:val="20"/>
          <w:szCs w:val="20"/>
        </w:rPr>
        <w:t>5</w:t>
      </w:r>
      <w:r w:rsidR="00773209">
        <w:rPr>
          <w:color w:val="000000"/>
          <w:sz w:val="20"/>
          <w:szCs w:val="20"/>
        </w:rPr>
        <w:t>.2013</w:t>
      </w:r>
      <w:r w:rsidRPr="00773209">
        <w:rPr>
          <w:color w:val="000000"/>
          <w:sz w:val="20"/>
          <w:szCs w:val="20"/>
        </w:rPr>
        <w:t xml:space="preserve"> г. </w:t>
      </w:r>
    </w:p>
    <w:p w:rsidR="008B4005" w:rsidRPr="005A2C75" w:rsidRDefault="008B4005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 </w:t>
      </w:r>
      <w:r w:rsidRPr="005A2C75">
        <w:rPr>
          <w:rStyle w:val="a4"/>
          <w:color w:val="000000"/>
          <w:sz w:val="20"/>
          <w:szCs w:val="20"/>
        </w:rPr>
        <w:t>11. Информация о правах застройщика на земельный участок:</w:t>
      </w:r>
    </w:p>
    <w:p w:rsidR="00EC6AFC" w:rsidRPr="00EC6AFC" w:rsidRDefault="00CB5848" w:rsidP="005E54D6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C6AFC">
        <w:rPr>
          <w:rFonts w:ascii="Verdana" w:hAnsi="Verdana"/>
          <w:color w:val="000000"/>
          <w:sz w:val="20"/>
          <w:szCs w:val="20"/>
        </w:rPr>
        <w:t>Земельный участок принадлежит застройщику на прав</w:t>
      </w:r>
      <w:r w:rsidR="00EC6AFC">
        <w:rPr>
          <w:rFonts w:ascii="Verdana" w:hAnsi="Verdana"/>
          <w:color w:val="000000"/>
          <w:sz w:val="20"/>
          <w:szCs w:val="20"/>
        </w:rPr>
        <w:t>е</w:t>
      </w:r>
      <w:r w:rsidR="00CC53D6" w:rsidRPr="00EC6AFC">
        <w:rPr>
          <w:rFonts w:ascii="Verdana" w:hAnsi="Verdana"/>
          <w:color w:val="000000"/>
          <w:sz w:val="20"/>
          <w:szCs w:val="20"/>
        </w:rPr>
        <w:t xml:space="preserve"> собственности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EC6AFC">
        <w:rPr>
          <w:rFonts w:ascii="Verdana" w:eastAsia="Times New Roman" w:hAnsi="Verdana"/>
          <w:sz w:val="20"/>
          <w:szCs w:val="20"/>
          <w:lang w:eastAsia="ru-RU"/>
        </w:rPr>
        <w:t xml:space="preserve"> на основании 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Договора купли-продажи </w:t>
      </w:r>
      <w:r w:rsidR="00EC6AFC">
        <w:rPr>
          <w:rFonts w:ascii="Verdana" w:eastAsia="Times New Roman" w:hAnsi="Verdana"/>
          <w:sz w:val="20"/>
          <w:szCs w:val="20"/>
          <w:lang w:eastAsia="ru-RU"/>
        </w:rPr>
        <w:t xml:space="preserve">земельного участка 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 от </w:t>
      </w:r>
      <w:r w:rsidR="00EC6AFC">
        <w:rPr>
          <w:rFonts w:ascii="Verdana" w:eastAsia="Times New Roman" w:hAnsi="Verdana"/>
          <w:sz w:val="20"/>
          <w:szCs w:val="20"/>
          <w:lang w:eastAsia="ru-RU"/>
        </w:rPr>
        <w:t>23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>.0</w:t>
      </w:r>
      <w:r w:rsidR="00EC6AFC">
        <w:rPr>
          <w:rFonts w:ascii="Verdana" w:eastAsia="Times New Roman" w:hAnsi="Verdana"/>
          <w:sz w:val="20"/>
          <w:szCs w:val="20"/>
          <w:lang w:eastAsia="ru-RU"/>
        </w:rPr>
        <w:t>7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>.20</w:t>
      </w:r>
      <w:r w:rsidR="00EC6AFC">
        <w:rPr>
          <w:rFonts w:ascii="Verdana" w:eastAsia="Times New Roman" w:hAnsi="Verdana"/>
          <w:sz w:val="20"/>
          <w:szCs w:val="20"/>
          <w:lang w:eastAsia="ru-RU"/>
        </w:rPr>
        <w:t>10</w:t>
      </w:r>
      <w:r w:rsidR="005E54D6">
        <w:rPr>
          <w:rFonts w:ascii="Verdana" w:eastAsia="Times New Roman" w:hAnsi="Verdana"/>
          <w:sz w:val="20"/>
          <w:szCs w:val="20"/>
          <w:lang w:eastAsia="ru-RU"/>
        </w:rPr>
        <w:t xml:space="preserve"> №113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, что подтверждается Свидетельством о государственной регистрации права от </w:t>
      </w:r>
      <w:r w:rsidR="005E54D6">
        <w:rPr>
          <w:rFonts w:ascii="Verdana" w:eastAsia="Times New Roman" w:hAnsi="Verdana"/>
          <w:sz w:val="20"/>
          <w:szCs w:val="20"/>
          <w:lang w:eastAsia="ru-RU"/>
        </w:rPr>
        <w:t xml:space="preserve">07.09.2010 года 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на бланке серии </w:t>
      </w:r>
      <w:r w:rsidR="005E54D6">
        <w:rPr>
          <w:rFonts w:ascii="Verdana" w:eastAsia="Times New Roman" w:hAnsi="Verdana"/>
          <w:sz w:val="20"/>
          <w:szCs w:val="20"/>
          <w:lang w:eastAsia="ru-RU"/>
        </w:rPr>
        <w:t>47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>-А</w:t>
      </w:r>
      <w:r w:rsidR="005E54D6">
        <w:rPr>
          <w:rFonts w:ascii="Verdana" w:eastAsia="Times New Roman" w:hAnsi="Verdana"/>
          <w:sz w:val="20"/>
          <w:szCs w:val="20"/>
          <w:lang w:eastAsia="ru-RU"/>
        </w:rPr>
        <w:t>Б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 № </w:t>
      </w:r>
      <w:r w:rsidR="005E54D6">
        <w:rPr>
          <w:rFonts w:ascii="Verdana" w:eastAsia="Times New Roman" w:hAnsi="Verdana"/>
          <w:sz w:val="20"/>
          <w:szCs w:val="20"/>
          <w:lang w:eastAsia="ru-RU"/>
        </w:rPr>
        <w:t>028121</w:t>
      </w:r>
      <w:r w:rsidR="00EC6AFC" w:rsidRPr="00EC6AFC">
        <w:rPr>
          <w:rFonts w:ascii="Verdana" w:eastAsia="Times New Roman" w:hAnsi="Verdana"/>
          <w:sz w:val="20"/>
          <w:szCs w:val="20"/>
          <w:lang w:eastAsia="ru-RU"/>
        </w:rPr>
        <w:t xml:space="preserve">.  </w:t>
      </w:r>
    </w:p>
    <w:p w:rsidR="000A1BC3" w:rsidRPr="005A2C75" w:rsidRDefault="00253FFC" w:rsidP="000A1BC3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>12. Собственник земельного участка:</w:t>
      </w:r>
      <w:r w:rsidRPr="005A2C75">
        <w:rPr>
          <w:color w:val="000000"/>
          <w:sz w:val="20"/>
          <w:szCs w:val="20"/>
        </w:rPr>
        <w:t xml:space="preserve"> </w:t>
      </w:r>
      <w:r w:rsidR="000A1BC3">
        <w:rPr>
          <w:color w:val="000000"/>
          <w:sz w:val="20"/>
          <w:szCs w:val="20"/>
        </w:rPr>
        <w:t>Общество с ограниченной ответственностью «Норманн ЛО».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>13. Информация о границах,   площади и кадастровом номере земельного участка:</w:t>
      </w:r>
      <w:r w:rsidRPr="005A2C75">
        <w:rPr>
          <w:color w:val="000000"/>
          <w:sz w:val="20"/>
          <w:szCs w:val="20"/>
        </w:rPr>
        <w:t xml:space="preserve"> Земельный участок площадью </w:t>
      </w:r>
      <w:r w:rsidR="00AF7B2A">
        <w:rPr>
          <w:color w:val="000000"/>
          <w:sz w:val="20"/>
          <w:szCs w:val="20"/>
        </w:rPr>
        <w:t xml:space="preserve">8449 </w:t>
      </w:r>
      <w:r w:rsidRPr="005A2C75">
        <w:rPr>
          <w:color w:val="000000"/>
          <w:sz w:val="20"/>
          <w:szCs w:val="20"/>
        </w:rPr>
        <w:t xml:space="preserve">кв.м., кадастровый номер </w:t>
      </w:r>
      <w:r w:rsidR="007E38D0">
        <w:rPr>
          <w:color w:val="000000"/>
          <w:sz w:val="20"/>
          <w:szCs w:val="20"/>
        </w:rPr>
        <w:t>47:07:13</w:t>
      </w:r>
      <w:r w:rsidR="00AF7B2A">
        <w:rPr>
          <w:color w:val="000000"/>
          <w:sz w:val="20"/>
          <w:szCs w:val="20"/>
        </w:rPr>
        <w:t>02014</w:t>
      </w:r>
      <w:r w:rsidR="007E38D0">
        <w:rPr>
          <w:color w:val="000000"/>
          <w:sz w:val="20"/>
          <w:szCs w:val="20"/>
        </w:rPr>
        <w:t>:</w:t>
      </w:r>
      <w:r w:rsidR="00AF7B2A">
        <w:rPr>
          <w:color w:val="000000"/>
          <w:sz w:val="20"/>
          <w:szCs w:val="20"/>
        </w:rPr>
        <w:t>113</w:t>
      </w:r>
      <w:r w:rsidR="007E38D0">
        <w:rPr>
          <w:color w:val="000000"/>
          <w:sz w:val="20"/>
          <w:szCs w:val="20"/>
        </w:rPr>
        <w:t>,</w:t>
      </w:r>
      <w:r w:rsidRPr="005A2C75">
        <w:rPr>
          <w:color w:val="000000"/>
          <w:sz w:val="20"/>
          <w:szCs w:val="20"/>
        </w:rPr>
        <w:t xml:space="preserve"> </w:t>
      </w:r>
      <w:r w:rsidR="00165F24">
        <w:rPr>
          <w:color w:val="000000"/>
          <w:sz w:val="20"/>
          <w:szCs w:val="20"/>
        </w:rPr>
        <w:t xml:space="preserve">расположен на пересечении Армянского переулка и улицы Взлетной, территория объекта строительства находится в </w:t>
      </w:r>
      <w:r w:rsidR="007E38D0">
        <w:rPr>
          <w:color w:val="000000"/>
          <w:sz w:val="20"/>
          <w:szCs w:val="20"/>
        </w:rPr>
        <w:t>микрорайоне «Южный»</w:t>
      </w:r>
      <w:r w:rsidRPr="005A2C75">
        <w:rPr>
          <w:color w:val="000000"/>
          <w:sz w:val="20"/>
          <w:szCs w:val="20"/>
        </w:rPr>
        <w:t xml:space="preserve"> ограниченно</w:t>
      </w:r>
      <w:r w:rsidR="007E38D0">
        <w:rPr>
          <w:color w:val="000000"/>
          <w:sz w:val="20"/>
          <w:szCs w:val="20"/>
        </w:rPr>
        <w:t>м</w:t>
      </w:r>
      <w:r w:rsidRPr="005A2C75">
        <w:rPr>
          <w:color w:val="000000"/>
          <w:sz w:val="20"/>
          <w:szCs w:val="20"/>
        </w:rPr>
        <w:t xml:space="preserve">: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с </w:t>
      </w:r>
      <w:r w:rsidR="007E38D0">
        <w:rPr>
          <w:color w:val="000000"/>
          <w:sz w:val="20"/>
          <w:szCs w:val="20"/>
        </w:rPr>
        <w:t>севера</w:t>
      </w:r>
      <w:r w:rsidRPr="005A2C75">
        <w:rPr>
          <w:color w:val="000000"/>
          <w:sz w:val="20"/>
          <w:szCs w:val="20"/>
        </w:rPr>
        <w:t xml:space="preserve"> – </w:t>
      </w:r>
      <w:r w:rsidR="007E38D0">
        <w:rPr>
          <w:color w:val="000000"/>
          <w:sz w:val="20"/>
          <w:szCs w:val="20"/>
        </w:rPr>
        <w:t>участком перспективной жилой застройки</w:t>
      </w:r>
      <w:r w:rsidRPr="005A2C75">
        <w:rPr>
          <w:color w:val="000000"/>
          <w:sz w:val="20"/>
          <w:szCs w:val="20"/>
        </w:rPr>
        <w:t xml:space="preserve">;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с </w:t>
      </w:r>
      <w:r w:rsidR="007E38D0">
        <w:rPr>
          <w:color w:val="000000"/>
          <w:sz w:val="20"/>
          <w:szCs w:val="20"/>
        </w:rPr>
        <w:t>юга</w:t>
      </w:r>
      <w:r w:rsidRPr="005A2C75">
        <w:rPr>
          <w:color w:val="000000"/>
          <w:sz w:val="20"/>
          <w:szCs w:val="20"/>
        </w:rPr>
        <w:t xml:space="preserve"> – </w:t>
      </w:r>
      <w:r w:rsidR="007E38D0">
        <w:rPr>
          <w:color w:val="000000"/>
          <w:sz w:val="20"/>
          <w:szCs w:val="20"/>
        </w:rPr>
        <w:t>участком существующей жилой застройки</w:t>
      </w:r>
      <w:r w:rsidR="00165F24">
        <w:rPr>
          <w:color w:val="000000"/>
          <w:sz w:val="20"/>
          <w:szCs w:val="20"/>
        </w:rPr>
        <w:t xml:space="preserve"> микрорайона «Южный»</w:t>
      </w:r>
      <w:r w:rsidR="00165F24" w:rsidRPr="00165F24">
        <w:rPr>
          <w:color w:val="000000"/>
          <w:sz w:val="20"/>
          <w:szCs w:val="20"/>
        </w:rPr>
        <w:t>;</w:t>
      </w:r>
      <w:r w:rsidRPr="005A2C75">
        <w:rPr>
          <w:color w:val="000000"/>
          <w:sz w:val="20"/>
          <w:szCs w:val="20"/>
        </w:rPr>
        <w:t xml:space="preserve">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с </w:t>
      </w:r>
      <w:r w:rsidR="007E38D0">
        <w:rPr>
          <w:color w:val="000000"/>
          <w:sz w:val="20"/>
          <w:szCs w:val="20"/>
        </w:rPr>
        <w:t>востока</w:t>
      </w:r>
      <w:r w:rsidRPr="005A2C75">
        <w:rPr>
          <w:color w:val="000000"/>
          <w:sz w:val="20"/>
          <w:szCs w:val="20"/>
        </w:rPr>
        <w:t xml:space="preserve"> – </w:t>
      </w:r>
      <w:r w:rsidR="007E38D0">
        <w:rPr>
          <w:color w:val="000000"/>
          <w:sz w:val="20"/>
          <w:szCs w:val="20"/>
        </w:rPr>
        <w:t>производственной территорией</w:t>
      </w:r>
      <w:r w:rsidRPr="005A2C75">
        <w:rPr>
          <w:color w:val="000000"/>
          <w:sz w:val="20"/>
          <w:szCs w:val="20"/>
        </w:rPr>
        <w:t xml:space="preserve">; </w:t>
      </w:r>
    </w:p>
    <w:p w:rsidR="00707342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с </w:t>
      </w:r>
      <w:r w:rsidR="007E38D0">
        <w:rPr>
          <w:color w:val="000000"/>
          <w:sz w:val="20"/>
          <w:szCs w:val="20"/>
        </w:rPr>
        <w:t>запада</w:t>
      </w:r>
      <w:r w:rsidRPr="005A2C75">
        <w:rPr>
          <w:color w:val="000000"/>
          <w:sz w:val="20"/>
          <w:szCs w:val="20"/>
        </w:rPr>
        <w:t xml:space="preserve"> – </w:t>
      </w:r>
      <w:r w:rsidR="007E38D0">
        <w:rPr>
          <w:color w:val="000000"/>
          <w:sz w:val="20"/>
          <w:szCs w:val="20"/>
        </w:rPr>
        <w:t>участком не</w:t>
      </w:r>
      <w:r w:rsidR="00165F24">
        <w:rPr>
          <w:color w:val="000000"/>
          <w:sz w:val="20"/>
          <w:szCs w:val="20"/>
        </w:rPr>
        <w:t>разработанной</w:t>
      </w:r>
      <w:r w:rsidR="007E38D0">
        <w:rPr>
          <w:color w:val="000000"/>
          <w:sz w:val="20"/>
          <w:szCs w:val="20"/>
        </w:rPr>
        <w:t xml:space="preserve"> те</w:t>
      </w:r>
      <w:r w:rsidR="00A239AC">
        <w:rPr>
          <w:color w:val="000000"/>
          <w:sz w:val="20"/>
          <w:szCs w:val="20"/>
        </w:rPr>
        <w:t>рритории</w:t>
      </w:r>
      <w:r w:rsidRPr="005A2C75">
        <w:rPr>
          <w:color w:val="000000"/>
          <w:sz w:val="20"/>
          <w:szCs w:val="20"/>
        </w:rPr>
        <w:t>.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 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14. Элементы благоустройства: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Проектом предусмотрено комплексное благоустройство и озеленение территории в пределах границ участка.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15. Местоположение строящегося </w:t>
      </w:r>
      <w:r w:rsidR="00967CE0">
        <w:rPr>
          <w:rStyle w:val="a4"/>
          <w:color w:val="000000"/>
          <w:sz w:val="20"/>
          <w:szCs w:val="20"/>
        </w:rPr>
        <w:t>объекта</w:t>
      </w:r>
      <w:r w:rsidRPr="005A2C75">
        <w:rPr>
          <w:rStyle w:val="a4"/>
          <w:color w:val="000000"/>
          <w:sz w:val="20"/>
          <w:szCs w:val="20"/>
        </w:rPr>
        <w:t>:</w:t>
      </w:r>
    </w:p>
    <w:p w:rsidR="00253FFC" w:rsidRPr="005A2C75" w:rsidRDefault="00C3518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Ленинградская область, Всеволожский район, г. Всеволожск, переулок Армянский, участок 26</w:t>
      </w:r>
      <w:r w:rsidR="00725312">
        <w:rPr>
          <w:color w:val="000000"/>
          <w:sz w:val="20"/>
          <w:szCs w:val="20"/>
        </w:rPr>
        <w:t>б.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16. Количество в составе строящегося </w:t>
      </w:r>
      <w:r w:rsidR="00967CE0">
        <w:rPr>
          <w:rStyle w:val="a4"/>
          <w:color w:val="000000"/>
          <w:sz w:val="20"/>
          <w:szCs w:val="20"/>
        </w:rPr>
        <w:t>объекта</w:t>
      </w:r>
      <w:r w:rsidRPr="005A2C75">
        <w:rPr>
          <w:rStyle w:val="a4"/>
          <w:color w:val="000000"/>
          <w:sz w:val="20"/>
          <w:szCs w:val="20"/>
        </w:rPr>
        <w:t xml:space="preserve">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 </w:t>
      </w:r>
      <w:r w:rsidRPr="005A2C75">
        <w:rPr>
          <w:b/>
          <w:bCs/>
          <w:color w:val="000000"/>
          <w:sz w:val="20"/>
          <w:szCs w:val="20"/>
        </w:rPr>
        <w:br/>
      </w:r>
      <w:r w:rsidRPr="005A2C75">
        <w:rPr>
          <w:color w:val="000000"/>
          <w:sz w:val="20"/>
          <w:szCs w:val="20"/>
        </w:rPr>
        <w:t xml:space="preserve">Общая площадь </w:t>
      </w:r>
      <w:r w:rsidR="00090AD9" w:rsidRPr="001A3DFE">
        <w:rPr>
          <w:color w:val="000000"/>
          <w:sz w:val="20"/>
          <w:szCs w:val="20"/>
          <w:u w:val="single"/>
        </w:rPr>
        <w:t xml:space="preserve">корпуса </w:t>
      </w:r>
      <w:r w:rsidR="005A67A1">
        <w:rPr>
          <w:color w:val="000000"/>
          <w:sz w:val="20"/>
          <w:szCs w:val="20"/>
          <w:u w:val="single"/>
        </w:rPr>
        <w:t>5</w:t>
      </w:r>
      <w:r w:rsidR="00090AD9">
        <w:rPr>
          <w:color w:val="000000"/>
          <w:sz w:val="20"/>
          <w:szCs w:val="20"/>
        </w:rPr>
        <w:t xml:space="preserve"> </w:t>
      </w:r>
      <w:r w:rsidR="001A644F">
        <w:rPr>
          <w:color w:val="000000"/>
          <w:sz w:val="20"/>
          <w:szCs w:val="20"/>
        </w:rPr>
        <w:t>–</w:t>
      </w:r>
      <w:r w:rsidRPr="005A2C75">
        <w:rPr>
          <w:color w:val="000000"/>
          <w:sz w:val="20"/>
          <w:szCs w:val="20"/>
        </w:rPr>
        <w:t xml:space="preserve"> </w:t>
      </w:r>
      <w:r w:rsidR="001A644F">
        <w:rPr>
          <w:color w:val="000000"/>
          <w:sz w:val="20"/>
          <w:szCs w:val="20"/>
        </w:rPr>
        <w:t>3</w:t>
      </w:r>
      <w:r w:rsidR="00AB6DC9">
        <w:rPr>
          <w:color w:val="000000"/>
          <w:sz w:val="20"/>
          <w:szCs w:val="20"/>
        </w:rPr>
        <w:t>377,90</w:t>
      </w:r>
      <w:r w:rsidR="001E1C2B" w:rsidRPr="005A2C75">
        <w:rPr>
          <w:color w:val="000000"/>
          <w:sz w:val="20"/>
          <w:szCs w:val="20"/>
        </w:rPr>
        <w:t xml:space="preserve"> </w:t>
      </w:r>
      <w:r w:rsidRPr="005A2C75">
        <w:rPr>
          <w:color w:val="000000"/>
          <w:sz w:val="20"/>
          <w:szCs w:val="20"/>
        </w:rPr>
        <w:t xml:space="preserve">кв.м. Жилые помещения  начинаются с 1-го этажа. Общее количество квартир – </w:t>
      </w:r>
      <w:r w:rsidR="00AB6DC9">
        <w:rPr>
          <w:color w:val="000000"/>
          <w:sz w:val="20"/>
          <w:szCs w:val="20"/>
        </w:rPr>
        <w:t>77</w:t>
      </w:r>
      <w:r w:rsidRPr="005A2C75">
        <w:rPr>
          <w:color w:val="000000"/>
          <w:sz w:val="20"/>
          <w:szCs w:val="20"/>
        </w:rPr>
        <w:t xml:space="preserve"> шт., в том числе: </w:t>
      </w:r>
    </w:p>
    <w:p w:rsidR="00253FFC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AB6DC9">
        <w:rPr>
          <w:color w:val="auto"/>
          <w:sz w:val="20"/>
          <w:szCs w:val="20"/>
        </w:rPr>
        <w:t xml:space="preserve">- однокомнатные – </w:t>
      </w:r>
      <w:r w:rsidR="00AB6DC9">
        <w:rPr>
          <w:color w:val="auto"/>
          <w:sz w:val="20"/>
          <w:szCs w:val="20"/>
        </w:rPr>
        <w:t xml:space="preserve">  </w:t>
      </w:r>
      <w:r w:rsidR="004F2B3B">
        <w:rPr>
          <w:color w:val="auto"/>
          <w:sz w:val="20"/>
          <w:szCs w:val="20"/>
        </w:rPr>
        <w:t>69</w:t>
      </w:r>
      <w:r w:rsidRPr="00AB6DC9">
        <w:rPr>
          <w:color w:val="auto"/>
          <w:sz w:val="20"/>
          <w:szCs w:val="20"/>
        </w:rPr>
        <w:t xml:space="preserve"> шт.</w:t>
      </w:r>
      <w:r w:rsidR="00E0633D" w:rsidRPr="00E0633D">
        <w:rPr>
          <w:color w:val="auto"/>
          <w:sz w:val="20"/>
          <w:szCs w:val="20"/>
        </w:rPr>
        <w:t>;</w:t>
      </w:r>
    </w:p>
    <w:p w:rsidR="00253FFC" w:rsidRPr="00AB6DC9" w:rsidRDefault="00EC457E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253FFC" w:rsidRPr="00AB6DC9">
        <w:rPr>
          <w:color w:val="auto"/>
          <w:sz w:val="20"/>
          <w:szCs w:val="20"/>
        </w:rPr>
        <w:t xml:space="preserve">двухкомнатные – </w:t>
      </w:r>
      <w:r w:rsidR="00AB6DC9">
        <w:rPr>
          <w:color w:val="auto"/>
          <w:sz w:val="20"/>
          <w:szCs w:val="20"/>
        </w:rPr>
        <w:t xml:space="preserve">    8</w:t>
      </w:r>
      <w:r w:rsidR="00253FFC" w:rsidRPr="00AB6DC9">
        <w:rPr>
          <w:color w:val="auto"/>
          <w:sz w:val="20"/>
          <w:szCs w:val="20"/>
        </w:rPr>
        <w:t xml:space="preserve"> шт.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Общая площадь квартир</w:t>
      </w:r>
      <w:r w:rsidR="001A644F">
        <w:rPr>
          <w:color w:val="000000"/>
          <w:sz w:val="20"/>
          <w:szCs w:val="20"/>
        </w:rPr>
        <w:t xml:space="preserve"> (с учетом балконов/лоджий)</w:t>
      </w:r>
      <w:r w:rsidRPr="005A2C75">
        <w:rPr>
          <w:color w:val="000000"/>
          <w:sz w:val="20"/>
          <w:szCs w:val="20"/>
        </w:rPr>
        <w:t xml:space="preserve"> – </w:t>
      </w:r>
      <w:r w:rsidR="00AB6DC9">
        <w:rPr>
          <w:color w:val="000000"/>
          <w:sz w:val="20"/>
          <w:szCs w:val="20"/>
        </w:rPr>
        <w:t>2</w:t>
      </w:r>
      <w:r w:rsidR="00AD2BE9">
        <w:rPr>
          <w:color w:val="000000"/>
          <w:sz w:val="20"/>
          <w:szCs w:val="20"/>
        </w:rPr>
        <w:t>514,2</w:t>
      </w:r>
      <w:r w:rsidR="00AB6DC9">
        <w:rPr>
          <w:color w:val="000000"/>
          <w:sz w:val="20"/>
          <w:szCs w:val="20"/>
        </w:rPr>
        <w:t>0</w:t>
      </w:r>
      <w:r w:rsidRPr="005A2C75">
        <w:rPr>
          <w:color w:val="000000"/>
          <w:sz w:val="20"/>
          <w:szCs w:val="20"/>
        </w:rPr>
        <w:t xml:space="preserve"> кв. м. </w:t>
      </w: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lastRenderedPageBreak/>
        <w:t xml:space="preserve">Характеристики квартир: </w:t>
      </w:r>
    </w:p>
    <w:p w:rsidR="00253FFC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 xml:space="preserve">1-комнатные от </w:t>
      </w:r>
      <w:r w:rsidR="004F2B3B">
        <w:rPr>
          <w:color w:val="auto"/>
          <w:sz w:val="20"/>
          <w:szCs w:val="20"/>
        </w:rPr>
        <w:t>25,80</w:t>
      </w:r>
      <w:r w:rsidRPr="00572F5A">
        <w:rPr>
          <w:color w:val="auto"/>
          <w:sz w:val="20"/>
          <w:szCs w:val="20"/>
        </w:rPr>
        <w:t xml:space="preserve"> кв. м. до </w:t>
      </w:r>
      <w:r w:rsidR="00572F5A" w:rsidRPr="00572F5A">
        <w:rPr>
          <w:color w:val="auto"/>
          <w:sz w:val="20"/>
          <w:szCs w:val="20"/>
        </w:rPr>
        <w:t>46,70</w:t>
      </w:r>
      <w:r w:rsidRPr="00572F5A">
        <w:rPr>
          <w:color w:val="auto"/>
          <w:sz w:val="20"/>
          <w:szCs w:val="20"/>
        </w:rPr>
        <w:t xml:space="preserve"> кв. м. (с учетом балконов/лоджий); </w:t>
      </w:r>
    </w:p>
    <w:p w:rsidR="00253FFC" w:rsidRPr="00572F5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>2-комнатные от</w:t>
      </w:r>
      <w:r w:rsidR="00572F5A" w:rsidRPr="00572F5A">
        <w:rPr>
          <w:color w:val="auto"/>
          <w:sz w:val="20"/>
          <w:szCs w:val="20"/>
        </w:rPr>
        <w:t xml:space="preserve"> 54,80 </w:t>
      </w:r>
      <w:r w:rsidRPr="00572F5A">
        <w:rPr>
          <w:color w:val="auto"/>
          <w:sz w:val="20"/>
          <w:szCs w:val="20"/>
        </w:rPr>
        <w:t xml:space="preserve">кв. м. до </w:t>
      </w:r>
      <w:r w:rsidR="00572F5A" w:rsidRPr="00572F5A">
        <w:rPr>
          <w:color w:val="auto"/>
          <w:sz w:val="20"/>
          <w:szCs w:val="20"/>
        </w:rPr>
        <w:t>56,90 кв</w:t>
      </w:r>
      <w:r w:rsidR="001A644F" w:rsidRPr="00572F5A">
        <w:rPr>
          <w:color w:val="auto"/>
          <w:sz w:val="20"/>
          <w:szCs w:val="20"/>
        </w:rPr>
        <w:t>.</w:t>
      </w:r>
      <w:r w:rsidR="00572F5A" w:rsidRPr="00572F5A">
        <w:rPr>
          <w:color w:val="auto"/>
          <w:sz w:val="20"/>
          <w:szCs w:val="20"/>
        </w:rPr>
        <w:t>м.</w:t>
      </w:r>
      <w:r w:rsidR="001A644F" w:rsidRPr="00572F5A">
        <w:rPr>
          <w:color w:val="auto"/>
          <w:sz w:val="20"/>
          <w:szCs w:val="20"/>
        </w:rPr>
        <w:t xml:space="preserve"> (с учетом балконов/лоджий).</w:t>
      </w:r>
      <w:r w:rsidRPr="00572F5A">
        <w:rPr>
          <w:color w:val="auto"/>
          <w:sz w:val="20"/>
          <w:szCs w:val="20"/>
        </w:rPr>
        <w:t xml:space="preserve"> </w:t>
      </w:r>
    </w:p>
    <w:p w:rsidR="00253FFC" w:rsidRPr="00572F5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 xml:space="preserve">На 1-м этаже также размещено: </w:t>
      </w:r>
    </w:p>
    <w:p w:rsidR="00253FFC" w:rsidRPr="00AB6DC9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AB6DC9">
        <w:rPr>
          <w:color w:val="auto"/>
          <w:sz w:val="20"/>
          <w:szCs w:val="20"/>
        </w:rPr>
        <w:t xml:space="preserve">- </w:t>
      </w:r>
      <w:r w:rsidR="001A644F" w:rsidRPr="00AB6DC9">
        <w:rPr>
          <w:color w:val="auto"/>
          <w:sz w:val="20"/>
          <w:szCs w:val="20"/>
        </w:rPr>
        <w:t>встроенный офис</w:t>
      </w:r>
      <w:r w:rsidRPr="00AB6DC9">
        <w:rPr>
          <w:color w:val="auto"/>
          <w:sz w:val="20"/>
          <w:szCs w:val="20"/>
        </w:rPr>
        <w:t xml:space="preserve"> </w:t>
      </w:r>
      <w:r w:rsidR="00F2490D" w:rsidRPr="00AB6DC9">
        <w:rPr>
          <w:color w:val="auto"/>
          <w:sz w:val="20"/>
          <w:szCs w:val="20"/>
        </w:rPr>
        <w:t xml:space="preserve">– </w:t>
      </w:r>
      <w:r w:rsidR="00AB6DC9" w:rsidRPr="00AB6DC9">
        <w:rPr>
          <w:color w:val="auto"/>
          <w:sz w:val="20"/>
          <w:szCs w:val="20"/>
        </w:rPr>
        <w:t>64,30</w:t>
      </w:r>
      <w:r w:rsidR="00F2490D" w:rsidRPr="00AB6DC9">
        <w:rPr>
          <w:color w:val="auto"/>
          <w:sz w:val="20"/>
          <w:szCs w:val="20"/>
        </w:rPr>
        <w:t xml:space="preserve"> кв.м.</w:t>
      </w:r>
    </w:p>
    <w:p w:rsidR="004F492D" w:rsidRPr="005A2C75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Общая площадь </w:t>
      </w:r>
      <w:r w:rsidRPr="001A3DFE">
        <w:rPr>
          <w:color w:val="000000"/>
          <w:sz w:val="20"/>
          <w:szCs w:val="20"/>
          <w:u w:val="single"/>
        </w:rPr>
        <w:t xml:space="preserve">корпуса </w:t>
      </w:r>
      <w:r w:rsidR="005A67A1">
        <w:rPr>
          <w:color w:val="000000"/>
          <w:sz w:val="20"/>
          <w:szCs w:val="20"/>
          <w:u w:val="single"/>
        </w:rPr>
        <w:t>6</w:t>
      </w:r>
      <w:r>
        <w:rPr>
          <w:color w:val="000000"/>
          <w:sz w:val="20"/>
          <w:szCs w:val="20"/>
        </w:rPr>
        <w:t>–</w:t>
      </w:r>
      <w:r w:rsidRPr="005A2C75">
        <w:rPr>
          <w:color w:val="000000"/>
          <w:sz w:val="20"/>
          <w:szCs w:val="20"/>
        </w:rPr>
        <w:t xml:space="preserve"> </w:t>
      </w:r>
      <w:r w:rsidR="00AB6DC9">
        <w:rPr>
          <w:color w:val="000000"/>
          <w:sz w:val="20"/>
          <w:szCs w:val="20"/>
        </w:rPr>
        <w:t>3251,80</w:t>
      </w:r>
      <w:r w:rsidRPr="005A2C75">
        <w:rPr>
          <w:color w:val="000000"/>
          <w:sz w:val="20"/>
          <w:szCs w:val="20"/>
        </w:rPr>
        <w:t xml:space="preserve"> кв.м. Жилые помещения  начинаются с 1-го этажа. Общее количество квартир – </w:t>
      </w:r>
      <w:r w:rsidR="0021648E">
        <w:rPr>
          <w:color w:val="000000"/>
          <w:sz w:val="20"/>
          <w:szCs w:val="20"/>
        </w:rPr>
        <w:t>59</w:t>
      </w:r>
      <w:r w:rsidRPr="005A2C75">
        <w:rPr>
          <w:color w:val="000000"/>
          <w:sz w:val="20"/>
          <w:szCs w:val="20"/>
        </w:rPr>
        <w:t xml:space="preserve"> шт., в том числе: </w:t>
      </w:r>
    </w:p>
    <w:p w:rsidR="004F492D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однокомнатные – </w:t>
      </w:r>
      <w:r w:rsidR="0021648E">
        <w:rPr>
          <w:color w:val="000000"/>
          <w:sz w:val="20"/>
          <w:szCs w:val="20"/>
        </w:rPr>
        <w:t xml:space="preserve"> </w:t>
      </w:r>
      <w:r w:rsidR="004F2B3B">
        <w:rPr>
          <w:color w:val="000000"/>
          <w:sz w:val="20"/>
          <w:szCs w:val="20"/>
        </w:rPr>
        <w:t>51</w:t>
      </w:r>
      <w:r w:rsidRPr="005A2C75">
        <w:rPr>
          <w:color w:val="000000"/>
          <w:sz w:val="20"/>
          <w:szCs w:val="20"/>
        </w:rPr>
        <w:t xml:space="preserve"> шт.</w:t>
      </w:r>
      <w:r w:rsidR="00E0633D" w:rsidRPr="00E0633D">
        <w:rPr>
          <w:color w:val="000000"/>
          <w:sz w:val="20"/>
          <w:szCs w:val="20"/>
        </w:rPr>
        <w:t>;</w:t>
      </w:r>
    </w:p>
    <w:p w:rsidR="004F492D" w:rsidRPr="005A2C75" w:rsidRDefault="00644136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4F492D" w:rsidRPr="005A2C75">
        <w:rPr>
          <w:color w:val="000000"/>
          <w:sz w:val="20"/>
          <w:szCs w:val="20"/>
        </w:rPr>
        <w:t xml:space="preserve">двухкомнатные – </w:t>
      </w:r>
      <w:r w:rsidR="0021648E">
        <w:rPr>
          <w:color w:val="000000"/>
          <w:sz w:val="20"/>
          <w:szCs w:val="20"/>
        </w:rPr>
        <w:t xml:space="preserve">   8</w:t>
      </w:r>
      <w:r w:rsidR="004F492D" w:rsidRPr="005A2C75">
        <w:rPr>
          <w:color w:val="000000"/>
          <w:sz w:val="20"/>
          <w:szCs w:val="20"/>
        </w:rPr>
        <w:t xml:space="preserve"> шт. </w:t>
      </w:r>
    </w:p>
    <w:p w:rsidR="004F492D" w:rsidRPr="005A2C75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Общая площадь квартир</w:t>
      </w:r>
      <w:r>
        <w:rPr>
          <w:color w:val="000000"/>
          <w:sz w:val="20"/>
          <w:szCs w:val="20"/>
        </w:rPr>
        <w:t xml:space="preserve"> (с учетом балконов/лоджий)</w:t>
      </w:r>
      <w:r w:rsidRPr="005A2C75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2</w:t>
      </w:r>
      <w:r w:rsidR="00AD2BE9">
        <w:rPr>
          <w:color w:val="000000"/>
          <w:sz w:val="20"/>
          <w:szCs w:val="20"/>
        </w:rPr>
        <w:t>415</w:t>
      </w:r>
      <w:r w:rsidR="00AB6DC9">
        <w:rPr>
          <w:color w:val="000000"/>
          <w:sz w:val="20"/>
          <w:szCs w:val="20"/>
        </w:rPr>
        <w:t>,</w:t>
      </w:r>
      <w:r w:rsidR="00AD2BE9">
        <w:rPr>
          <w:color w:val="000000"/>
          <w:sz w:val="20"/>
          <w:szCs w:val="20"/>
        </w:rPr>
        <w:t>3</w:t>
      </w:r>
      <w:r w:rsidR="00AB6DC9">
        <w:rPr>
          <w:color w:val="000000"/>
          <w:sz w:val="20"/>
          <w:szCs w:val="20"/>
        </w:rPr>
        <w:t>0</w:t>
      </w:r>
      <w:r w:rsidRPr="005A2C75">
        <w:rPr>
          <w:color w:val="000000"/>
          <w:sz w:val="20"/>
          <w:szCs w:val="20"/>
        </w:rPr>
        <w:t xml:space="preserve"> кв. м. </w:t>
      </w:r>
    </w:p>
    <w:p w:rsidR="004F492D" w:rsidRPr="005A2C75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Характеристики квартир: </w:t>
      </w:r>
    </w:p>
    <w:p w:rsidR="00644136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1A3DFE">
        <w:rPr>
          <w:color w:val="000000"/>
          <w:sz w:val="20"/>
          <w:szCs w:val="20"/>
        </w:rPr>
        <w:t xml:space="preserve">1-комнатные от </w:t>
      </w:r>
      <w:r w:rsidR="004F2B3B">
        <w:rPr>
          <w:color w:val="000000"/>
          <w:sz w:val="20"/>
          <w:szCs w:val="20"/>
        </w:rPr>
        <w:t>28,70</w:t>
      </w:r>
      <w:r w:rsidRPr="001A3DFE">
        <w:rPr>
          <w:color w:val="000000"/>
          <w:sz w:val="20"/>
          <w:szCs w:val="20"/>
        </w:rPr>
        <w:t xml:space="preserve"> кв. м. до</w:t>
      </w:r>
      <w:r w:rsidR="00572F5A">
        <w:rPr>
          <w:color w:val="000000"/>
          <w:sz w:val="20"/>
          <w:szCs w:val="20"/>
        </w:rPr>
        <w:t xml:space="preserve"> 45,10</w:t>
      </w:r>
      <w:r w:rsidRPr="001A3DFE">
        <w:rPr>
          <w:color w:val="000000"/>
          <w:sz w:val="20"/>
          <w:szCs w:val="20"/>
        </w:rPr>
        <w:t xml:space="preserve"> кв. м. (с учетом балконов/лоджий);</w:t>
      </w:r>
    </w:p>
    <w:p w:rsidR="004F492D" w:rsidRPr="001A3DFE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1A3DFE">
        <w:rPr>
          <w:color w:val="000000"/>
          <w:sz w:val="20"/>
          <w:szCs w:val="20"/>
        </w:rPr>
        <w:t xml:space="preserve">2-комнатные от </w:t>
      </w:r>
      <w:r w:rsidR="00572F5A">
        <w:rPr>
          <w:color w:val="000000"/>
          <w:sz w:val="20"/>
          <w:szCs w:val="20"/>
        </w:rPr>
        <w:t>55,20</w:t>
      </w:r>
      <w:r w:rsidRPr="001A3DFE">
        <w:rPr>
          <w:color w:val="000000"/>
          <w:sz w:val="20"/>
          <w:szCs w:val="20"/>
        </w:rPr>
        <w:t xml:space="preserve"> кв. м. до </w:t>
      </w:r>
      <w:r w:rsidR="00572F5A">
        <w:rPr>
          <w:color w:val="000000"/>
          <w:sz w:val="20"/>
          <w:szCs w:val="20"/>
        </w:rPr>
        <w:t xml:space="preserve">55,20 </w:t>
      </w:r>
      <w:r w:rsidRPr="001A3DFE">
        <w:rPr>
          <w:color w:val="000000"/>
          <w:sz w:val="20"/>
          <w:szCs w:val="20"/>
        </w:rPr>
        <w:t xml:space="preserve">кв. м. (с учетом балконов/лоджий). </w:t>
      </w:r>
    </w:p>
    <w:p w:rsidR="004F492D" w:rsidRPr="005A2C75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На 1-м этаже также размещено: </w:t>
      </w:r>
    </w:p>
    <w:p w:rsidR="004F492D" w:rsidRPr="001A644F" w:rsidRDefault="004F492D" w:rsidP="004F492D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1A644F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встроенный офис</w:t>
      </w:r>
      <w:r w:rsidRPr="001A644F">
        <w:rPr>
          <w:color w:val="000000"/>
          <w:sz w:val="20"/>
          <w:szCs w:val="20"/>
        </w:rPr>
        <w:t xml:space="preserve"> – </w:t>
      </w:r>
      <w:r w:rsidR="0075326B">
        <w:rPr>
          <w:color w:val="000000"/>
          <w:sz w:val="20"/>
          <w:szCs w:val="20"/>
        </w:rPr>
        <w:t>63,90</w:t>
      </w:r>
      <w:r w:rsidRPr="001A644F">
        <w:rPr>
          <w:color w:val="000000"/>
          <w:sz w:val="20"/>
          <w:szCs w:val="20"/>
        </w:rPr>
        <w:t xml:space="preserve"> кв.м.</w:t>
      </w:r>
    </w:p>
    <w:p w:rsidR="004F492D" w:rsidRPr="001A644F" w:rsidRDefault="004F492D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AB6DC9" w:rsidRPr="005A2C75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Общая площадь </w:t>
      </w:r>
      <w:r w:rsidRPr="001A3DFE">
        <w:rPr>
          <w:color w:val="000000"/>
          <w:sz w:val="20"/>
          <w:szCs w:val="20"/>
          <w:u w:val="single"/>
        </w:rPr>
        <w:t xml:space="preserve">корпуса </w:t>
      </w:r>
      <w:r>
        <w:rPr>
          <w:color w:val="000000"/>
          <w:sz w:val="20"/>
          <w:szCs w:val="20"/>
          <w:u w:val="single"/>
        </w:rPr>
        <w:t>7</w:t>
      </w:r>
      <w:r>
        <w:rPr>
          <w:color w:val="000000"/>
          <w:sz w:val="20"/>
          <w:szCs w:val="20"/>
        </w:rPr>
        <w:t xml:space="preserve"> –</w:t>
      </w:r>
      <w:r w:rsidRPr="005A2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3377,90</w:t>
      </w:r>
      <w:r w:rsidRPr="005A2C75">
        <w:rPr>
          <w:color w:val="000000"/>
          <w:sz w:val="20"/>
          <w:szCs w:val="20"/>
        </w:rPr>
        <w:t xml:space="preserve"> кв.м. Жилые помещения  начинаются с 1-го этажа. Общее количество квартир – </w:t>
      </w:r>
      <w:r>
        <w:rPr>
          <w:color w:val="000000"/>
          <w:sz w:val="20"/>
          <w:szCs w:val="20"/>
        </w:rPr>
        <w:t>77</w:t>
      </w:r>
      <w:r w:rsidRPr="005A2C75">
        <w:rPr>
          <w:color w:val="000000"/>
          <w:sz w:val="20"/>
          <w:szCs w:val="20"/>
        </w:rPr>
        <w:t xml:space="preserve"> шт., в том числе: </w:t>
      </w:r>
    </w:p>
    <w:p w:rsidR="00AB6DC9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- </w:t>
      </w:r>
      <w:r w:rsidRPr="00AB6DC9">
        <w:rPr>
          <w:color w:val="auto"/>
          <w:sz w:val="20"/>
          <w:szCs w:val="20"/>
        </w:rPr>
        <w:t xml:space="preserve">однокомнатные – </w:t>
      </w:r>
      <w:r>
        <w:rPr>
          <w:color w:val="auto"/>
          <w:sz w:val="20"/>
          <w:szCs w:val="20"/>
        </w:rPr>
        <w:t xml:space="preserve">  </w:t>
      </w:r>
      <w:r w:rsidR="004F2B3B">
        <w:rPr>
          <w:color w:val="auto"/>
          <w:sz w:val="20"/>
          <w:szCs w:val="20"/>
        </w:rPr>
        <w:t>69</w:t>
      </w:r>
      <w:r>
        <w:rPr>
          <w:color w:val="auto"/>
          <w:sz w:val="20"/>
          <w:szCs w:val="20"/>
        </w:rPr>
        <w:t xml:space="preserve"> </w:t>
      </w:r>
      <w:r w:rsidRPr="00AB6DC9">
        <w:rPr>
          <w:color w:val="auto"/>
          <w:sz w:val="20"/>
          <w:szCs w:val="20"/>
        </w:rPr>
        <w:t xml:space="preserve"> шт.</w:t>
      </w:r>
      <w:r w:rsidR="00E0633D" w:rsidRPr="00E0633D">
        <w:rPr>
          <w:color w:val="auto"/>
          <w:sz w:val="20"/>
          <w:szCs w:val="20"/>
        </w:rPr>
        <w:t>;</w:t>
      </w:r>
    </w:p>
    <w:p w:rsidR="00AB6DC9" w:rsidRPr="00AB6DC9" w:rsidRDefault="00644136" w:rsidP="00AB6DC9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AB6DC9" w:rsidRPr="00AB6DC9">
        <w:rPr>
          <w:color w:val="auto"/>
          <w:sz w:val="20"/>
          <w:szCs w:val="20"/>
        </w:rPr>
        <w:t xml:space="preserve"> двухкомнатные – </w:t>
      </w:r>
      <w:r w:rsidR="00AB6DC9">
        <w:rPr>
          <w:color w:val="auto"/>
          <w:sz w:val="20"/>
          <w:szCs w:val="20"/>
        </w:rPr>
        <w:t xml:space="preserve">    8</w:t>
      </w:r>
      <w:r w:rsidR="00AB6DC9" w:rsidRPr="00AB6DC9">
        <w:rPr>
          <w:color w:val="auto"/>
          <w:sz w:val="20"/>
          <w:szCs w:val="20"/>
        </w:rPr>
        <w:t xml:space="preserve"> шт. </w:t>
      </w:r>
    </w:p>
    <w:p w:rsidR="00AB6DC9" w:rsidRPr="005A2C75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Общая площадь квартир</w:t>
      </w:r>
      <w:r>
        <w:rPr>
          <w:color w:val="000000"/>
          <w:sz w:val="20"/>
          <w:szCs w:val="20"/>
        </w:rPr>
        <w:t xml:space="preserve"> (с учетом балконов/лоджий)</w:t>
      </w:r>
      <w:r w:rsidRPr="005A2C75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2</w:t>
      </w:r>
      <w:r w:rsidR="00AD2BE9">
        <w:rPr>
          <w:color w:val="000000"/>
          <w:sz w:val="20"/>
          <w:szCs w:val="20"/>
        </w:rPr>
        <w:t>514</w:t>
      </w:r>
      <w:r>
        <w:rPr>
          <w:color w:val="000000"/>
          <w:sz w:val="20"/>
          <w:szCs w:val="20"/>
        </w:rPr>
        <w:t>,</w:t>
      </w:r>
      <w:r w:rsidR="00AD2BE9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</w:t>
      </w:r>
      <w:r w:rsidRPr="005A2C75">
        <w:rPr>
          <w:color w:val="000000"/>
          <w:sz w:val="20"/>
          <w:szCs w:val="20"/>
        </w:rPr>
        <w:t xml:space="preserve"> кв. м. </w:t>
      </w:r>
    </w:p>
    <w:p w:rsidR="00AB6DC9" w:rsidRPr="005A2C75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Характеристики квартир: </w:t>
      </w:r>
    </w:p>
    <w:p w:rsidR="00572F5A" w:rsidRDefault="00572F5A" w:rsidP="00572F5A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 xml:space="preserve">1-комнатные от </w:t>
      </w:r>
      <w:r w:rsidR="004F2B3B">
        <w:rPr>
          <w:color w:val="auto"/>
          <w:sz w:val="20"/>
          <w:szCs w:val="20"/>
        </w:rPr>
        <w:t>25,80</w:t>
      </w:r>
      <w:r w:rsidRPr="00572F5A">
        <w:rPr>
          <w:color w:val="auto"/>
          <w:sz w:val="20"/>
          <w:szCs w:val="20"/>
        </w:rPr>
        <w:t xml:space="preserve"> кв. м. до 46,70 кв. м. (с учетом балконов/лоджий); </w:t>
      </w:r>
    </w:p>
    <w:p w:rsidR="00572F5A" w:rsidRPr="00572F5A" w:rsidRDefault="00572F5A" w:rsidP="00572F5A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 xml:space="preserve">2-комнатные от 54,80 кв. м. до 56,90 кв.м. (с учетом балконов/лоджий). </w:t>
      </w:r>
    </w:p>
    <w:p w:rsidR="00AB6DC9" w:rsidRPr="00572F5A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572F5A">
        <w:rPr>
          <w:color w:val="auto"/>
          <w:sz w:val="20"/>
          <w:szCs w:val="20"/>
        </w:rPr>
        <w:t xml:space="preserve">На 1-м этаже также размещено: </w:t>
      </w:r>
    </w:p>
    <w:p w:rsidR="00AB6DC9" w:rsidRPr="00AB6DC9" w:rsidRDefault="00AB6DC9" w:rsidP="00AB6DC9">
      <w:pPr>
        <w:pStyle w:val="a3"/>
        <w:spacing w:before="0" w:beforeAutospacing="0" w:after="0" w:afterAutospacing="0"/>
        <w:ind w:right="-1"/>
        <w:jc w:val="both"/>
        <w:rPr>
          <w:color w:val="auto"/>
          <w:sz w:val="20"/>
          <w:szCs w:val="20"/>
        </w:rPr>
      </w:pPr>
      <w:r w:rsidRPr="00AB6DC9">
        <w:rPr>
          <w:color w:val="auto"/>
          <w:sz w:val="20"/>
          <w:szCs w:val="20"/>
        </w:rPr>
        <w:t>- встроенный офис – 64,30 кв.м.</w:t>
      </w:r>
    </w:p>
    <w:p w:rsidR="007B7A02" w:rsidRPr="005A2C75" w:rsidRDefault="007B7A02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2A0750" w:rsidRPr="00D2378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 </w:t>
      </w:r>
      <w:r w:rsidRPr="005A2C75">
        <w:rPr>
          <w:rStyle w:val="a4"/>
          <w:color w:val="000000"/>
          <w:sz w:val="20"/>
          <w:szCs w:val="20"/>
        </w:rPr>
        <w:t>17</w:t>
      </w:r>
      <w:r w:rsidR="00C35188">
        <w:rPr>
          <w:rStyle w:val="a4"/>
          <w:color w:val="000000"/>
          <w:sz w:val="20"/>
          <w:szCs w:val="20"/>
        </w:rPr>
        <w:t>.</w:t>
      </w:r>
      <w:r w:rsidRPr="005A2C75">
        <w:rPr>
          <w:rStyle w:val="a4"/>
          <w:color w:val="000000"/>
          <w:sz w:val="20"/>
          <w:szCs w:val="20"/>
        </w:rPr>
        <w:t xml:space="preserve">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</w:t>
      </w:r>
      <w:r w:rsidR="005A2C75" w:rsidRPr="005A2C75">
        <w:rPr>
          <w:rStyle w:val="a4"/>
          <w:color w:val="auto"/>
          <w:sz w:val="20"/>
          <w:szCs w:val="20"/>
        </w:rPr>
        <w:t>долевого</w:t>
      </w:r>
      <w:r w:rsidR="005A2C75" w:rsidRPr="005A2C75">
        <w:rPr>
          <w:rFonts w:cs="Arial"/>
          <w:color w:val="000000"/>
          <w:sz w:val="20"/>
          <w:szCs w:val="20"/>
        </w:rPr>
        <w:t xml:space="preserve"> </w:t>
      </w:r>
      <w:r w:rsidR="005A2C75" w:rsidRPr="005A2C75">
        <w:rPr>
          <w:rStyle w:val="a4"/>
          <w:rFonts w:cs="Arial"/>
          <w:color w:val="000000"/>
          <w:sz w:val="20"/>
          <w:szCs w:val="20"/>
        </w:rPr>
        <w:t>строительства участникам долевого строительства</w:t>
      </w:r>
      <w:r w:rsidR="005A2C75">
        <w:rPr>
          <w:b/>
          <w:bCs/>
          <w:color w:val="000000"/>
          <w:sz w:val="20"/>
          <w:szCs w:val="20"/>
        </w:rPr>
        <w:t>:</w:t>
      </w:r>
      <w:r w:rsidRPr="005A2C75">
        <w:rPr>
          <w:b/>
          <w:bCs/>
          <w:color w:val="000000"/>
          <w:sz w:val="20"/>
          <w:szCs w:val="20"/>
        </w:rPr>
        <w:br/>
      </w:r>
      <w:r w:rsidRPr="00D2378A">
        <w:rPr>
          <w:rStyle w:val="a4"/>
          <w:color w:val="000000"/>
          <w:sz w:val="20"/>
          <w:szCs w:val="20"/>
        </w:rPr>
        <w:t>17.1.</w:t>
      </w:r>
      <w:r w:rsidRPr="00D2378A">
        <w:rPr>
          <w:color w:val="000000"/>
          <w:sz w:val="20"/>
          <w:szCs w:val="20"/>
        </w:rPr>
        <w:t xml:space="preserve"> Лестницы, в т.ч. эвакуационные;</w:t>
      </w:r>
    </w:p>
    <w:p w:rsidR="002A0750" w:rsidRPr="00D2378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D2378A">
        <w:rPr>
          <w:rStyle w:val="a4"/>
          <w:color w:val="000000"/>
          <w:sz w:val="20"/>
          <w:szCs w:val="20"/>
        </w:rPr>
        <w:t>17.2.</w:t>
      </w:r>
      <w:r w:rsidRPr="00D2378A">
        <w:rPr>
          <w:color w:val="000000"/>
          <w:sz w:val="20"/>
          <w:szCs w:val="20"/>
        </w:rPr>
        <w:t xml:space="preserve"> Вестибюли, лифтовые холлы, переходы;</w:t>
      </w:r>
    </w:p>
    <w:p w:rsidR="002A0750" w:rsidRPr="00D2378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D2378A">
        <w:rPr>
          <w:rStyle w:val="a4"/>
          <w:color w:val="000000"/>
          <w:sz w:val="20"/>
          <w:szCs w:val="20"/>
        </w:rPr>
        <w:t>17.3.</w:t>
      </w:r>
      <w:r w:rsidRPr="00D2378A">
        <w:rPr>
          <w:color w:val="000000"/>
          <w:sz w:val="20"/>
          <w:szCs w:val="20"/>
        </w:rPr>
        <w:t xml:space="preserve"> Вспомогательные (технические) площади, обеспечивающие эксплуатацию здания - центральный тепловой пункт, индивидуальный тепловой узел, водомерный узел, венткамеры, лифтовые шахты, машинные помещения лифтов, коммуникационные шахты и коммуникационные коридоры, мусороприемная камера и пр.;</w:t>
      </w:r>
    </w:p>
    <w:p w:rsidR="002A0750" w:rsidRPr="00D2378A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D2378A">
        <w:rPr>
          <w:rStyle w:val="a4"/>
          <w:color w:val="000000"/>
          <w:sz w:val="20"/>
          <w:szCs w:val="20"/>
        </w:rPr>
        <w:t>17.4.</w:t>
      </w:r>
      <w:r w:rsidRPr="00D2378A">
        <w:rPr>
          <w:color w:val="000000"/>
          <w:sz w:val="20"/>
          <w:szCs w:val="20"/>
        </w:rPr>
        <w:t xml:space="preserve"> Внутридомовые системы и оборудование, обеспечивающие эксплуатацию здания: системы отопления, ВиК, электроосвещение, сети связи и телекоммуникаций, лифты, насосная станция, система дымоудаления, мусоропровод и пр.;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rStyle w:val="a4"/>
          <w:color w:val="000000"/>
          <w:sz w:val="20"/>
          <w:szCs w:val="20"/>
        </w:rPr>
      </w:pPr>
      <w:r w:rsidRPr="00D2378A">
        <w:rPr>
          <w:rStyle w:val="a4"/>
          <w:color w:val="000000"/>
          <w:sz w:val="20"/>
          <w:szCs w:val="20"/>
        </w:rPr>
        <w:t>17.5.</w:t>
      </w:r>
      <w:r w:rsidRPr="00D2378A">
        <w:rPr>
          <w:color w:val="000000"/>
          <w:sz w:val="20"/>
          <w:szCs w:val="20"/>
        </w:rPr>
        <w:t xml:space="preserve"> Внеплощадочные и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(водомерный узел, противопожарный водопровод), канализация, телекоммуникации.</w:t>
      </w:r>
      <w:r w:rsidRPr="005A2C75">
        <w:rPr>
          <w:color w:val="000000"/>
          <w:sz w:val="20"/>
          <w:szCs w:val="20"/>
        </w:rPr>
        <w:br/>
      </w: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18. Предполагаемый срок получения разрешения на ввод в эксплуатацию </w:t>
      </w:r>
      <w:r w:rsidR="008A57C8">
        <w:rPr>
          <w:rStyle w:val="a4"/>
          <w:color w:val="000000"/>
          <w:sz w:val="20"/>
          <w:szCs w:val="20"/>
        </w:rPr>
        <w:t>строящихся корпусов</w:t>
      </w:r>
      <w:r w:rsidRPr="005A2C75">
        <w:rPr>
          <w:rStyle w:val="a4"/>
          <w:color w:val="000000"/>
          <w:sz w:val="20"/>
          <w:szCs w:val="20"/>
        </w:rPr>
        <w:t>:</w:t>
      </w:r>
    </w:p>
    <w:p w:rsidR="002A0750" w:rsidRPr="005A2C75" w:rsidRDefault="008F065D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IV</w:t>
      </w:r>
      <w:r w:rsidRPr="005A2C75">
        <w:rPr>
          <w:color w:val="000000"/>
          <w:sz w:val="20"/>
          <w:szCs w:val="20"/>
        </w:rPr>
        <w:t xml:space="preserve"> квартал 201</w:t>
      </w:r>
      <w:r>
        <w:rPr>
          <w:color w:val="000000"/>
          <w:sz w:val="20"/>
          <w:szCs w:val="20"/>
        </w:rPr>
        <w:t>3</w:t>
      </w:r>
      <w:r w:rsidRPr="005A2C75">
        <w:rPr>
          <w:color w:val="000000"/>
          <w:sz w:val="20"/>
          <w:szCs w:val="20"/>
        </w:rPr>
        <w:t xml:space="preserve"> года</w:t>
      </w:r>
      <w:r w:rsidR="00506C1B">
        <w:rPr>
          <w:color w:val="000000"/>
          <w:sz w:val="20"/>
          <w:szCs w:val="20"/>
        </w:rPr>
        <w:t>,</w:t>
      </w:r>
      <w:r w:rsidR="00506C1B" w:rsidRPr="00506C1B">
        <w:rPr>
          <w:color w:val="000000"/>
          <w:sz w:val="20"/>
          <w:szCs w:val="20"/>
        </w:rPr>
        <w:t xml:space="preserve"> </w:t>
      </w:r>
      <w:r w:rsidR="00506C1B">
        <w:rPr>
          <w:color w:val="000000"/>
          <w:sz w:val="20"/>
          <w:szCs w:val="20"/>
        </w:rPr>
        <w:t xml:space="preserve">разрешение на ввод в эксплуатацию </w:t>
      </w:r>
      <w:r w:rsidR="00506C1B" w:rsidRPr="005A2C75">
        <w:rPr>
          <w:color w:val="000000"/>
          <w:sz w:val="20"/>
          <w:szCs w:val="20"/>
        </w:rPr>
        <w:t>выда</w:t>
      </w:r>
      <w:r w:rsidR="00506C1B">
        <w:rPr>
          <w:color w:val="000000"/>
          <w:sz w:val="20"/>
          <w:szCs w:val="20"/>
        </w:rPr>
        <w:t>ется</w:t>
      </w:r>
      <w:r w:rsidR="00506C1B" w:rsidRPr="005A2C75">
        <w:rPr>
          <w:color w:val="000000"/>
          <w:sz w:val="20"/>
          <w:szCs w:val="20"/>
        </w:rPr>
        <w:t xml:space="preserve"> </w:t>
      </w:r>
      <w:r w:rsidR="00506C1B">
        <w:rPr>
          <w:color w:val="000000"/>
          <w:sz w:val="20"/>
          <w:szCs w:val="20"/>
        </w:rPr>
        <w:t>Администрацией муниципального образования «Город Всеволожск» Всеволожского муниципального района Ленинградской области.</w:t>
      </w:r>
    </w:p>
    <w:p w:rsidR="00023A7B" w:rsidRPr="00023A7B" w:rsidRDefault="00253FFC" w:rsidP="00023A7B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  <w:color w:val="auto"/>
          <w:sz w:val="24"/>
          <w:szCs w:val="24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19. Перечень органов государственной власти, органов местного самоуправления и организаций, представители которых участвуют в приёмке </w:t>
      </w:r>
      <w:r w:rsidR="008A57C8">
        <w:rPr>
          <w:rStyle w:val="a4"/>
          <w:color w:val="000000"/>
          <w:sz w:val="20"/>
          <w:szCs w:val="20"/>
        </w:rPr>
        <w:t>объекта</w:t>
      </w:r>
      <w:r w:rsidRPr="005A2C75">
        <w:rPr>
          <w:rStyle w:val="a4"/>
          <w:color w:val="000000"/>
          <w:sz w:val="20"/>
          <w:szCs w:val="20"/>
        </w:rPr>
        <w:t>:</w:t>
      </w:r>
      <w:r w:rsidRPr="005A2C75">
        <w:rPr>
          <w:b/>
          <w:bCs/>
          <w:color w:val="000000"/>
          <w:sz w:val="20"/>
          <w:szCs w:val="20"/>
        </w:rPr>
        <w:br/>
      </w:r>
      <w:r w:rsidR="00023A7B" w:rsidRPr="00023A7B">
        <w:rPr>
          <w:rFonts w:cs="Arial"/>
          <w:color w:val="000000"/>
          <w:sz w:val="20"/>
          <w:szCs w:val="20"/>
        </w:rPr>
        <w:t xml:space="preserve">Застройщик – ООО &lt;Норманн-ЛО&gt; 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Проектировщик - ООО &lt;Архитектурное бюро &lt;Студия 17&gt;,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Генеральный подрядчик - ООО &lt;Норманн-Строй&gt;, 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дома, 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Администрация МО "Город Всеволожск", 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Служба государственного строительного надзора Ленинградской области, </w:t>
      </w:r>
    </w:p>
    <w:p w:rsidR="00023A7B" w:rsidRPr="00023A7B" w:rsidRDefault="00023A7B" w:rsidP="00023A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A7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Государственная административно - техническая инспекция Ленинградской области</w:t>
      </w:r>
      <w:r w:rsidR="001A3DF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5A2C75" w:rsidRDefault="00253FFC" w:rsidP="00023A7B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20. Возможные финансовые и прочие риски при осуществлении проекта строительства: </w:t>
      </w:r>
      <w:r w:rsidRPr="005A2C75">
        <w:rPr>
          <w:b/>
          <w:bCs/>
          <w:color w:val="000000"/>
          <w:sz w:val="20"/>
          <w:szCs w:val="20"/>
        </w:rPr>
        <w:br/>
      </w:r>
      <w:r w:rsidRPr="005A2C75">
        <w:rPr>
          <w:rStyle w:val="a4"/>
          <w:color w:val="000000"/>
          <w:sz w:val="20"/>
          <w:szCs w:val="20"/>
        </w:rPr>
        <w:t xml:space="preserve">20.1. </w:t>
      </w:r>
      <w:r w:rsidRPr="005A2C75">
        <w:rPr>
          <w:color w:val="000000"/>
          <w:sz w:val="20"/>
          <w:szCs w:val="20"/>
        </w:rPr>
        <w:t>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</w:t>
      </w:r>
    </w:p>
    <w:p w:rsidR="002A0750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 xml:space="preserve">20.2. </w:t>
      </w:r>
      <w:r w:rsidRPr="005A2C75">
        <w:rPr>
          <w:color w:val="000000"/>
          <w:sz w:val="20"/>
          <w:szCs w:val="20"/>
        </w:rPr>
        <w:t>Риск гражданской ответственности за причинение вреда жизни, здоровью и имуществу третьих лиц при осуществлении строительства;</w:t>
      </w:r>
    </w:p>
    <w:p w:rsidR="003C4AE8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20.3.</w:t>
      </w:r>
      <w:r w:rsidRPr="005A2C75">
        <w:rPr>
          <w:color w:val="000000"/>
          <w:sz w:val="20"/>
          <w:szCs w:val="20"/>
        </w:rPr>
        <w:t xml:space="preserve"> Риск случайной гибели или случайного поврежден</w:t>
      </w:r>
      <w:r w:rsidR="001A3DFE">
        <w:rPr>
          <w:color w:val="000000"/>
          <w:sz w:val="20"/>
          <w:szCs w:val="20"/>
        </w:rPr>
        <w:t>ия результата выполненных работ.</w:t>
      </w:r>
    </w:p>
    <w:p w:rsidR="00BF658E" w:rsidRPr="001D37E5" w:rsidRDefault="00BF658E" w:rsidP="00BF658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9"/>
          <w:szCs w:val="19"/>
          <w:lang w:eastAsia="ru-RU"/>
        </w:rPr>
      </w:pPr>
      <w:r w:rsidRPr="00BF658E">
        <w:rPr>
          <w:rFonts w:ascii="Verdana" w:eastAsia="Times New Roman" w:hAnsi="Verdana"/>
          <w:b/>
          <w:sz w:val="19"/>
          <w:szCs w:val="19"/>
          <w:lang w:eastAsia="ru-RU"/>
        </w:rPr>
        <w:t xml:space="preserve">21.  Меры по добровольному страхованию застройщиком финансовых и прочих рисков: </w:t>
      </w:r>
      <w:r>
        <w:rPr>
          <w:rFonts w:ascii="Verdana" w:eastAsia="Times New Roman" w:hAnsi="Verdana"/>
          <w:sz w:val="19"/>
          <w:szCs w:val="19"/>
          <w:lang w:eastAsia="ru-RU"/>
        </w:rPr>
        <w:t>м</w:t>
      </w:r>
      <w:r w:rsidRPr="001D37E5">
        <w:rPr>
          <w:rFonts w:ascii="Verdana" w:eastAsia="Times New Roman" w:hAnsi="Verdana"/>
          <w:sz w:val="19"/>
          <w:szCs w:val="19"/>
          <w:lang w:eastAsia="ru-RU"/>
        </w:rPr>
        <w:t>еры по добровольному страхованию застройщиком не принимались.</w:t>
      </w:r>
    </w:p>
    <w:p w:rsidR="002A0750" w:rsidRPr="005A2C75" w:rsidRDefault="002A0750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2</w:t>
      </w:r>
      <w:r w:rsidR="00BF658E">
        <w:rPr>
          <w:rStyle w:val="a4"/>
          <w:color w:val="000000"/>
          <w:sz w:val="20"/>
          <w:szCs w:val="20"/>
        </w:rPr>
        <w:t>2</w:t>
      </w:r>
      <w:r w:rsidRPr="005A2C75">
        <w:rPr>
          <w:rStyle w:val="a4"/>
          <w:color w:val="000000"/>
          <w:sz w:val="20"/>
          <w:szCs w:val="20"/>
        </w:rPr>
        <w:t xml:space="preserve">. Планируемая стоимость строительства </w:t>
      </w:r>
      <w:r w:rsidR="008A57C8">
        <w:rPr>
          <w:rStyle w:val="a4"/>
          <w:color w:val="000000"/>
          <w:sz w:val="20"/>
          <w:szCs w:val="20"/>
        </w:rPr>
        <w:t>объекта</w:t>
      </w:r>
      <w:r w:rsidRPr="005A2C75">
        <w:rPr>
          <w:rStyle w:val="a4"/>
          <w:color w:val="000000"/>
          <w:sz w:val="20"/>
          <w:szCs w:val="20"/>
        </w:rPr>
        <w:t xml:space="preserve">: </w:t>
      </w: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Согласно смете существующего проекта строительства </w:t>
      </w:r>
      <w:r w:rsidR="004F492D">
        <w:rPr>
          <w:color w:val="000000"/>
          <w:sz w:val="20"/>
          <w:szCs w:val="20"/>
        </w:rPr>
        <w:t>2</w:t>
      </w:r>
      <w:r w:rsidR="00B3517D">
        <w:rPr>
          <w:color w:val="000000"/>
          <w:sz w:val="20"/>
          <w:szCs w:val="20"/>
        </w:rPr>
        <w:t>72</w:t>
      </w:r>
      <w:r w:rsidR="004F492D">
        <w:rPr>
          <w:color w:val="000000"/>
          <w:sz w:val="20"/>
          <w:szCs w:val="20"/>
        </w:rPr>
        <w:t> </w:t>
      </w:r>
      <w:r w:rsidR="00B3517D">
        <w:rPr>
          <w:color w:val="000000"/>
          <w:sz w:val="20"/>
          <w:szCs w:val="20"/>
        </w:rPr>
        <w:t>951 </w:t>
      </w:r>
      <w:r w:rsidR="004F492D">
        <w:rPr>
          <w:color w:val="000000"/>
          <w:sz w:val="20"/>
          <w:szCs w:val="20"/>
        </w:rPr>
        <w:t>9</w:t>
      </w:r>
      <w:r w:rsidR="00B3517D">
        <w:rPr>
          <w:color w:val="000000"/>
          <w:sz w:val="20"/>
          <w:szCs w:val="20"/>
        </w:rPr>
        <w:t xml:space="preserve">01 </w:t>
      </w:r>
      <w:r w:rsidRPr="005A2C75">
        <w:rPr>
          <w:color w:val="000000"/>
          <w:sz w:val="20"/>
          <w:szCs w:val="20"/>
        </w:rPr>
        <w:t>(</w:t>
      </w:r>
      <w:r w:rsidR="004F492D">
        <w:rPr>
          <w:color w:val="000000"/>
          <w:sz w:val="20"/>
          <w:szCs w:val="20"/>
        </w:rPr>
        <w:t xml:space="preserve">двести </w:t>
      </w:r>
      <w:r w:rsidR="00B3517D">
        <w:rPr>
          <w:color w:val="000000"/>
          <w:sz w:val="20"/>
          <w:szCs w:val="20"/>
        </w:rPr>
        <w:t>семьдесят два</w:t>
      </w:r>
      <w:r w:rsidR="004F492D">
        <w:rPr>
          <w:color w:val="000000"/>
          <w:sz w:val="20"/>
          <w:szCs w:val="20"/>
        </w:rPr>
        <w:t xml:space="preserve"> миллиона</w:t>
      </w:r>
      <w:r w:rsidR="00B3517D">
        <w:rPr>
          <w:color w:val="000000"/>
          <w:sz w:val="20"/>
          <w:szCs w:val="20"/>
        </w:rPr>
        <w:t xml:space="preserve"> девятьсот пятьдесят одна </w:t>
      </w:r>
      <w:r w:rsidR="004F492D">
        <w:rPr>
          <w:color w:val="000000"/>
          <w:sz w:val="20"/>
          <w:szCs w:val="20"/>
        </w:rPr>
        <w:t xml:space="preserve"> тысяч</w:t>
      </w:r>
      <w:r w:rsidR="00B3517D">
        <w:rPr>
          <w:color w:val="000000"/>
          <w:sz w:val="20"/>
          <w:szCs w:val="20"/>
        </w:rPr>
        <w:t xml:space="preserve">а </w:t>
      </w:r>
      <w:r w:rsidR="004F492D">
        <w:rPr>
          <w:color w:val="000000"/>
          <w:sz w:val="20"/>
          <w:szCs w:val="20"/>
        </w:rPr>
        <w:t xml:space="preserve"> девятьсот </w:t>
      </w:r>
      <w:r w:rsidR="00B3517D">
        <w:rPr>
          <w:color w:val="000000"/>
          <w:sz w:val="20"/>
          <w:szCs w:val="20"/>
        </w:rPr>
        <w:t>один</w:t>
      </w:r>
      <w:r w:rsidR="004F492D">
        <w:rPr>
          <w:color w:val="000000"/>
          <w:sz w:val="20"/>
          <w:szCs w:val="20"/>
        </w:rPr>
        <w:t>) рубл</w:t>
      </w:r>
      <w:r w:rsidR="00B3517D">
        <w:rPr>
          <w:color w:val="000000"/>
          <w:sz w:val="20"/>
          <w:szCs w:val="20"/>
        </w:rPr>
        <w:t>ь</w:t>
      </w:r>
      <w:r w:rsidR="004F492D">
        <w:rPr>
          <w:color w:val="000000"/>
          <w:sz w:val="20"/>
          <w:szCs w:val="20"/>
        </w:rPr>
        <w:t xml:space="preserve"> </w:t>
      </w:r>
      <w:r w:rsidR="00B3517D">
        <w:rPr>
          <w:color w:val="000000"/>
          <w:sz w:val="20"/>
          <w:szCs w:val="20"/>
        </w:rPr>
        <w:t>00</w:t>
      </w:r>
      <w:r w:rsidR="004F492D">
        <w:rPr>
          <w:color w:val="000000"/>
          <w:sz w:val="20"/>
          <w:szCs w:val="20"/>
        </w:rPr>
        <w:t xml:space="preserve"> коп</w:t>
      </w:r>
      <w:r w:rsidRPr="005A2C75">
        <w:rPr>
          <w:color w:val="000000"/>
          <w:sz w:val="20"/>
          <w:szCs w:val="20"/>
        </w:rPr>
        <w:t xml:space="preserve">. </w:t>
      </w:r>
    </w:p>
    <w:p w:rsidR="00BB724D" w:rsidRPr="005A2C75" w:rsidRDefault="00BB724D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253FFC" w:rsidRPr="005A2C75" w:rsidRDefault="00253FFC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2</w:t>
      </w:r>
      <w:r w:rsidR="00BF658E">
        <w:rPr>
          <w:rStyle w:val="a4"/>
          <w:color w:val="000000"/>
          <w:sz w:val="20"/>
          <w:szCs w:val="20"/>
        </w:rPr>
        <w:t>3</w:t>
      </w:r>
      <w:r w:rsidRPr="005A2C75">
        <w:rPr>
          <w:rStyle w:val="a4"/>
          <w:color w:val="000000"/>
          <w:sz w:val="20"/>
          <w:szCs w:val="20"/>
        </w:rPr>
        <w:t xml:space="preserve">. Перечень организаций, осуществляющих основные строительно-монтажные и другие работы (подрядчики): </w:t>
      </w:r>
    </w:p>
    <w:p w:rsidR="00BF658E" w:rsidRPr="00BF658E" w:rsidRDefault="00BF658E" w:rsidP="00BF658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Устройство котлована – ООО «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>Элита</w:t>
      </w: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BF658E" w:rsidRPr="00BF658E" w:rsidRDefault="00BF658E" w:rsidP="00BF658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Устройство свайного основания – 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>ОО</w:t>
      </w: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О «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>Калининградфундаментспецстрой</w:t>
      </w: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BF658E" w:rsidRPr="00BF658E" w:rsidRDefault="00BF658E" w:rsidP="00BF658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Устройство монолитного каркаса – ООО «Петербургская строительная компания»</w:t>
      </w:r>
    </w:p>
    <w:p w:rsidR="00BF658E" w:rsidRDefault="00BF658E" w:rsidP="00BF658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Устройство подводящего газопровода – ООО «СевЗапГазСтрой»</w:t>
      </w:r>
    </w:p>
    <w:p w:rsidR="002B316B" w:rsidRPr="002B316B" w:rsidRDefault="002B316B" w:rsidP="002B316B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Устройство наружных стен - ООО 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Петербургская строительная компания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2B316B" w:rsidRPr="002B316B" w:rsidRDefault="002B316B" w:rsidP="002B316B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Устройство кровли - ООО 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Балтстройсервис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2B316B" w:rsidRPr="002B316B" w:rsidRDefault="002B316B" w:rsidP="002B316B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Остекление фасадов - ООО 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Ростра</w:t>
      </w:r>
      <w:r w:rsidR="00140473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>, ООО</w:t>
      </w:r>
      <w:r w:rsidR="00CC2488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>Фасадстрой</w:t>
      </w:r>
      <w:r w:rsidR="0078397C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  <w:r w:rsidR="0078397C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2B316B" w:rsidRPr="002B316B" w:rsidRDefault="002B316B" w:rsidP="002B316B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Устройство наружных сетей водоснабжения и водоотведения - ООО 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Альфа-Лидер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2B316B" w:rsidRPr="002B316B" w:rsidRDefault="002B316B" w:rsidP="002B316B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Устройство наружных и внутренних сетей электроснабжения - ООО 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ПКФ ЛУЧ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ООО 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«</w:t>
      </w:r>
      <w:r w:rsidRPr="002B316B">
        <w:rPr>
          <w:rFonts w:ascii="Verdana" w:eastAsia="Times New Roman" w:hAnsi="Verdana"/>
          <w:color w:val="000000"/>
          <w:sz w:val="20"/>
          <w:szCs w:val="20"/>
          <w:lang w:eastAsia="ru-RU"/>
        </w:rPr>
        <w:t>Главэлектрострой</w:t>
      </w:r>
      <w:r w:rsidR="00CC2488" w:rsidRPr="00BF658E">
        <w:rPr>
          <w:rFonts w:ascii="Verdana" w:eastAsia="Times New Roman" w:hAnsi="Verdana"/>
          <w:color w:val="000000"/>
          <w:sz w:val="20"/>
          <w:szCs w:val="20"/>
          <w:lang w:eastAsia="ru-RU"/>
        </w:rPr>
        <w:t>»</w:t>
      </w:r>
    </w:p>
    <w:p w:rsidR="00707342" w:rsidRPr="005A2C75" w:rsidRDefault="00707342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rStyle w:val="a4"/>
          <w:color w:val="000000"/>
          <w:sz w:val="20"/>
          <w:szCs w:val="20"/>
        </w:rPr>
        <w:t>2</w:t>
      </w:r>
      <w:r w:rsidR="00BF658E">
        <w:rPr>
          <w:rStyle w:val="a4"/>
          <w:color w:val="000000"/>
          <w:sz w:val="20"/>
          <w:szCs w:val="20"/>
        </w:rPr>
        <w:t>4</w:t>
      </w:r>
      <w:r w:rsidRPr="005A2C75">
        <w:rPr>
          <w:rStyle w:val="a4"/>
          <w:color w:val="000000"/>
          <w:sz w:val="20"/>
          <w:szCs w:val="20"/>
        </w:rPr>
        <w:t xml:space="preserve">. Способ обеспечения исполнения обязательств застройщика по договору: </w:t>
      </w: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</w:r>
      <w:r w:rsidR="00480C1E">
        <w:rPr>
          <w:color w:val="000000"/>
          <w:sz w:val="20"/>
          <w:szCs w:val="20"/>
        </w:rPr>
        <w:t>собственности</w:t>
      </w:r>
      <w:r w:rsidRPr="005A2C75">
        <w:rPr>
          <w:color w:val="000000"/>
          <w:sz w:val="20"/>
          <w:szCs w:val="20"/>
        </w:rPr>
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707342" w:rsidRPr="005A2C75" w:rsidRDefault="00707342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lastRenderedPageBreak/>
        <w:t xml:space="preserve">  </w:t>
      </w:r>
      <w:r w:rsidRPr="005A2C75">
        <w:rPr>
          <w:rStyle w:val="a4"/>
          <w:color w:val="000000"/>
          <w:sz w:val="20"/>
          <w:szCs w:val="20"/>
        </w:rPr>
        <w:t>2</w:t>
      </w:r>
      <w:r w:rsidR="00BF658E">
        <w:rPr>
          <w:rStyle w:val="a4"/>
          <w:color w:val="000000"/>
          <w:sz w:val="20"/>
          <w:szCs w:val="20"/>
        </w:rPr>
        <w:t>5</w:t>
      </w:r>
      <w:r w:rsidRPr="005A2C75">
        <w:rPr>
          <w:rStyle w:val="a4"/>
          <w:color w:val="000000"/>
          <w:sz w:val="20"/>
          <w:szCs w:val="20"/>
        </w:rPr>
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</w:r>
    </w:p>
    <w:p w:rsidR="003C4AE8" w:rsidRPr="005A2C75" w:rsidRDefault="003C4AE8" w:rsidP="009529B8">
      <w:pPr>
        <w:pStyle w:val="a3"/>
        <w:spacing w:before="0" w:beforeAutospacing="0" w:after="0" w:afterAutospacing="0"/>
        <w:ind w:right="-1"/>
        <w:jc w:val="both"/>
        <w:rPr>
          <w:color w:val="000000"/>
          <w:sz w:val="20"/>
          <w:szCs w:val="20"/>
        </w:rPr>
      </w:pPr>
      <w:r w:rsidRPr="005A2C75">
        <w:rPr>
          <w:color w:val="000000"/>
          <w:sz w:val="20"/>
          <w:szCs w:val="20"/>
        </w:rPr>
        <w:t>Не заключал</w:t>
      </w:r>
      <w:r w:rsidR="00707342" w:rsidRPr="005A2C75">
        <w:rPr>
          <w:color w:val="000000"/>
          <w:sz w:val="20"/>
          <w:szCs w:val="20"/>
        </w:rPr>
        <w:t>и</w:t>
      </w:r>
      <w:r w:rsidRPr="005A2C75">
        <w:rPr>
          <w:color w:val="000000"/>
          <w:sz w:val="20"/>
          <w:szCs w:val="20"/>
        </w:rPr>
        <w:t xml:space="preserve">сь </w:t>
      </w:r>
    </w:p>
    <w:p w:rsidR="002A0750" w:rsidRPr="005A2C75" w:rsidRDefault="002A0750" w:rsidP="009529B8">
      <w:pPr>
        <w:ind w:right="-1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C4AE8" w:rsidRPr="005A2C75" w:rsidRDefault="002A0750" w:rsidP="0005664C">
      <w:pPr>
        <w:ind w:right="-1"/>
        <w:rPr>
          <w:color w:val="000000"/>
          <w:sz w:val="20"/>
          <w:szCs w:val="20"/>
        </w:rPr>
      </w:pPr>
      <w:r w:rsidRPr="005A2C75">
        <w:rPr>
          <w:rFonts w:ascii="Verdana" w:hAnsi="Verdana"/>
          <w:sz w:val="20"/>
          <w:szCs w:val="20"/>
        </w:rPr>
        <w:t xml:space="preserve">Генеральный директор </w:t>
      </w:r>
      <w:r w:rsidR="00590908">
        <w:rPr>
          <w:rFonts w:ascii="Verdana" w:hAnsi="Verdana"/>
          <w:sz w:val="20"/>
          <w:szCs w:val="20"/>
        </w:rPr>
        <w:t>ООО «Норманн ЛО»</w:t>
      </w:r>
      <w:r w:rsidRPr="005A2C75">
        <w:rPr>
          <w:rFonts w:ascii="Verdana" w:hAnsi="Verdana"/>
          <w:sz w:val="20"/>
          <w:szCs w:val="20"/>
        </w:rPr>
        <w:t xml:space="preserve">                                    </w:t>
      </w:r>
      <w:r w:rsidR="00CB5848">
        <w:rPr>
          <w:rFonts w:ascii="Verdana" w:hAnsi="Verdana"/>
          <w:sz w:val="20"/>
          <w:szCs w:val="20"/>
        </w:rPr>
        <w:t>Копытин Н.Л.</w:t>
      </w:r>
    </w:p>
    <w:sectPr w:rsidR="003C4AE8" w:rsidRPr="005A2C75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20" w:rsidRDefault="005C0B20" w:rsidP="00055D0E">
      <w:pPr>
        <w:spacing w:after="0" w:line="240" w:lineRule="auto"/>
      </w:pPr>
      <w:r>
        <w:separator/>
      </w:r>
    </w:p>
  </w:endnote>
  <w:endnote w:type="continuationSeparator" w:id="1">
    <w:p w:rsidR="005C0B20" w:rsidRDefault="005C0B20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E" w:rsidRDefault="00102D21">
    <w:pPr>
      <w:pStyle w:val="a7"/>
      <w:jc w:val="center"/>
    </w:pPr>
    <w:fldSimple w:instr=" PAGE   \* MERGEFORMAT ">
      <w:r w:rsidR="00E2191C">
        <w:rPr>
          <w:noProof/>
        </w:rPr>
        <w:t>5</w:t>
      </w:r>
    </w:fldSimple>
  </w:p>
  <w:p w:rsidR="00055D0E" w:rsidRDefault="00055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20" w:rsidRDefault="005C0B20" w:rsidP="00055D0E">
      <w:pPr>
        <w:spacing w:after="0" w:line="240" w:lineRule="auto"/>
      </w:pPr>
      <w:r>
        <w:separator/>
      </w:r>
    </w:p>
  </w:footnote>
  <w:footnote w:type="continuationSeparator" w:id="1">
    <w:p w:rsidR="005C0B20" w:rsidRDefault="005C0B20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303"/>
    <w:multiLevelType w:val="hybridMultilevel"/>
    <w:tmpl w:val="DF7AFE20"/>
    <w:lvl w:ilvl="0" w:tplc="95B27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FC"/>
    <w:rsid w:val="00015799"/>
    <w:rsid w:val="00023A7B"/>
    <w:rsid w:val="0003520C"/>
    <w:rsid w:val="00044F13"/>
    <w:rsid w:val="00052D58"/>
    <w:rsid w:val="00055D0E"/>
    <w:rsid w:val="0005664C"/>
    <w:rsid w:val="00075BE3"/>
    <w:rsid w:val="000766F2"/>
    <w:rsid w:val="00082351"/>
    <w:rsid w:val="00090AD9"/>
    <w:rsid w:val="00091A55"/>
    <w:rsid w:val="000A1BC3"/>
    <w:rsid w:val="000A4FF3"/>
    <w:rsid w:val="000D0C15"/>
    <w:rsid w:val="000F658C"/>
    <w:rsid w:val="00102D21"/>
    <w:rsid w:val="00102D8B"/>
    <w:rsid w:val="00140473"/>
    <w:rsid w:val="00165F24"/>
    <w:rsid w:val="001A3DFE"/>
    <w:rsid w:val="001A644F"/>
    <w:rsid w:val="001C0C21"/>
    <w:rsid w:val="001D6BCF"/>
    <w:rsid w:val="001E1C2B"/>
    <w:rsid w:val="001E5839"/>
    <w:rsid w:val="001E5B26"/>
    <w:rsid w:val="001F5FC9"/>
    <w:rsid w:val="002000A6"/>
    <w:rsid w:val="002110CA"/>
    <w:rsid w:val="0021648E"/>
    <w:rsid w:val="0024468A"/>
    <w:rsid w:val="00253FFC"/>
    <w:rsid w:val="00264AD6"/>
    <w:rsid w:val="00266042"/>
    <w:rsid w:val="00266839"/>
    <w:rsid w:val="00294241"/>
    <w:rsid w:val="002A0750"/>
    <w:rsid w:val="002B316B"/>
    <w:rsid w:val="002F229D"/>
    <w:rsid w:val="0030332B"/>
    <w:rsid w:val="00305984"/>
    <w:rsid w:val="003536E8"/>
    <w:rsid w:val="00361BBC"/>
    <w:rsid w:val="00372BAD"/>
    <w:rsid w:val="003840A4"/>
    <w:rsid w:val="003B7779"/>
    <w:rsid w:val="003C1A02"/>
    <w:rsid w:val="003C4AE8"/>
    <w:rsid w:val="003F6AF6"/>
    <w:rsid w:val="0043102C"/>
    <w:rsid w:val="00432489"/>
    <w:rsid w:val="00464383"/>
    <w:rsid w:val="004723B1"/>
    <w:rsid w:val="0048005C"/>
    <w:rsid w:val="00480C1E"/>
    <w:rsid w:val="004C39D3"/>
    <w:rsid w:val="004C66A6"/>
    <w:rsid w:val="004D673C"/>
    <w:rsid w:val="004E1714"/>
    <w:rsid w:val="004E624E"/>
    <w:rsid w:val="004F2B3B"/>
    <w:rsid w:val="004F492D"/>
    <w:rsid w:val="004F7A48"/>
    <w:rsid w:val="00501C78"/>
    <w:rsid w:val="00506C1B"/>
    <w:rsid w:val="00527274"/>
    <w:rsid w:val="005554AD"/>
    <w:rsid w:val="005703A1"/>
    <w:rsid w:val="00572F5A"/>
    <w:rsid w:val="00573DA0"/>
    <w:rsid w:val="00584928"/>
    <w:rsid w:val="00590908"/>
    <w:rsid w:val="005A2C75"/>
    <w:rsid w:val="005A67A1"/>
    <w:rsid w:val="005C0B20"/>
    <w:rsid w:val="005C2DA9"/>
    <w:rsid w:val="005E54D6"/>
    <w:rsid w:val="005F4242"/>
    <w:rsid w:val="00603DD3"/>
    <w:rsid w:val="00622111"/>
    <w:rsid w:val="00631D23"/>
    <w:rsid w:val="006379E9"/>
    <w:rsid w:val="00644136"/>
    <w:rsid w:val="006758B5"/>
    <w:rsid w:val="006F0D59"/>
    <w:rsid w:val="006F1615"/>
    <w:rsid w:val="00704FA2"/>
    <w:rsid w:val="00707342"/>
    <w:rsid w:val="00710125"/>
    <w:rsid w:val="00722B8B"/>
    <w:rsid w:val="00725312"/>
    <w:rsid w:val="00732E61"/>
    <w:rsid w:val="00733971"/>
    <w:rsid w:val="007452F6"/>
    <w:rsid w:val="0075326B"/>
    <w:rsid w:val="00773209"/>
    <w:rsid w:val="0078397C"/>
    <w:rsid w:val="007874B0"/>
    <w:rsid w:val="007B7A02"/>
    <w:rsid w:val="007C55DF"/>
    <w:rsid w:val="007D36A1"/>
    <w:rsid w:val="007E0008"/>
    <w:rsid w:val="007E38D0"/>
    <w:rsid w:val="00802C86"/>
    <w:rsid w:val="00815217"/>
    <w:rsid w:val="0082483C"/>
    <w:rsid w:val="00833ACB"/>
    <w:rsid w:val="008503D7"/>
    <w:rsid w:val="008A57C8"/>
    <w:rsid w:val="008B4005"/>
    <w:rsid w:val="008F065D"/>
    <w:rsid w:val="008F5125"/>
    <w:rsid w:val="00903337"/>
    <w:rsid w:val="009529B8"/>
    <w:rsid w:val="00967CE0"/>
    <w:rsid w:val="009774E6"/>
    <w:rsid w:val="009D29BC"/>
    <w:rsid w:val="00A00B2E"/>
    <w:rsid w:val="00A239AC"/>
    <w:rsid w:val="00A75965"/>
    <w:rsid w:val="00A84DC6"/>
    <w:rsid w:val="00AA3499"/>
    <w:rsid w:val="00AB6DC9"/>
    <w:rsid w:val="00AD2BE9"/>
    <w:rsid w:val="00AE45C2"/>
    <w:rsid w:val="00AF6E3F"/>
    <w:rsid w:val="00AF7B2A"/>
    <w:rsid w:val="00B2264F"/>
    <w:rsid w:val="00B3517D"/>
    <w:rsid w:val="00B83721"/>
    <w:rsid w:val="00BB724D"/>
    <w:rsid w:val="00BC1786"/>
    <w:rsid w:val="00BD6FC3"/>
    <w:rsid w:val="00BF658E"/>
    <w:rsid w:val="00C21F0D"/>
    <w:rsid w:val="00C221CC"/>
    <w:rsid w:val="00C34540"/>
    <w:rsid w:val="00C345C2"/>
    <w:rsid w:val="00C35188"/>
    <w:rsid w:val="00C43C09"/>
    <w:rsid w:val="00CB5848"/>
    <w:rsid w:val="00CC2488"/>
    <w:rsid w:val="00CC53D6"/>
    <w:rsid w:val="00CE50A3"/>
    <w:rsid w:val="00CF3C30"/>
    <w:rsid w:val="00D12266"/>
    <w:rsid w:val="00D2378A"/>
    <w:rsid w:val="00D4260F"/>
    <w:rsid w:val="00D5094E"/>
    <w:rsid w:val="00D7176C"/>
    <w:rsid w:val="00D96E20"/>
    <w:rsid w:val="00DD22B1"/>
    <w:rsid w:val="00DF00C3"/>
    <w:rsid w:val="00E0633D"/>
    <w:rsid w:val="00E152BB"/>
    <w:rsid w:val="00E2191C"/>
    <w:rsid w:val="00E53767"/>
    <w:rsid w:val="00E97624"/>
    <w:rsid w:val="00EA469E"/>
    <w:rsid w:val="00EC457E"/>
    <w:rsid w:val="00EC6394"/>
    <w:rsid w:val="00EC6AFC"/>
    <w:rsid w:val="00EF5551"/>
    <w:rsid w:val="00F062F8"/>
    <w:rsid w:val="00F2490D"/>
    <w:rsid w:val="00F31402"/>
    <w:rsid w:val="00F4356E"/>
    <w:rsid w:val="00FD294B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252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3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3D49-2432-465C-B45C-351381F4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Admin</cp:lastModifiedBy>
  <cp:revision>2</cp:revision>
  <cp:lastPrinted>2012-10-26T13:04:00Z</cp:lastPrinted>
  <dcterms:created xsi:type="dcterms:W3CDTF">2013-04-30T18:34:00Z</dcterms:created>
  <dcterms:modified xsi:type="dcterms:W3CDTF">2013-04-30T18:34:00Z</dcterms:modified>
</cp:coreProperties>
</file>